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6B55" w:rsidRDefault="002C6D58" w:rsidP="008773DC">
      <w:pPr>
        <w:spacing w:before="120" w:after="0"/>
        <w:ind w:left="-567" w:firstLine="567"/>
        <w:jc w:val="center"/>
        <w:rPr>
          <w:rFonts w:ascii="Myriad Pro" w:hAnsi="Myriad Pro"/>
          <w:b/>
        </w:rPr>
      </w:pPr>
      <w:bookmarkStart w:id="0" w:name="_GoBack"/>
      <w:bookmarkEnd w:id="0"/>
      <w:r w:rsidRPr="008773DC">
        <w:rPr>
          <w:rFonts w:ascii="Myriad Pro" w:hAnsi="Myriad Pro"/>
          <w:b/>
        </w:rPr>
        <w:t>Klauzula Informacyjna</w:t>
      </w:r>
      <w:r w:rsidR="008773DC" w:rsidRPr="008773DC">
        <w:rPr>
          <w:rFonts w:ascii="Myriad Pro" w:hAnsi="Myriad Pro"/>
          <w:b/>
        </w:rPr>
        <w:t xml:space="preserve"> </w:t>
      </w:r>
    </w:p>
    <w:p w:rsidR="00CD0B12" w:rsidRDefault="008773DC" w:rsidP="00686B55">
      <w:pPr>
        <w:spacing w:after="0"/>
        <w:ind w:left="-567" w:firstLine="567"/>
        <w:jc w:val="center"/>
        <w:rPr>
          <w:rFonts w:ascii="Myriad Pro" w:hAnsi="Myriad Pro"/>
          <w:b/>
        </w:rPr>
      </w:pPr>
      <w:r w:rsidRPr="008773DC">
        <w:rPr>
          <w:rFonts w:ascii="Myriad Pro" w:hAnsi="Myriad Pro"/>
          <w:b/>
        </w:rPr>
        <w:t xml:space="preserve">dotycząca </w:t>
      </w:r>
      <w:r w:rsidR="00686B55">
        <w:rPr>
          <w:rFonts w:ascii="Myriad Pro" w:hAnsi="Myriad Pro"/>
          <w:b/>
        </w:rPr>
        <w:t>realizacji zadań dydaktycznych, staży oraz praktyk</w:t>
      </w:r>
      <w:r w:rsidRPr="008773DC">
        <w:rPr>
          <w:rFonts w:ascii="Myriad Pro" w:hAnsi="Myriad Pro"/>
          <w:b/>
        </w:rPr>
        <w:t xml:space="preserve"> </w:t>
      </w:r>
    </w:p>
    <w:p w:rsidR="008E32A7" w:rsidRPr="00DD7176" w:rsidRDefault="008E32A7" w:rsidP="008E32A7">
      <w:pPr>
        <w:spacing w:after="0"/>
        <w:jc w:val="center"/>
        <w:rPr>
          <w:rFonts w:ascii="Myriad Pro" w:hAnsi="Myriad Pro"/>
          <w:b/>
          <w:sz w:val="20"/>
          <w:szCs w:val="20"/>
        </w:rPr>
      </w:pPr>
    </w:p>
    <w:p w:rsidR="00686B55" w:rsidRPr="000C7E8A" w:rsidRDefault="00686B55" w:rsidP="00686B55">
      <w:pPr>
        <w:pStyle w:val="Akapitzlist"/>
        <w:numPr>
          <w:ilvl w:val="0"/>
          <w:numId w:val="7"/>
        </w:numPr>
        <w:spacing w:before="60" w:after="0" w:line="240" w:lineRule="auto"/>
        <w:ind w:left="284" w:hanging="284"/>
        <w:contextualSpacing w:val="0"/>
        <w:jc w:val="both"/>
        <w:rPr>
          <w:rFonts w:ascii="Myriad Pro" w:hAnsi="Myriad Pro"/>
          <w:b/>
          <w:sz w:val="20"/>
          <w:szCs w:val="20"/>
        </w:rPr>
      </w:pPr>
      <w:bookmarkStart w:id="1" w:name="_Ref47091008"/>
      <w:r w:rsidRPr="000C7E8A">
        <w:rPr>
          <w:rFonts w:ascii="Myriad Pro" w:hAnsi="Myriad Pro"/>
          <w:b/>
          <w:sz w:val="20"/>
          <w:szCs w:val="20"/>
        </w:rPr>
        <w:t>Informacje dotyczące administratora danych</w:t>
      </w:r>
      <w:bookmarkEnd w:id="1"/>
    </w:p>
    <w:p w:rsidR="00686B55" w:rsidRDefault="00686B55" w:rsidP="00686B55">
      <w:pPr>
        <w:spacing w:before="60" w:after="0" w:line="240" w:lineRule="auto"/>
        <w:jc w:val="both"/>
        <w:rPr>
          <w:rFonts w:ascii="Myriad Pro" w:hAnsi="Myriad Pro"/>
          <w:sz w:val="20"/>
          <w:szCs w:val="20"/>
        </w:rPr>
      </w:pPr>
      <w:r w:rsidRPr="0066557C">
        <w:rPr>
          <w:rFonts w:ascii="Myriad Pro" w:hAnsi="Myriad Pro"/>
          <w:sz w:val="20"/>
          <w:szCs w:val="20"/>
        </w:rPr>
        <w:t xml:space="preserve">Administratorem </w:t>
      </w:r>
      <w:r>
        <w:rPr>
          <w:rFonts w:ascii="Myriad Pro" w:hAnsi="Myriad Pro"/>
          <w:sz w:val="20"/>
          <w:szCs w:val="20"/>
        </w:rPr>
        <w:t>Państwa</w:t>
      </w:r>
      <w:r w:rsidRPr="0066557C">
        <w:rPr>
          <w:rFonts w:ascii="Myriad Pro" w:hAnsi="Myriad Pro"/>
          <w:sz w:val="20"/>
          <w:szCs w:val="20"/>
        </w:rPr>
        <w:t xml:space="preserve"> danych osobowych jest Narodowy Instytut Kardiologii Stefana kardynała Wyszyńskiego Państwowy Instytut Badawczy z siedzibą w Warszawie, przy ul. Alpejskiej 42 (kod pocztowy: 04-628)</w:t>
      </w:r>
      <w:r>
        <w:rPr>
          <w:rFonts w:ascii="Myriad Pro" w:hAnsi="Myriad Pro"/>
          <w:sz w:val="20"/>
          <w:szCs w:val="20"/>
        </w:rPr>
        <w:t xml:space="preserve">. </w:t>
      </w:r>
    </w:p>
    <w:p w:rsidR="00686B55" w:rsidRPr="000C7E8A" w:rsidRDefault="00686B55" w:rsidP="00686B55">
      <w:pPr>
        <w:pStyle w:val="Akapitzlist"/>
        <w:numPr>
          <w:ilvl w:val="0"/>
          <w:numId w:val="7"/>
        </w:numPr>
        <w:spacing w:before="60" w:after="0" w:line="240" w:lineRule="auto"/>
        <w:ind w:left="284" w:hanging="284"/>
        <w:contextualSpacing w:val="0"/>
        <w:jc w:val="both"/>
        <w:rPr>
          <w:rFonts w:ascii="Myriad Pro" w:hAnsi="Myriad Pro"/>
          <w:b/>
          <w:sz w:val="20"/>
          <w:szCs w:val="20"/>
        </w:rPr>
      </w:pPr>
      <w:r w:rsidRPr="000C7E8A">
        <w:rPr>
          <w:rFonts w:ascii="Myriad Pro" w:hAnsi="Myriad Pro"/>
          <w:b/>
          <w:sz w:val="20"/>
          <w:szCs w:val="20"/>
        </w:rPr>
        <w:t xml:space="preserve">Inspektor ochrony danych </w:t>
      </w:r>
    </w:p>
    <w:p w:rsidR="00686B55" w:rsidRPr="002B0F1D" w:rsidRDefault="00686B55" w:rsidP="00686B55">
      <w:pPr>
        <w:spacing w:before="60" w:after="0" w:line="240" w:lineRule="auto"/>
        <w:jc w:val="both"/>
        <w:rPr>
          <w:rFonts w:ascii="Myriad Pro" w:hAnsi="Myriad Pro"/>
          <w:sz w:val="20"/>
          <w:szCs w:val="20"/>
        </w:rPr>
      </w:pPr>
      <w:r>
        <w:rPr>
          <w:rFonts w:ascii="Myriad Pro" w:hAnsi="Myriad Pro"/>
          <w:sz w:val="20"/>
          <w:szCs w:val="20"/>
        </w:rPr>
        <w:t xml:space="preserve">Nad prawidłowością przetwarzania Państwa danych osobowych czuwa wyznaczony przez Administratora </w:t>
      </w:r>
      <w:r w:rsidRPr="002B0F1D">
        <w:rPr>
          <w:rFonts w:ascii="Myriad Pro" w:hAnsi="Myriad Pro"/>
          <w:sz w:val="20"/>
          <w:szCs w:val="20"/>
        </w:rPr>
        <w:t>I</w:t>
      </w:r>
      <w:r>
        <w:rPr>
          <w:rFonts w:ascii="Myriad Pro" w:hAnsi="Myriad Pro"/>
          <w:sz w:val="20"/>
          <w:szCs w:val="20"/>
        </w:rPr>
        <w:t>nspektor</w:t>
      </w:r>
      <w:r w:rsidRPr="002B0F1D">
        <w:rPr>
          <w:rFonts w:ascii="Myriad Pro" w:hAnsi="Myriad Pro"/>
          <w:sz w:val="20"/>
          <w:szCs w:val="20"/>
        </w:rPr>
        <w:t xml:space="preserve"> Ochrony Danych, z którym można się skontaktować poprzez adres e-mail </w:t>
      </w:r>
      <w:hyperlink r:id="rId8" w:history="1">
        <w:r w:rsidRPr="002B0F1D">
          <w:rPr>
            <w:rStyle w:val="Hipercze"/>
            <w:rFonts w:ascii="Myriad Pro" w:hAnsi="Myriad Pro"/>
            <w:sz w:val="20"/>
            <w:szCs w:val="20"/>
          </w:rPr>
          <w:t>iod@ikard.pl</w:t>
        </w:r>
      </w:hyperlink>
      <w:r w:rsidRPr="002B0F1D">
        <w:rPr>
          <w:rFonts w:ascii="Myriad Pro" w:hAnsi="Myriad Pro"/>
          <w:sz w:val="20"/>
          <w:szCs w:val="20"/>
        </w:rPr>
        <w:t xml:space="preserve"> lub pisemnie na adres siedziby </w:t>
      </w:r>
      <w:r>
        <w:rPr>
          <w:rFonts w:ascii="Myriad Pro" w:hAnsi="Myriad Pro"/>
          <w:sz w:val="20"/>
          <w:szCs w:val="20"/>
        </w:rPr>
        <w:t>A</w:t>
      </w:r>
      <w:r w:rsidRPr="002B0F1D">
        <w:rPr>
          <w:rFonts w:ascii="Myriad Pro" w:hAnsi="Myriad Pro"/>
          <w:sz w:val="20"/>
          <w:szCs w:val="20"/>
        </w:rPr>
        <w:t xml:space="preserve">dministratora. </w:t>
      </w:r>
    </w:p>
    <w:p w:rsidR="00686B55" w:rsidRPr="000C7E8A" w:rsidRDefault="00686B55" w:rsidP="00686B55">
      <w:pPr>
        <w:pStyle w:val="Akapitzlist"/>
        <w:numPr>
          <w:ilvl w:val="0"/>
          <w:numId w:val="7"/>
        </w:numPr>
        <w:spacing w:before="60" w:after="0" w:line="240" w:lineRule="auto"/>
        <w:ind w:left="284" w:hanging="284"/>
        <w:contextualSpacing w:val="0"/>
        <w:jc w:val="both"/>
        <w:rPr>
          <w:rFonts w:ascii="Myriad Pro" w:hAnsi="Myriad Pro"/>
          <w:b/>
          <w:sz w:val="20"/>
          <w:szCs w:val="20"/>
        </w:rPr>
      </w:pPr>
      <w:r w:rsidRPr="000C7E8A">
        <w:rPr>
          <w:rFonts w:ascii="Myriad Pro" w:hAnsi="Myriad Pro"/>
          <w:b/>
          <w:sz w:val="20"/>
          <w:szCs w:val="20"/>
        </w:rPr>
        <w:t>Cel i podstawy przetwarzania</w:t>
      </w:r>
    </w:p>
    <w:p w:rsidR="00686B55" w:rsidRPr="005650B5" w:rsidRDefault="00686B55" w:rsidP="00686B55">
      <w:pPr>
        <w:spacing w:before="60" w:after="0" w:line="240" w:lineRule="auto"/>
        <w:jc w:val="both"/>
        <w:rPr>
          <w:rFonts w:ascii="Myriad Pro" w:hAnsi="Myriad Pro"/>
          <w:sz w:val="20"/>
          <w:szCs w:val="20"/>
        </w:rPr>
      </w:pPr>
      <w:r>
        <w:rPr>
          <w:rFonts w:ascii="Myriad Pro" w:hAnsi="Myriad Pro"/>
          <w:sz w:val="20"/>
          <w:szCs w:val="20"/>
        </w:rPr>
        <w:t>Państwa</w:t>
      </w:r>
      <w:r w:rsidRPr="005650B5">
        <w:rPr>
          <w:rFonts w:ascii="Myriad Pro" w:hAnsi="Myriad Pro"/>
          <w:sz w:val="20"/>
          <w:szCs w:val="20"/>
        </w:rPr>
        <w:t xml:space="preserve"> dane osobow</w:t>
      </w:r>
      <w:r>
        <w:rPr>
          <w:rFonts w:ascii="Myriad Pro" w:hAnsi="Myriad Pro"/>
          <w:sz w:val="20"/>
          <w:szCs w:val="20"/>
        </w:rPr>
        <w:t>e będą przetwarzane w celu niezbędnym do zawarcia i wykonania umowy oraz prowadzenia dokumentacji w zakresie realizacji zadań dydaktycznych, staży oraz praktyk, na podstawie</w:t>
      </w:r>
      <w:r w:rsidRPr="005650B5">
        <w:rPr>
          <w:rFonts w:ascii="Myriad Pro" w:hAnsi="Myriad Pro"/>
          <w:sz w:val="20"/>
          <w:szCs w:val="20"/>
        </w:rPr>
        <w:t>:</w:t>
      </w:r>
    </w:p>
    <w:p w:rsidR="00686B55" w:rsidRPr="00DD7176" w:rsidRDefault="00686B55" w:rsidP="00686B55">
      <w:pPr>
        <w:pStyle w:val="Akapitzlist"/>
        <w:numPr>
          <w:ilvl w:val="0"/>
          <w:numId w:val="11"/>
        </w:numPr>
        <w:spacing w:before="60" w:after="0" w:line="240" w:lineRule="auto"/>
        <w:ind w:left="426" w:hanging="284"/>
        <w:contextualSpacing w:val="0"/>
        <w:jc w:val="both"/>
        <w:rPr>
          <w:rFonts w:ascii="Myriad Pro" w:hAnsi="Myriad Pro"/>
          <w:sz w:val="20"/>
          <w:szCs w:val="20"/>
        </w:rPr>
      </w:pPr>
      <w:r>
        <w:rPr>
          <w:rFonts w:ascii="Myriad Pro" w:hAnsi="Myriad Pro"/>
          <w:sz w:val="20"/>
          <w:szCs w:val="20"/>
        </w:rPr>
        <w:t xml:space="preserve">art. 6 ust. 1 lit. a </w:t>
      </w:r>
      <w:r w:rsidRPr="00DD7176">
        <w:rPr>
          <w:rFonts w:ascii="Myriad Pro" w:hAnsi="Myriad Pro"/>
          <w:sz w:val="20"/>
          <w:szCs w:val="20"/>
        </w:rPr>
        <w:t>RODO</w:t>
      </w:r>
      <w:r>
        <w:rPr>
          <w:rStyle w:val="Odwoanieprzypisudolnego"/>
          <w:rFonts w:ascii="Myriad Pro" w:hAnsi="Myriad Pro"/>
          <w:sz w:val="20"/>
          <w:szCs w:val="20"/>
        </w:rPr>
        <w:footnoteReference w:id="1"/>
      </w:r>
      <w:r>
        <w:rPr>
          <w:rFonts w:ascii="Myriad Pro" w:hAnsi="Myriad Pro"/>
          <w:sz w:val="20"/>
          <w:szCs w:val="20"/>
        </w:rPr>
        <w:t xml:space="preserve">, tj. udzielonej zgody; </w:t>
      </w:r>
    </w:p>
    <w:p w:rsidR="00686B55" w:rsidRDefault="00686B55" w:rsidP="00686B55">
      <w:pPr>
        <w:pStyle w:val="Akapitzlist"/>
        <w:numPr>
          <w:ilvl w:val="0"/>
          <w:numId w:val="11"/>
        </w:numPr>
        <w:spacing w:after="0" w:line="240" w:lineRule="auto"/>
        <w:ind w:left="426" w:hanging="284"/>
        <w:contextualSpacing w:val="0"/>
        <w:jc w:val="both"/>
        <w:rPr>
          <w:rFonts w:ascii="Myriad Pro" w:hAnsi="Myriad Pro"/>
          <w:sz w:val="20"/>
          <w:szCs w:val="20"/>
        </w:rPr>
      </w:pPr>
      <w:r w:rsidRPr="00CD0DE5">
        <w:rPr>
          <w:rFonts w:ascii="Myriad Pro" w:hAnsi="Myriad Pro"/>
          <w:sz w:val="20"/>
          <w:szCs w:val="20"/>
        </w:rPr>
        <w:t xml:space="preserve">art. 6 ust. 1 lit. b RODO, tj. gdy przetwarzanie jest niezbędne do </w:t>
      </w:r>
      <w:r>
        <w:rPr>
          <w:rFonts w:ascii="Myriad Pro" w:hAnsi="Myriad Pro"/>
          <w:sz w:val="20"/>
          <w:szCs w:val="20"/>
        </w:rPr>
        <w:t xml:space="preserve">zawarcia i </w:t>
      </w:r>
      <w:r w:rsidRPr="00CD0DE5">
        <w:rPr>
          <w:rFonts w:ascii="Myriad Pro" w:hAnsi="Myriad Pro"/>
          <w:sz w:val="20"/>
          <w:szCs w:val="20"/>
        </w:rPr>
        <w:t>wykonania umowy</w:t>
      </w:r>
      <w:r>
        <w:rPr>
          <w:rFonts w:ascii="Myriad Pro" w:hAnsi="Myriad Pro"/>
          <w:sz w:val="20"/>
          <w:szCs w:val="20"/>
        </w:rPr>
        <w:t xml:space="preserve"> porozumienia</w:t>
      </w:r>
      <w:r w:rsidRPr="00CD0DE5">
        <w:rPr>
          <w:rFonts w:ascii="Myriad Pro" w:hAnsi="Myriad Pro"/>
          <w:sz w:val="20"/>
          <w:szCs w:val="20"/>
        </w:rPr>
        <w:t xml:space="preserve">, </w:t>
      </w:r>
      <w:r>
        <w:rPr>
          <w:rFonts w:ascii="Myriad Pro" w:hAnsi="Myriad Pro"/>
          <w:sz w:val="20"/>
          <w:szCs w:val="20"/>
        </w:rPr>
        <w:t xml:space="preserve">przyjęcia na staż, praktykę lub innych zajęć dydaktycznych w związku z ustawą </w:t>
      </w:r>
      <w:r>
        <w:rPr>
          <w:rFonts w:ascii="Myriad Pro" w:hAnsi="Myriad Pro"/>
          <w:sz w:val="20"/>
          <w:szCs w:val="20"/>
        </w:rPr>
        <w:br/>
        <w:t>o praktykach absolwenckich</w:t>
      </w:r>
      <w:r>
        <w:rPr>
          <w:rStyle w:val="Odwoanieprzypisudolnego"/>
          <w:rFonts w:ascii="Myriad Pro" w:hAnsi="Myriad Pro"/>
          <w:sz w:val="20"/>
          <w:szCs w:val="20"/>
        </w:rPr>
        <w:footnoteReference w:id="2"/>
      </w:r>
      <w:r>
        <w:rPr>
          <w:rFonts w:ascii="Myriad Pro" w:hAnsi="Myriad Pro"/>
          <w:sz w:val="20"/>
          <w:szCs w:val="20"/>
        </w:rPr>
        <w:t xml:space="preserve"> oraz innych aktach prawnych w zakresie prowadzenia dokumentacji dotyczącej realizacji zadań dydaktycznych, staży oraz praktyk;</w:t>
      </w:r>
      <w:r w:rsidRPr="00CD0DE5">
        <w:rPr>
          <w:rFonts w:ascii="Myriad Pro" w:hAnsi="Myriad Pro"/>
          <w:sz w:val="20"/>
          <w:szCs w:val="20"/>
        </w:rPr>
        <w:t xml:space="preserve"> </w:t>
      </w:r>
    </w:p>
    <w:p w:rsidR="00686B55" w:rsidRDefault="00686B55" w:rsidP="00686B55">
      <w:pPr>
        <w:pStyle w:val="Akapitzlist"/>
        <w:numPr>
          <w:ilvl w:val="0"/>
          <w:numId w:val="11"/>
        </w:numPr>
        <w:spacing w:after="0" w:line="240" w:lineRule="auto"/>
        <w:ind w:left="426" w:hanging="284"/>
        <w:contextualSpacing w:val="0"/>
        <w:jc w:val="both"/>
        <w:rPr>
          <w:rFonts w:ascii="Myriad Pro" w:hAnsi="Myriad Pro"/>
          <w:sz w:val="20"/>
          <w:szCs w:val="20"/>
        </w:rPr>
      </w:pPr>
      <w:r w:rsidRPr="000548EA">
        <w:rPr>
          <w:rFonts w:ascii="Myriad Pro" w:hAnsi="Myriad Pro"/>
          <w:sz w:val="20"/>
          <w:szCs w:val="20"/>
        </w:rPr>
        <w:t>art. 6 ust. 1 lit. c RODO tj. gdy przetwarzanie jest niezbędne do wypełnienia obowiązków przez administratora</w:t>
      </w:r>
      <w:r>
        <w:rPr>
          <w:rFonts w:ascii="Myriad Pro" w:hAnsi="Myriad Pro"/>
          <w:sz w:val="20"/>
          <w:szCs w:val="20"/>
        </w:rPr>
        <w:t xml:space="preserve"> wynikających z konieczności udzielenia informacji publicznej</w:t>
      </w:r>
      <w:r>
        <w:rPr>
          <w:rStyle w:val="Odwoanieprzypisudolnego"/>
          <w:rFonts w:ascii="Myriad Pro" w:hAnsi="Myriad Pro"/>
          <w:sz w:val="20"/>
          <w:szCs w:val="20"/>
        </w:rPr>
        <w:footnoteReference w:id="3"/>
      </w:r>
      <w:r>
        <w:rPr>
          <w:rFonts w:ascii="Myriad Pro" w:hAnsi="Myriad Pro"/>
          <w:sz w:val="20"/>
          <w:szCs w:val="20"/>
        </w:rPr>
        <w:t>;</w:t>
      </w:r>
    </w:p>
    <w:p w:rsidR="00686B55" w:rsidRPr="009914F3" w:rsidRDefault="00686B55" w:rsidP="00686B55">
      <w:pPr>
        <w:pStyle w:val="Akapitzlist"/>
        <w:numPr>
          <w:ilvl w:val="0"/>
          <w:numId w:val="11"/>
        </w:numPr>
        <w:spacing w:after="0" w:line="240" w:lineRule="auto"/>
        <w:ind w:left="426" w:hanging="284"/>
        <w:contextualSpacing w:val="0"/>
        <w:jc w:val="both"/>
        <w:rPr>
          <w:rFonts w:ascii="Myriad Pro" w:hAnsi="Myriad Pro"/>
          <w:sz w:val="20"/>
          <w:szCs w:val="20"/>
        </w:rPr>
      </w:pPr>
      <w:r w:rsidRPr="009914F3">
        <w:rPr>
          <w:rFonts w:ascii="Myriad Pro" w:hAnsi="Myriad Pro"/>
          <w:sz w:val="20"/>
          <w:szCs w:val="20"/>
        </w:rPr>
        <w:t>obrony praw i dochodzenia roszczeń przez Administratora w związku z prowadzoną przez niego działalnością, zgodnie z art. 6 ust. 1 lit. b oraz f RODO.</w:t>
      </w:r>
    </w:p>
    <w:p w:rsidR="00686B55" w:rsidRPr="009914F3" w:rsidRDefault="00686B55" w:rsidP="00686B55">
      <w:pPr>
        <w:pStyle w:val="Akapitzlist"/>
        <w:numPr>
          <w:ilvl w:val="0"/>
          <w:numId w:val="7"/>
        </w:numPr>
        <w:spacing w:before="60" w:after="0" w:line="240" w:lineRule="auto"/>
        <w:ind w:left="284" w:hanging="284"/>
        <w:contextualSpacing w:val="0"/>
        <w:jc w:val="both"/>
        <w:rPr>
          <w:rFonts w:ascii="Myriad Pro" w:hAnsi="Myriad Pro"/>
          <w:b/>
          <w:sz w:val="20"/>
          <w:szCs w:val="20"/>
        </w:rPr>
      </w:pPr>
      <w:r w:rsidRPr="009914F3">
        <w:rPr>
          <w:rFonts w:ascii="Myriad Pro" w:hAnsi="Myriad Pro"/>
          <w:b/>
          <w:sz w:val="20"/>
          <w:szCs w:val="20"/>
        </w:rPr>
        <w:t>Okres przechowywania danych</w:t>
      </w:r>
    </w:p>
    <w:p w:rsidR="00686B55" w:rsidRPr="005650B5" w:rsidRDefault="00686B55" w:rsidP="00686B55">
      <w:pPr>
        <w:spacing w:before="60" w:after="0" w:line="240" w:lineRule="auto"/>
        <w:jc w:val="both"/>
        <w:rPr>
          <w:rFonts w:ascii="Myriad Pro" w:hAnsi="Myriad Pro"/>
          <w:sz w:val="20"/>
          <w:szCs w:val="20"/>
        </w:rPr>
      </w:pPr>
      <w:r w:rsidRPr="005650B5">
        <w:rPr>
          <w:rFonts w:ascii="Myriad Pro" w:hAnsi="Myriad Pro"/>
          <w:sz w:val="20"/>
          <w:szCs w:val="20"/>
        </w:rPr>
        <w:t>Okres przechowywania</w:t>
      </w:r>
      <w:r>
        <w:rPr>
          <w:rFonts w:ascii="Myriad Pro" w:hAnsi="Myriad Pro"/>
          <w:sz w:val="20"/>
          <w:szCs w:val="20"/>
        </w:rPr>
        <w:t xml:space="preserve"> Państwa</w:t>
      </w:r>
      <w:r w:rsidRPr="005650B5">
        <w:rPr>
          <w:rFonts w:ascii="Myriad Pro" w:hAnsi="Myriad Pro"/>
          <w:sz w:val="20"/>
          <w:szCs w:val="20"/>
        </w:rPr>
        <w:t xml:space="preserve"> danych przetwarzanych na potrzeby rachunkowości oraz ze względów podatkowych będzie zgodny z obowiązującymi przepisami prawa, czyli przez 5 lat liczonych od końca roku kalendarzowego, w którym powstał obowiązek podatkowy. Czas ten może ulec wydłużeniu, jeżeli </w:t>
      </w:r>
      <w:r>
        <w:rPr>
          <w:rFonts w:ascii="Myriad Pro" w:hAnsi="Myriad Pro"/>
          <w:sz w:val="20"/>
          <w:szCs w:val="20"/>
        </w:rPr>
        <w:br/>
      </w:r>
      <w:r w:rsidRPr="005650B5">
        <w:rPr>
          <w:rFonts w:ascii="Myriad Pro" w:hAnsi="Myriad Pro"/>
          <w:sz w:val="20"/>
          <w:szCs w:val="20"/>
        </w:rPr>
        <w:t>z przepisów prawa wynikać będzie dłuższy okres przedawnienia roszczeń związanych z umową.</w:t>
      </w:r>
    </w:p>
    <w:p w:rsidR="00686B55" w:rsidRPr="000C7E8A" w:rsidRDefault="00686B55" w:rsidP="00686B55">
      <w:pPr>
        <w:pStyle w:val="Akapitzlist"/>
        <w:numPr>
          <w:ilvl w:val="0"/>
          <w:numId w:val="7"/>
        </w:numPr>
        <w:spacing w:before="60" w:after="0" w:line="240" w:lineRule="auto"/>
        <w:ind w:left="284" w:hanging="284"/>
        <w:contextualSpacing w:val="0"/>
        <w:jc w:val="both"/>
        <w:rPr>
          <w:rFonts w:ascii="Myriad Pro" w:hAnsi="Myriad Pro"/>
          <w:b/>
          <w:sz w:val="20"/>
          <w:szCs w:val="20"/>
        </w:rPr>
      </w:pPr>
      <w:r w:rsidRPr="000C7E8A">
        <w:rPr>
          <w:rFonts w:ascii="Myriad Pro" w:hAnsi="Myriad Pro"/>
          <w:b/>
          <w:sz w:val="20"/>
          <w:szCs w:val="20"/>
        </w:rPr>
        <w:t>Odbiorcy danych osobowych</w:t>
      </w:r>
    </w:p>
    <w:p w:rsidR="00686B55" w:rsidRDefault="00686B55" w:rsidP="00686B55">
      <w:pPr>
        <w:spacing w:before="60" w:after="0" w:line="240" w:lineRule="auto"/>
        <w:jc w:val="both"/>
        <w:rPr>
          <w:rFonts w:ascii="Myriad Pro" w:hAnsi="Myriad Pro"/>
          <w:sz w:val="20"/>
          <w:szCs w:val="20"/>
        </w:rPr>
      </w:pPr>
      <w:r>
        <w:rPr>
          <w:rFonts w:ascii="Myriad Pro" w:hAnsi="Myriad Pro"/>
          <w:sz w:val="20"/>
          <w:szCs w:val="20"/>
        </w:rPr>
        <w:t>Odbiorcami Państwa</w:t>
      </w:r>
      <w:r w:rsidRPr="005650B5">
        <w:rPr>
          <w:rFonts w:ascii="Myriad Pro" w:hAnsi="Myriad Pro"/>
          <w:sz w:val="20"/>
          <w:szCs w:val="20"/>
        </w:rPr>
        <w:t xml:space="preserve"> dan</w:t>
      </w:r>
      <w:r>
        <w:rPr>
          <w:rFonts w:ascii="Myriad Pro" w:hAnsi="Myriad Pro"/>
          <w:sz w:val="20"/>
          <w:szCs w:val="20"/>
        </w:rPr>
        <w:t>ych</w:t>
      </w:r>
      <w:r w:rsidRPr="005650B5">
        <w:rPr>
          <w:rFonts w:ascii="Myriad Pro" w:hAnsi="Myriad Pro"/>
          <w:sz w:val="20"/>
          <w:szCs w:val="20"/>
        </w:rPr>
        <w:t xml:space="preserve"> osobow</w:t>
      </w:r>
      <w:r>
        <w:rPr>
          <w:rFonts w:ascii="Myriad Pro" w:hAnsi="Myriad Pro"/>
          <w:sz w:val="20"/>
          <w:szCs w:val="20"/>
        </w:rPr>
        <w:t>ych są upoważnienie pracownicy Administratora, podmioty, którym należy udostępnić dane osobowe w celu wykonania obowiązku prawnego, a także podmioty, którym dane zostaną powierzone do zrealizowania celów przetwarzania.</w:t>
      </w:r>
    </w:p>
    <w:p w:rsidR="00686B55" w:rsidRPr="00AF7A97" w:rsidRDefault="00686B55" w:rsidP="00686B55">
      <w:pPr>
        <w:numPr>
          <w:ilvl w:val="0"/>
          <w:numId w:val="7"/>
        </w:numPr>
        <w:spacing w:before="60" w:after="0" w:line="240" w:lineRule="auto"/>
        <w:ind w:left="284" w:hanging="284"/>
        <w:jc w:val="both"/>
        <w:rPr>
          <w:rFonts w:ascii="Myriad Pro" w:hAnsi="Myriad Pro"/>
          <w:b/>
          <w:sz w:val="20"/>
          <w:szCs w:val="20"/>
        </w:rPr>
      </w:pPr>
      <w:r w:rsidRPr="00AF7A97">
        <w:rPr>
          <w:rFonts w:ascii="Myriad Pro" w:hAnsi="Myriad Pro"/>
          <w:b/>
          <w:sz w:val="20"/>
          <w:szCs w:val="20"/>
        </w:rPr>
        <w:t>Przekazywanie danych poza Europejski Obszar Gospodarczy</w:t>
      </w:r>
    </w:p>
    <w:p w:rsidR="00686B55" w:rsidRDefault="00686B55" w:rsidP="00686B55">
      <w:pPr>
        <w:spacing w:before="60" w:after="0" w:line="240" w:lineRule="auto"/>
        <w:jc w:val="both"/>
        <w:rPr>
          <w:rFonts w:ascii="Myriad Pro" w:hAnsi="Myriad Pro"/>
          <w:sz w:val="20"/>
          <w:szCs w:val="20"/>
        </w:rPr>
      </w:pPr>
      <w:r w:rsidRPr="00AF7A97">
        <w:rPr>
          <w:rFonts w:ascii="Myriad Pro" w:hAnsi="Myriad Pro"/>
          <w:sz w:val="20"/>
          <w:szCs w:val="20"/>
        </w:rPr>
        <w:t>Państwa dane nie będą przekazywane do państw trzecich ani organizacji międzynarodowych, chyba, że taki obowiązek wynika z przepisów prawa.</w:t>
      </w:r>
    </w:p>
    <w:p w:rsidR="00686B55" w:rsidRPr="00295F89" w:rsidRDefault="00686B55" w:rsidP="00686B55">
      <w:pPr>
        <w:pStyle w:val="Akapitzlist"/>
        <w:numPr>
          <w:ilvl w:val="0"/>
          <w:numId w:val="7"/>
        </w:numPr>
        <w:spacing w:before="60" w:after="0" w:line="240" w:lineRule="auto"/>
        <w:ind w:left="284" w:hanging="284"/>
        <w:contextualSpacing w:val="0"/>
        <w:jc w:val="both"/>
        <w:rPr>
          <w:rFonts w:ascii="Myriad Pro" w:hAnsi="Myriad Pro"/>
          <w:b/>
          <w:sz w:val="20"/>
          <w:szCs w:val="20"/>
        </w:rPr>
      </w:pPr>
      <w:r w:rsidRPr="00295F89">
        <w:rPr>
          <w:rFonts w:ascii="Myriad Pro" w:hAnsi="Myriad Pro"/>
          <w:b/>
          <w:sz w:val="20"/>
          <w:szCs w:val="20"/>
        </w:rPr>
        <w:t>Prawa osób, których dane dotyczą</w:t>
      </w:r>
    </w:p>
    <w:p w:rsidR="00686B55" w:rsidRPr="00DD7176" w:rsidRDefault="00686B55" w:rsidP="00686B55">
      <w:pPr>
        <w:spacing w:before="60" w:after="0" w:line="240" w:lineRule="auto"/>
        <w:jc w:val="both"/>
        <w:rPr>
          <w:rFonts w:ascii="Myriad Pro" w:hAnsi="Myriad Pro"/>
          <w:sz w:val="20"/>
          <w:szCs w:val="20"/>
        </w:rPr>
      </w:pPr>
      <w:r w:rsidRPr="005650B5">
        <w:rPr>
          <w:rFonts w:ascii="Myriad Pro" w:hAnsi="Myriad Pro"/>
          <w:sz w:val="20"/>
          <w:szCs w:val="20"/>
        </w:rPr>
        <w:t xml:space="preserve">Przysługuje </w:t>
      </w:r>
      <w:r>
        <w:rPr>
          <w:rFonts w:ascii="Myriad Pro" w:hAnsi="Myriad Pro"/>
          <w:sz w:val="20"/>
          <w:szCs w:val="20"/>
        </w:rPr>
        <w:t>Państwu</w:t>
      </w:r>
      <w:r w:rsidRPr="005650B5">
        <w:rPr>
          <w:rFonts w:ascii="Myriad Pro" w:hAnsi="Myriad Pro"/>
          <w:sz w:val="20"/>
          <w:szCs w:val="20"/>
        </w:rPr>
        <w:t xml:space="preserve"> prawo żądania</w:t>
      </w:r>
      <w:r>
        <w:rPr>
          <w:rFonts w:ascii="Myriad Pro" w:hAnsi="Myriad Pro"/>
          <w:sz w:val="20"/>
          <w:szCs w:val="20"/>
        </w:rPr>
        <w:t xml:space="preserve"> od Administratora </w:t>
      </w:r>
      <w:r w:rsidRPr="00DD7176">
        <w:rPr>
          <w:rFonts w:ascii="Myriad Pro" w:hAnsi="Myriad Pro"/>
          <w:sz w:val="20"/>
          <w:szCs w:val="20"/>
        </w:rPr>
        <w:t xml:space="preserve">dostępu do </w:t>
      </w:r>
      <w:r>
        <w:rPr>
          <w:rFonts w:ascii="Myriad Pro" w:hAnsi="Myriad Pro"/>
          <w:sz w:val="20"/>
          <w:szCs w:val="20"/>
        </w:rPr>
        <w:t xml:space="preserve">swoich danych, ich </w:t>
      </w:r>
      <w:r w:rsidRPr="00DD7176">
        <w:rPr>
          <w:rFonts w:ascii="Myriad Pro" w:hAnsi="Myriad Pro"/>
          <w:sz w:val="20"/>
          <w:szCs w:val="20"/>
        </w:rPr>
        <w:t>sprostowania</w:t>
      </w:r>
      <w:r>
        <w:rPr>
          <w:rFonts w:ascii="Myriad Pro" w:hAnsi="Myriad Pro"/>
          <w:sz w:val="20"/>
          <w:szCs w:val="20"/>
        </w:rPr>
        <w:t xml:space="preserve">, </w:t>
      </w:r>
      <w:r w:rsidRPr="00DD7176">
        <w:rPr>
          <w:rFonts w:ascii="Myriad Pro" w:hAnsi="Myriad Pro"/>
          <w:sz w:val="20"/>
          <w:szCs w:val="20"/>
        </w:rPr>
        <w:t>usunięcia</w:t>
      </w:r>
      <w:r>
        <w:rPr>
          <w:rFonts w:ascii="Myriad Pro" w:hAnsi="Myriad Pro"/>
          <w:sz w:val="20"/>
          <w:szCs w:val="20"/>
        </w:rPr>
        <w:t xml:space="preserve"> lub </w:t>
      </w:r>
      <w:r w:rsidRPr="00DD7176">
        <w:rPr>
          <w:rFonts w:ascii="Myriad Pro" w:hAnsi="Myriad Pro"/>
          <w:sz w:val="20"/>
          <w:szCs w:val="20"/>
        </w:rPr>
        <w:t>ograniczenia przetwarzania</w:t>
      </w:r>
      <w:r>
        <w:rPr>
          <w:rFonts w:ascii="Myriad Pro" w:hAnsi="Myriad Pro"/>
          <w:sz w:val="20"/>
          <w:szCs w:val="20"/>
        </w:rPr>
        <w:t xml:space="preserve">, </w:t>
      </w:r>
      <w:r w:rsidRPr="00DD7176">
        <w:rPr>
          <w:rFonts w:ascii="Myriad Pro" w:hAnsi="Myriad Pro"/>
          <w:sz w:val="20"/>
          <w:szCs w:val="20"/>
        </w:rPr>
        <w:t xml:space="preserve"> </w:t>
      </w:r>
      <w:r>
        <w:rPr>
          <w:rFonts w:ascii="Myriad Pro" w:hAnsi="Myriad Pro"/>
          <w:sz w:val="20"/>
          <w:szCs w:val="20"/>
        </w:rPr>
        <w:t>prawo do wniesienia sprzeciwu wobec przetwarzania, a także prawo do przenoszenia danych.</w:t>
      </w:r>
    </w:p>
    <w:p w:rsidR="00686B55" w:rsidRDefault="00686B55" w:rsidP="00686B55">
      <w:pPr>
        <w:spacing w:before="60" w:after="0" w:line="240" w:lineRule="auto"/>
        <w:jc w:val="both"/>
        <w:rPr>
          <w:rFonts w:ascii="Myriad Pro" w:hAnsi="Myriad Pro"/>
          <w:sz w:val="20"/>
          <w:szCs w:val="20"/>
        </w:rPr>
      </w:pPr>
      <w:r>
        <w:rPr>
          <w:rFonts w:ascii="Myriad Pro" w:hAnsi="Myriad Pro"/>
          <w:sz w:val="20"/>
          <w:szCs w:val="20"/>
        </w:rPr>
        <w:t>Mają Państwo również prawo wnieść skargę</w:t>
      </w:r>
      <w:r w:rsidRPr="006768E4">
        <w:rPr>
          <w:rFonts w:ascii="Myriad Pro" w:hAnsi="Myriad Pro"/>
          <w:sz w:val="20"/>
          <w:szCs w:val="20"/>
        </w:rPr>
        <w:t xml:space="preserve"> do organu nadzorczego, którym jest Prezes Urzędu Ochrony Danych Osobowych (na adres UODO, ul. Stawki 2, 00-193 Warszawa)</w:t>
      </w:r>
      <w:r>
        <w:rPr>
          <w:rFonts w:ascii="Myriad Pro" w:hAnsi="Myriad Pro"/>
          <w:sz w:val="20"/>
          <w:szCs w:val="20"/>
        </w:rPr>
        <w:t>.</w:t>
      </w:r>
    </w:p>
    <w:p w:rsidR="00686B55" w:rsidRPr="00295F89" w:rsidRDefault="00686B55" w:rsidP="00686B55">
      <w:pPr>
        <w:pStyle w:val="Akapitzlist"/>
        <w:numPr>
          <w:ilvl w:val="0"/>
          <w:numId w:val="7"/>
        </w:numPr>
        <w:spacing w:before="60" w:after="0" w:line="240" w:lineRule="auto"/>
        <w:ind w:left="284" w:hanging="284"/>
        <w:contextualSpacing w:val="0"/>
        <w:jc w:val="both"/>
        <w:rPr>
          <w:rFonts w:ascii="Myriad Pro" w:hAnsi="Myriad Pro"/>
          <w:b/>
          <w:sz w:val="20"/>
          <w:szCs w:val="20"/>
        </w:rPr>
      </w:pPr>
      <w:r w:rsidRPr="00295F89">
        <w:rPr>
          <w:rFonts w:ascii="Myriad Pro" w:hAnsi="Myriad Pro"/>
          <w:b/>
          <w:sz w:val="20"/>
          <w:szCs w:val="20"/>
        </w:rPr>
        <w:t>Informacja o wymogu podania danych</w:t>
      </w:r>
    </w:p>
    <w:p w:rsidR="00686B55" w:rsidRPr="00AF7A97" w:rsidRDefault="00686B55" w:rsidP="00686B55">
      <w:pPr>
        <w:shd w:val="clear" w:color="auto" w:fill="FFFFFF"/>
        <w:spacing w:before="60" w:after="0" w:line="240" w:lineRule="auto"/>
        <w:jc w:val="both"/>
        <w:rPr>
          <w:rFonts w:ascii="Calibri" w:eastAsia="Calibri" w:hAnsi="Calibri" w:cs="Times New Roman"/>
        </w:rPr>
      </w:pPr>
      <w:r w:rsidRPr="00295F89">
        <w:rPr>
          <w:rFonts w:ascii="Myriad Pro" w:hAnsi="Myriad Pro"/>
          <w:sz w:val="20"/>
          <w:szCs w:val="20"/>
        </w:rPr>
        <w:t xml:space="preserve">Podanie danych osobowych jest </w:t>
      </w:r>
      <w:r>
        <w:rPr>
          <w:rFonts w:ascii="Myriad Pro" w:hAnsi="Myriad Pro"/>
          <w:sz w:val="20"/>
          <w:szCs w:val="20"/>
        </w:rPr>
        <w:t xml:space="preserve">dobrowolne, jednak niezbędne do zawarcia z Państwem umowy. </w:t>
      </w:r>
      <w:r w:rsidRPr="00AF7A97">
        <w:rPr>
          <w:rFonts w:ascii="Myriad Pro" w:hAnsi="Myriad Pro"/>
          <w:sz w:val="20"/>
          <w:szCs w:val="20"/>
        </w:rPr>
        <w:t>Państwa dane nie będą przetwarzane w sposób zautomatyzowany ani nie będą poddawane</w:t>
      </w:r>
      <w:r w:rsidRPr="00AF7A97">
        <w:rPr>
          <w:rFonts w:ascii="Calibri" w:eastAsia="Calibri" w:hAnsi="Calibri" w:cs="Times New Roman"/>
        </w:rPr>
        <w:t xml:space="preserve"> profilowaniu.</w:t>
      </w:r>
    </w:p>
    <w:p w:rsidR="00686B55" w:rsidRDefault="00686B55" w:rsidP="00686B55">
      <w:pPr>
        <w:shd w:val="clear" w:color="auto" w:fill="FFFFFF"/>
        <w:spacing w:before="60" w:after="0" w:line="240" w:lineRule="auto"/>
        <w:jc w:val="both"/>
        <w:rPr>
          <w:rFonts w:ascii="Myriad Pro" w:hAnsi="Myriad Pro"/>
          <w:sz w:val="20"/>
          <w:szCs w:val="20"/>
        </w:rPr>
      </w:pPr>
    </w:p>
    <w:p w:rsidR="00AF7A97" w:rsidRDefault="00AF7A97" w:rsidP="00686B55">
      <w:pPr>
        <w:pStyle w:val="Akapitzlist"/>
        <w:spacing w:before="60" w:after="0" w:line="240" w:lineRule="auto"/>
        <w:ind w:left="284"/>
        <w:contextualSpacing w:val="0"/>
        <w:jc w:val="both"/>
        <w:rPr>
          <w:rFonts w:ascii="Calibri" w:eastAsia="Calibri" w:hAnsi="Calibri" w:cs="Times New Roman"/>
        </w:rPr>
      </w:pPr>
    </w:p>
    <w:sectPr w:rsidR="00AF7A97" w:rsidSect="008773DC">
      <w:headerReference w:type="default" r:id="rId9"/>
      <w:pgSz w:w="11906" w:h="16838"/>
      <w:pgMar w:top="814" w:right="849" w:bottom="426" w:left="141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F145D" w:rsidRDefault="00AF145D" w:rsidP="00281CCA">
      <w:pPr>
        <w:spacing w:after="0" w:line="240" w:lineRule="auto"/>
      </w:pPr>
      <w:r>
        <w:separator/>
      </w:r>
    </w:p>
  </w:endnote>
  <w:endnote w:type="continuationSeparator" w:id="0">
    <w:p w:rsidR="00AF145D" w:rsidRDefault="00AF145D" w:rsidP="00281C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F145D" w:rsidRDefault="00AF145D" w:rsidP="00281CCA">
      <w:pPr>
        <w:spacing w:after="0" w:line="240" w:lineRule="auto"/>
      </w:pPr>
      <w:r>
        <w:separator/>
      </w:r>
    </w:p>
  </w:footnote>
  <w:footnote w:type="continuationSeparator" w:id="0">
    <w:p w:rsidR="00AF145D" w:rsidRDefault="00AF145D" w:rsidP="00281CCA">
      <w:pPr>
        <w:spacing w:after="0" w:line="240" w:lineRule="auto"/>
      </w:pPr>
      <w:r>
        <w:continuationSeparator/>
      </w:r>
    </w:p>
  </w:footnote>
  <w:footnote w:id="1">
    <w:p w:rsidR="00686B55" w:rsidRPr="004B6A04" w:rsidRDefault="00686B55" w:rsidP="00686B55">
      <w:pPr>
        <w:pStyle w:val="Tekstprzypisudolnego"/>
        <w:ind w:hanging="142"/>
        <w:jc w:val="both"/>
        <w:rPr>
          <w:rFonts w:ascii="Myriad Pro" w:hAnsi="Myriad Pro"/>
          <w:sz w:val="18"/>
          <w:szCs w:val="18"/>
        </w:rPr>
      </w:pPr>
      <w:r w:rsidRPr="004B6A04">
        <w:rPr>
          <w:rStyle w:val="Odwoanieprzypisudolnego"/>
          <w:rFonts w:ascii="Myriad Pro" w:hAnsi="Myriad Pro"/>
          <w:sz w:val="18"/>
          <w:szCs w:val="18"/>
        </w:rPr>
        <w:footnoteRef/>
      </w:r>
      <w:r w:rsidRPr="004B6A04">
        <w:rPr>
          <w:rFonts w:ascii="Myriad Pro" w:hAnsi="Myriad Pro"/>
          <w:sz w:val="18"/>
          <w:szCs w:val="18"/>
        </w:rPr>
        <w:t xml:space="preserve">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danych, zwane dalej „RODO”), (Dz. Urz. UE L 119</w:t>
      </w:r>
      <w:r>
        <w:rPr>
          <w:rFonts w:ascii="Myriad Pro" w:hAnsi="Myriad Pro"/>
          <w:sz w:val="18"/>
          <w:szCs w:val="18"/>
        </w:rPr>
        <w:t xml:space="preserve"> </w:t>
      </w:r>
      <w:r w:rsidRPr="004B6A04">
        <w:rPr>
          <w:rFonts w:ascii="Myriad Pro" w:hAnsi="Myriad Pro"/>
          <w:sz w:val="18"/>
          <w:szCs w:val="18"/>
        </w:rPr>
        <w:t xml:space="preserve">z 04.05.2016, str. 1, z </w:t>
      </w:r>
      <w:proofErr w:type="spellStart"/>
      <w:r w:rsidRPr="004B6A04">
        <w:rPr>
          <w:rFonts w:ascii="Myriad Pro" w:hAnsi="Myriad Pro"/>
          <w:sz w:val="18"/>
          <w:szCs w:val="18"/>
        </w:rPr>
        <w:t>późn</w:t>
      </w:r>
      <w:proofErr w:type="spellEnd"/>
      <w:r w:rsidRPr="004B6A04">
        <w:rPr>
          <w:rFonts w:ascii="Myriad Pro" w:hAnsi="Myriad Pro"/>
          <w:sz w:val="18"/>
          <w:szCs w:val="18"/>
        </w:rPr>
        <w:t>.  zm.).</w:t>
      </w:r>
    </w:p>
  </w:footnote>
  <w:footnote w:id="2">
    <w:p w:rsidR="00686B55" w:rsidRPr="004B6A04" w:rsidRDefault="00686B55" w:rsidP="00686B55">
      <w:pPr>
        <w:pStyle w:val="Tekstprzypisudolnego"/>
        <w:ind w:hanging="142"/>
        <w:rPr>
          <w:rFonts w:ascii="Myriad Pro" w:hAnsi="Myriad Pro"/>
          <w:sz w:val="18"/>
          <w:szCs w:val="18"/>
        </w:rPr>
      </w:pPr>
      <w:r w:rsidRPr="004B6A04">
        <w:rPr>
          <w:rStyle w:val="Odwoanieprzypisudolnego"/>
          <w:rFonts w:ascii="Myriad Pro" w:hAnsi="Myriad Pro"/>
          <w:sz w:val="18"/>
          <w:szCs w:val="18"/>
        </w:rPr>
        <w:footnoteRef/>
      </w:r>
      <w:r w:rsidRPr="004B6A04">
        <w:rPr>
          <w:rFonts w:ascii="Myriad Pro" w:hAnsi="Myriad Pro"/>
          <w:sz w:val="18"/>
          <w:szCs w:val="18"/>
        </w:rPr>
        <w:t xml:space="preserve"> Ustawa z dnia 17 lipca 2009 r. o praktykach absolwenckich (Dz. U. 2018 poz. 1244 t. j.);</w:t>
      </w:r>
    </w:p>
  </w:footnote>
  <w:footnote w:id="3">
    <w:p w:rsidR="00686B55" w:rsidRPr="004B6A04" w:rsidRDefault="00686B55" w:rsidP="00686B55">
      <w:pPr>
        <w:pStyle w:val="Tekstprzypisudolnego"/>
        <w:ind w:hanging="142"/>
        <w:rPr>
          <w:rFonts w:ascii="Myriad Pro" w:hAnsi="Myriad Pro"/>
          <w:sz w:val="18"/>
          <w:szCs w:val="18"/>
        </w:rPr>
      </w:pPr>
      <w:r w:rsidRPr="004B6A04">
        <w:rPr>
          <w:rStyle w:val="Odwoanieprzypisudolnego"/>
          <w:rFonts w:ascii="Myriad Pro" w:hAnsi="Myriad Pro"/>
          <w:sz w:val="18"/>
          <w:szCs w:val="18"/>
        </w:rPr>
        <w:footnoteRef/>
      </w:r>
      <w:r w:rsidRPr="004B6A04">
        <w:rPr>
          <w:rFonts w:ascii="Myriad Pro" w:hAnsi="Myriad Pro"/>
          <w:sz w:val="18"/>
          <w:szCs w:val="18"/>
        </w:rPr>
        <w:t xml:space="preserve"> Ustawa z dnia 6 września 2001 r. o dostępie do informacji publicznej (Dz. U. </w:t>
      </w:r>
      <w:r>
        <w:rPr>
          <w:rFonts w:ascii="Myriad Pro" w:hAnsi="Myriad Pro"/>
          <w:sz w:val="18"/>
          <w:szCs w:val="18"/>
        </w:rPr>
        <w:t>2019 poz. 1429 t. j.);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5595" w:rsidRDefault="008773DC" w:rsidP="008773DC">
    <w:pPr>
      <w:pStyle w:val="Nagwek"/>
      <w:ind w:left="-851" w:firstLine="851"/>
      <w:rPr>
        <w:rFonts w:ascii="Myriad Pro" w:hAnsi="Myriad Pro"/>
        <w:sz w:val="20"/>
      </w:rPr>
    </w:pPr>
    <w:r>
      <w:rPr>
        <w:noProof/>
        <w:lang w:eastAsia="pl-PL"/>
      </w:rPr>
      <w:drawing>
        <wp:inline distT="0" distB="0" distL="0" distR="0" wp14:anchorId="5DD2932B" wp14:editId="7264BAA0">
          <wp:extent cx="4953156" cy="722628"/>
          <wp:effectExtent l="0" t="0" r="0" b="1905"/>
          <wp:docPr id="2" name="Obraz 2" descr="Narodowy Instytut Kardiologii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arodowy Instytut Kardiologii 3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156" cy="7226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773DC" w:rsidRPr="0087513C" w:rsidRDefault="008773DC" w:rsidP="008773DC">
    <w:pPr>
      <w:pStyle w:val="Nagwek"/>
      <w:ind w:left="-851" w:firstLine="851"/>
      <w:rPr>
        <w:rFonts w:ascii="Myriad Pro" w:hAnsi="Myriad Pro"/>
        <w:sz w:val="20"/>
      </w:rPr>
    </w:pPr>
    <w:r>
      <w:rPr>
        <w:rFonts w:ascii="Myriad Pro" w:hAnsi="Myriad Pro"/>
        <w:sz w:val="20"/>
      </w:rPr>
      <w:t>__________________________________________________________________________________________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9078E"/>
    <w:multiLevelType w:val="multilevel"/>
    <w:tmpl w:val="3348C9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Times New Roman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525C5E"/>
    <w:multiLevelType w:val="hybridMultilevel"/>
    <w:tmpl w:val="92868F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07900"/>
    <w:multiLevelType w:val="hybridMultilevel"/>
    <w:tmpl w:val="AB36BF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601F49"/>
    <w:multiLevelType w:val="hybridMultilevel"/>
    <w:tmpl w:val="B33485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867216"/>
    <w:multiLevelType w:val="multilevel"/>
    <w:tmpl w:val="8FD427D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16A15882"/>
    <w:multiLevelType w:val="hybridMultilevel"/>
    <w:tmpl w:val="91FE2718"/>
    <w:lvl w:ilvl="0" w:tplc="3FE6C718">
      <w:numFmt w:val="bullet"/>
      <w:lvlText w:val="•"/>
      <w:lvlJc w:val="left"/>
      <w:pPr>
        <w:ind w:left="552" w:hanging="360"/>
      </w:pPr>
      <w:rPr>
        <w:rFonts w:ascii="Myriad Pro" w:eastAsiaTheme="minorHAnsi" w:hAnsi="Myriad Pro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2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12" w:hanging="360"/>
      </w:pPr>
      <w:rPr>
        <w:rFonts w:ascii="Wingdings" w:hAnsi="Wingdings" w:hint="default"/>
      </w:rPr>
    </w:lvl>
  </w:abstractNum>
  <w:abstractNum w:abstractNumId="6" w15:restartNumberingAfterBreak="0">
    <w:nsid w:val="16E15812"/>
    <w:multiLevelType w:val="hybridMultilevel"/>
    <w:tmpl w:val="DF6CB22A"/>
    <w:lvl w:ilvl="0" w:tplc="13063A12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" w15:restartNumberingAfterBreak="0">
    <w:nsid w:val="186B69DD"/>
    <w:multiLevelType w:val="hybridMultilevel"/>
    <w:tmpl w:val="1D0817D2"/>
    <w:lvl w:ilvl="0" w:tplc="13063A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BC0BAC"/>
    <w:multiLevelType w:val="hybridMultilevel"/>
    <w:tmpl w:val="DEE460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64218A"/>
    <w:multiLevelType w:val="hybridMultilevel"/>
    <w:tmpl w:val="C6DC68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B121D6"/>
    <w:multiLevelType w:val="hybridMultilevel"/>
    <w:tmpl w:val="7C147964"/>
    <w:lvl w:ilvl="0" w:tplc="13063A12">
      <w:start w:val="1"/>
      <w:numFmt w:val="bullet"/>
      <w:lvlText w:val=""/>
      <w:lvlJc w:val="left"/>
      <w:pPr>
        <w:ind w:left="7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11" w15:restartNumberingAfterBreak="0">
    <w:nsid w:val="3EED4BD4"/>
    <w:multiLevelType w:val="hybridMultilevel"/>
    <w:tmpl w:val="68143620"/>
    <w:lvl w:ilvl="0" w:tplc="B91CDCD4">
      <w:numFmt w:val="bullet"/>
      <w:lvlText w:val="•"/>
      <w:lvlJc w:val="left"/>
      <w:pPr>
        <w:ind w:left="564" w:hanging="360"/>
      </w:pPr>
      <w:rPr>
        <w:rFonts w:ascii="Myriad Pro" w:eastAsiaTheme="minorHAnsi" w:hAnsi="Myriad Pro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2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24" w:hanging="360"/>
      </w:pPr>
      <w:rPr>
        <w:rFonts w:ascii="Wingdings" w:hAnsi="Wingdings" w:hint="default"/>
      </w:rPr>
    </w:lvl>
  </w:abstractNum>
  <w:abstractNum w:abstractNumId="12" w15:restartNumberingAfterBreak="0">
    <w:nsid w:val="3F18369D"/>
    <w:multiLevelType w:val="hybridMultilevel"/>
    <w:tmpl w:val="AA96AD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82448B"/>
    <w:multiLevelType w:val="hybridMultilevel"/>
    <w:tmpl w:val="96048B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AE417A"/>
    <w:multiLevelType w:val="hybridMultilevel"/>
    <w:tmpl w:val="FA342268"/>
    <w:lvl w:ilvl="0" w:tplc="13063A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8E7A6A"/>
    <w:multiLevelType w:val="hybridMultilevel"/>
    <w:tmpl w:val="F41C99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623184"/>
    <w:multiLevelType w:val="hybridMultilevel"/>
    <w:tmpl w:val="37ECE214"/>
    <w:lvl w:ilvl="0" w:tplc="13063A12">
      <w:start w:val="1"/>
      <w:numFmt w:val="bullet"/>
      <w:lvlText w:val=""/>
      <w:lvlJc w:val="left"/>
      <w:pPr>
        <w:ind w:left="7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7" w15:restartNumberingAfterBreak="0">
    <w:nsid w:val="6E6F55E2"/>
    <w:multiLevelType w:val="hybridMultilevel"/>
    <w:tmpl w:val="16669720"/>
    <w:lvl w:ilvl="0" w:tplc="0415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18" w15:restartNumberingAfterBreak="0">
    <w:nsid w:val="753C4B5E"/>
    <w:multiLevelType w:val="multilevel"/>
    <w:tmpl w:val="EB2CB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  <w:color w:val="auto"/>
        <w:vertAlign w:val="baseline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78279A0"/>
    <w:multiLevelType w:val="hybridMultilevel"/>
    <w:tmpl w:val="CF6E260C"/>
    <w:lvl w:ilvl="0" w:tplc="932A33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3"/>
  </w:num>
  <w:num w:numId="3">
    <w:abstractNumId w:val="5"/>
  </w:num>
  <w:num w:numId="4">
    <w:abstractNumId w:val="9"/>
  </w:num>
  <w:num w:numId="5">
    <w:abstractNumId w:val="2"/>
  </w:num>
  <w:num w:numId="6">
    <w:abstractNumId w:val="11"/>
  </w:num>
  <w:num w:numId="7">
    <w:abstractNumId w:val="12"/>
  </w:num>
  <w:num w:numId="8">
    <w:abstractNumId w:val="8"/>
  </w:num>
  <w:num w:numId="9">
    <w:abstractNumId w:val="15"/>
  </w:num>
  <w:num w:numId="10">
    <w:abstractNumId w:val="0"/>
  </w:num>
  <w:num w:numId="11">
    <w:abstractNumId w:val="7"/>
  </w:num>
  <w:num w:numId="12">
    <w:abstractNumId w:val="4"/>
  </w:num>
  <w:num w:numId="13">
    <w:abstractNumId w:val="18"/>
  </w:num>
  <w:num w:numId="14">
    <w:abstractNumId w:val="19"/>
  </w:num>
  <w:num w:numId="15">
    <w:abstractNumId w:val="6"/>
  </w:num>
  <w:num w:numId="16">
    <w:abstractNumId w:val="17"/>
  </w:num>
  <w:num w:numId="17">
    <w:abstractNumId w:val="3"/>
  </w:num>
  <w:num w:numId="18">
    <w:abstractNumId w:val="14"/>
  </w:num>
  <w:num w:numId="19">
    <w:abstractNumId w:val="10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22C"/>
    <w:rsid w:val="0004320C"/>
    <w:rsid w:val="000548EA"/>
    <w:rsid w:val="000A67C7"/>
    <w:rsid w:val="000B3C5C"/>
    <w:rsid w:val="000C7E8A"/>
    <w:rsid w:val="000F216B"/>
    <w:rsid w:val="00105879"/>
    <w:rsid w:val="00112EA0"/>
    <w:rsid w:val="0011316D"/>
    <w:rsid w:val="00156D09"/>
    <w:rsid w:val="00156E42"/>
    <w:rsid w:val="00157B3A"/>
    <w:rsid w:val="00174B9C"/>
    <w:rsid w:val="001B56E3"/>
    <w:rsid w:val="001F4513"/>
    <w:rsid w:val="001F7D76"/>
    <w:rsid w:val="00204625"/>
    <w:rsid w:val="00244663"/>
    <w:rsid w:val="00281418"/>
    <w:rsid w:val="00281CCA"/>
    <w:rsid w:val="00295F89"/>
    <w:rsid w:val="002B0F1D"/>
    <w:rsid w:val="002B22A2"/>
    <w:rsid w:val="002C6D58"/>
    <w:rsid w:val="002D2C7E"/>
    <w:rsid w:val="00357BDF"/>
    <w:rsid w:val="0037409E"/>
    <w:rsid w:val="003B1567"/>
    <w:rsid w:val="003B6CA1"/>
    <w:rsid w:val="003C3CDA"/>
    <w:rsid w:val="003C4273"/>
    <w:rsid w:val="003D1AB9"/>
    <w:rsid w:val="003E5FF2"/>
    <w:rsid w:val="003E713E"/>
    <w:rsid w:val="003F78EA"/>
    <w:rsid w:val="004B6A04"/>
    <w:rsid w:val="004F5A56"/>
    <w:rsid w:val="00503E37"/>
    <w:rsid w:val="00520C82"/>
    <w:rsid w:val="005378EF"/>
    <w:rsid w:val="00537EC6"/>
    <w:rsid w:val="005650B5"/>
    <w:rsid w:val="0056656B"/>
    <w:rsid w:val="00575235"/>
    <w:rsid w:val="005A350E"/>
    <w:rsid w:val="005B3065"/>
    <w:rsid w:val="005D0B28"/>
    <w:rsid w:val="005D61A4"/>
    <w:rsid w:val="005E2F0B"/>
    <w:rsid w:val="005F1239"/>
    <w:rsid w:val="00632068"/>
    <w:rsid w:val="00635571"/>
    <w:rsid w:val="0066557C"/>
    <w:rsid w:val="0067295A"/>
    <w:rsid w:val="006768E4"/>
    <w:rsid w:val="00686B55"/>
    <w:rsid w:val="006B0738"/>
    <w:rsid w:val="006D28DE"/>
    <w:rsid w:val="006D6507"/>
    <w:rsid w:val="006D6FFC"/>
    <w:rsid w:val="006E21F7"/>
    <w:rsid w:val="00707FF3"/>
    <w:rsid w:val="00720152"/>
    <w:rsid w:val="007717D9"/>
    <w:rsid w:val="00795CA5"/>
    <w:rsid w:val="007A391E"/>
    <w:rsid w:val="007C0730"/>
    <w:rsid w:val="00800D4D"/>
    <w:rsid w:val="00810F7A"/>
    <w:rsid w:val="0083306D"/>
    <w:rsid w:val="0087513C"/>
    <w:rsid w:val="008773DC"/>
    <w:rsid w:val="008D5232"/>
    <w:rsid w:val="008E32A7"/>
    <w:rsid w:val="0090016B"/>
    <w:rsid w:val="00905240"/>
    <w:rsid w:val="00907B9D"/>
    <w:rsid w:val="009100D6"/>
    <w:rsid w:val="009730C4"/>
    <w:rsid w:val="00977DFD"/>
    <w:rsid w:val="009914F3"/>
    <w:rsid w:val="009C506A"/>
    <w:rsid w:val="009D5EF2"/>
    <w:rsid w:val="009E0680"/>
    <w:rsid w:val="00A2222C"/>
    <w:rsid w:val="00A31E11"/>
    <w:rsid w:val="00A518E4"/>
    <w:rsid w:val="00A562B2"/>
    <w:rsid w:val="00A66A7B"/>
    <w:rsid w:val="00A81261"/>
    <w:rsid w:val="00A90B5E"/>
    <w:rsid w:val="00AD4995"/>
    <w:rsid w:val="00AE778F"/>
    <w:rsid w:val="00AF145D"/>
    <w:rsid w:val="00AF7A97"/>
    <w:rsid w:val="00B07F2B"/>
    <w:rsid w:val="00B116AD"/>
    <w:rsid w:val="00B40466"/>
    <w:rsid w:val="00B42F1D"/>
    <w:rsid w:val="00B837CF"/>
    <w:rsid w:val="00B878F4"/>
    <w:rsid w:val="00BA7E08"/>
    <w:rsid w:val="00BC6154"/>
    <w:rsid w:val="00C512CE"/>
    <w:rsid w:val="00C63385"/>
    <w:rsid w:val="00C816E0"/>
    <w:rsid w:val="00C81BC9"/>
    <w:rsid w:val="00C81DE0"/>
    <w:rsid w:val="00C96D6C"/>
    <w:rsid w:val="00CD0B12"/>
    <w:rsid w:val="00CD0DE5"/>
    <w:rsid w:val="00CD58BA"/>
    <w:rsid w:val="00CE5101"/>
    <w:rsid w:val="00CF5595"/>
    <w:rsid w:val="00CF6CE0"/>
    <w:rsid w:val="00D14721"/>
    <w:rsid w:val="00D560D8"/>
    <w:rsid w:val="00DD7176"/>
    <w:rsid w:val="00DE2BBB"/>
    <w:rsid w:val="00E1057D"/>
    <w:rsid w:val="00E211DF"/>
    <w:rsid w:val="00E418E0"/>
    <w:rsid w:val="00E41BCA"/>
    <w:rsid w:val="00E83715"/>
    <w:rsid w:val="00EA1A67"/>
    <w:rsid w:val="00F00300"/>
    <w:rsid w:val="00F305E8"/>
    <w:rsid w:val="00F4665D"/>
    <w:rsid w:val="00F60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3194E7-3073-44FF-BDA8-9AF22535F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320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51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512CE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31E1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31E1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31E1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31E1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31E11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F4665D"/>
    <w:rPr>
      <w:color w:val="0000FF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81CC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81CCA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81CCA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8751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7513C"/>
  </w:style>
  <w:style w:type="paragraph" w:styleId="Stopka">
    <w:name w:val="footer"/>
    <w:basedOn w:val="Normalny"/>
    <w:link w:val="StopkaZnak"/>
    <w:uiPriority w:val="99"/>
    <w:unhideWhenUsed/>
    <w:rsid w:val="008751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751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645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ikard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D5CB79-EC4B-48C9-B3CB-5BAFC364AD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443</Words>
  <Characters>2658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Mirosław Jeleniewski</dc:creator>
  <cp:lastModifiedBy>Anna Gałuszka</cp:lastModifiedBy>
  <cp:revision>2</cp:revision>
  <cp:lastPrinted>2022-07-11T09:20:00Z</cp:lastPrinted>
  <dcterms:created xsi:type="dcterms:W3CDTF">2022-07-11T09:21:00Z</dcterms:created>
  <dcterms:modified xsi:type="dcterms:W3CDTF">2022-07-11T09:21:00Z</dcterms:modified>
</cp:coreProperties>
</file>