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050420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050420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050420">
        <w:rPr>
          <w:b/>
          <w:i/>
          <w:sz w:val="22"/>
        </w:rPr>
        <w:t>Załącznik nr 1a</w:t>
      </w:r>
    </w:p>
    <w:p w:rsidR="00050420" w:rsidRPr="00050420" w:rsidRDefault="008050C4" w:rsidP="00050420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050420">
        <w:rPr>
          <w:sz w:val="22"/>
        </w:rPr>
        <w:t xml:space="preserve">Karta przedmiotu </w:t>
      </w:r>
    </w:p>
    <w:p w:rsidR="008050C4" w:rsidRPr="00050420" w:rsidRDefault="008050C4" w:rsidP="00050420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050420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34"/>
        <w:gridCol w:w="1084"/>
        <w:gridCol w:w="2375"/>
        <w:gridCol w:w="1908"/>
        <w:gridCol w:w="848"/>
      </w:tblGrid>
      <w:tr w:rsidR="008050C4" w:rsidRPr="00050420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50420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050420">
              <w:rPr>
                <w:b/>
              </w:rPr>
              <w:t xml:space="preserve">Informacje ogólne o przedmiocie </w:t>
            </w:r>
          </w:p>
        </w:tc>
      </w:tr>
      <w:tr w:rsidR="008050C4" w:rsidRPr="00050420" w:rsidTr="001F211C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05042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50420">
              <w:rPr>
                <w:b/>
              </w:rPr>
              <w:t>1. Kierunek studiów:</w:t>
            </w:r>
            <w:r w:rsidR="00E37A7F" w:rsidRPr="00050420">
              <w:t>Elektroradiologia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0420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050420">
              <w:rPr>
                <w:b/>
              </w:rPr>
              <w:t>Poziom kształcenia:</w:t>
            </w:r>
            <w:r w:rsidR="00E37A7F" w:rsidRPr="00050420">
              <w:t>I stopień/profil praktyczny</w:t>
            </w:r>
          </w:p>
          <w:p w:rsidR="008050C4" w:rsidRPr="00050420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050420">
              <w:rPr>
                <w:b/>
              </w:rPr>
              <w:t>Forma studiów:</w:t>
            </w:r>
            <w:r w:rsidR="00050420" w:rsidRPr="00050420">
              <w:rPr>
                <w:b/>
              </w:rPr>
              <w:t xml:space="preserve"> </w:t>
            </w:r>
            <w:r w:rsidR="00050420" w:rsidRPr="00050420">
              <w:t xml:space="preserve">studia </w:t>
            </w:r>
            <w:r w:rsidR="00E37A7F" w:rsidRPr="00050420">
              <w:t>stacjonarne</w:t>
            </w:r>
          </w:p>
        </w:tc>
      </w:tr>
      <w:tr w:rsidR="008050C4" w:rsidRPr="00050420" w:rsidTr="001F211C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042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50420">
              <w:rPr>
                <w:b/>
              </w:rPr>
              <w:t>4. Rok:</w:t>
            </w:r>
            <w:r w:rsidR="00050420" w:rsidRPr="00050420">
              <w:rPr>
                <w:b/>
              </w:rPr>
              <w:t xml:space="preserve"> </w:t>
            </w:r>
            <w:r w:rsidR="00E656FF" w:rsidRPr="00050420">
              <w:t>III / cykl 202</w:t>
            </w:r>
            <w:r w:rsidR="009C15AE" w:rsidRPr="00050420">
              <w:t>4</w:t>
            </w:r>
            <w:r w:rsidR="00E656FF" w:rsidRPr="00050420">
              <w:t>/202</w:t>
            </w:r>
            <w:r w:rsidR="009C15AE" w:rsidRPr="00050420"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0420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050420">
              <w:rPr>
                <w:b/>
              </w:rPr>
              <w:t xml:space="preserve">5. Semestr: </w:t>
            </w:r>
            <w:r w:rsidR="00E37A7F" w:rsidRPr="00050420">
              <w:t>V</w:t>
            </w:r>
          </w:p>
        </w:tc>
      </w:tr>
      <w:tr w:rsidR="008050C4" w:rsidRPr="00050420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042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50420">
              <w:rPr>
                <w:b/>
              </w:rPr>
              <w:t>6. Nazwa przedmiotu:</w:t>
            </w:r>
            <w:r w:rsidR="00C571C0" w:rsidRPr="00050420">
              <w:t>Prawo Medyczne</w:t>
            </w:r>
          </w:p>
        </w:tc>
      </w:tr>
      <w:tr w:rsidR="008050C4" w:rsidRPr="00050420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042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50420">
              <w:rPr>
                <w:b/>
              </w:rPr>
              <w:t>7. Status przedmiotu:</w:t>
            </w:r>
            <w:r w:rsidR="00E37A7F" w:rsidRPr="00050420">
              <w:t>fakultatywny</w:t>
            </w:r>
          </w:p>
        </w:tc>
      </w:tr>
      <w:tr w:rsidR="008050C4" w:rsidRPr="00050420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6FF" w:rsidRPr="00050420" w:rsidRDefault="00E656FF" w:rsidP="00E656FF">
            <w:pPr>
              <w:spacing w:after="0" w:line="240" w:lineRule="auto"/>
              <w:ind w:left="0" w:firstLine="0"/>
              <w:rPr>
                <w:b/>
              </w:rPr>
            </w:pPr>
            <w:r w:rsidRPr="00050420">
              <w:rPr>
                <w:b/>
              </w:rPr>
              <w:t>8. Cele przedmiotu:</w:t>
            </w:r>
          </w:p>
          <w:p w:rsidR="00C571C0" w:rsidRPr="00050420" w:rsidRDefault="00C571C0" w:rsidP="0005042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63"/>
              <w:jc w:val="both"/>
              <w:rPr>
                <w:rFonts w:ascii="Times New Roman" w:hAnsi="Times New Roman"/>
              </w:rPr>
            </w:pPr>
            <w:r w:rsidRPr="00050420">
              <w:rPr>
                <w:rFonts w:ascii="Times New Roman" w:hAnsi="Times New Roman"/>
              </w:rPr>
              <w:t>Zapoznanie z zasadami odpowiedzialności pracowników medycznych w świetle prawa medycznego</w:t>
            </w:r>
          </w:p>
          <w:p w:rsidR="00C571C0" w:rsidRPr="00050420" w:rsidRDefault="00C571C0" w:rsidP="0005042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63"/>
              <w:jc w:val="both"/>
              <w:rPr>
                <w:rFonts w:ascii="Times New Roman" w:hAnsi="Times New Roman"/>
              </w:rPr>
            </w:pPr>
            <w:r w:rsidRPr="00050420">
              <w:rPr>
                <w:rFonts w:ascii="Times New Roman" w:hAnsi="Times New Roman"/>
              </w:rPr>
              <w:t>Zaznajomienie z pojęciami prawa medycznego: pojęcie prawa medycznego, podstawowe akty normatywne.</w:t>
            </w:r>
          </w:p>
          <w:p w:rsidR="00C571C0" w:rsidRPr="00050420" w:rsidRDefault="00C571C0" w:rsidP="0005042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63"/>
              <w:jc w:val="both"/>
              <w:rPr>
                <w:rFonts w:ascii="Times New Roman" w:hAnsi="Times New Roman"/>
              </w:rPr>
            </w:pPr>
            <w:r w:rsidRPr="00050420">
              <w:rPr>
                <w:rFonts w:ascii="Times New Roman" w:hAnsi="Times New Roman"/>
              </w:rPr>
              <w:t>Potrafi wskazać prawa i obowiązki kadry kierowniczej podmiotów leczniczych.</w:t>
            </w:r>
          </w:p>
          <w:p w:rsidR="00050420" w:rsidRPr="00050420" w:rsidRDefault="00050420" w:rsidP="00050420">
            <w:pPr>
              <w:spacing w:after="13" w:line="259" w:lineRule="auto"/>
              <w:ind w:left="28" w:right="7"/>
            </w:pPr>
            <w:r w:rsidRPr="00050420">
              <w:rPr>
                <w:b/>
              </w:rPr>
              <w:t xml:space="preserve">Efekty uczenia się/odniesienie do efektów uczenia się </w:t>
            </w:r>
            <w:r w:rsidRPr="00050420">
              <w:t xml:space="preserve">zawartych w </w:t>
            </w:r>
            <w:r w:rsidRPr="00050420">
              <w:rPr>
                <w:i/>
              </w:rPr>
              <w:t>(właściwe podkreślić)</w:t>
            </w:r>
            <w:r w:rsidRPr="00050420">
              <w:t xml:space="preserve">: </w:t>
            </w:r>
          </w:p>
          <w:p w:rsidR="00050420" w:rsidRPr="00DE6D6D" w:rsidRDefault="00050420" w:rsidP="00050420">
            <w:pPr>
              <w:spacing w:after="0" w:line="240" w:lineRule="auto"/>
              <w:ind w:left="30" w:right="7"/>
            </w:pPr>
            <w:r w:rsidRPr="00050420">
              <w:t>standardach kształcenia (Rozporządzenie Ministra Nauki i Szkolnictwa Wyższego)/</w:t>
            </w:r>
            <w:r w:rsidRPr="00050420">
              <w:rPr>
                <w:u w:val="single"/>
              </w:rPr>
              <w:t>Uchwale Senatu SUM</w:t>
            </w:r>
            <w:r w:rsidRPr="00050420">
              <w:t xml:space="preserve"> </w:t>
            </w:r>
            <w:r w:rsidRPr="00050420">
              <w:rPr>
                <w:i/>
              </w:rPr>
              <w:t>(podać określenia zawarte w standardach kształcenia</w:t>
            </w:r>
            <w:r w:rsidRPr="00050420">
              <w:rPr>
                <w:i/>
                <w:u w:val="single"/>
              </w:rPr>
              <w:t>/</w:t>
            </w:r>
            <w:r w:rsidRPr="00DE6D6D">
              <w:rPr>
                <w:i/>
              </w:rPr>
              <w:t>symbole efektów zatwierdzone Uchwałą Senatu SUM)</w:t>
            </w:r>
          </w:p>
          <w:p w:rsidR="00C571C0" w:rsidRPr="00050420" w:rsidRDefault="00C571C0" w:rsidP="00050420">
            <w:pPr>
              <w:spacing w:after="0" w:line="240" w:lineRule="auto"/>
              <w:ind w:left="30"/>
            </w:pPr>
            <w:r w:rsidRPr="00050420">
              <w:t>w zakresie wiedzy student zna i rozumie: K_W36, K_W44, K_W52</w:t>
            </w:r>
          </w:p>
          <w:p w:rsidR="00C571C0" w:rsidRPr="00050420" w:rsidRDefault="00C571C0" w:rsidP="000267EC">
            <w:pPr>
              <w:spacing w:after="0" w:line="240" w:lineRule="auto"/>
              <w:ind w:left="0" w:firstLine="0"/>
            </w:pPr>
            <w:r w:rsidRPr="00050420">
              <w:t>w zakresie umiejętności student potrafi: K_U03, K_U18</w:t>
            </w:r>
          </w:p>
          <w:p w:rsidR="008050C4" w:rsidRPr="00050420" w:rsidRDefault="00C571C0" w:rsidP="000267EC">
            <w:pPr>
              <w:spacing w:after="0" w:line="240" w:lineRule="auto"/>
              <w:ind w:left="10"/>
            </w:pPr>
            <w:r w:rsidRPr="00050420">
              <w:t>w zakresie kompetencji społecznych student jest gotów do: K_K13</w:t>
            </w:r>
          </w:p>
        </w:tc>
      </w:tr>
      <w:tr w:rsidR="008050C4" w:rsidRPr="00050420" w:rsidTr="00050420">
        <w:trPr>
          <w:trHeight w:val="262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042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50420">
              <w:rPr>
                <w:b/>
              </w:rPr>
              <w:t xml:space="preserve">9. Liczba godzin z przedmiotu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050420" w:rsidRDefault="00DE2B3B" w:rsidP="008050C4">
            <w:pPr>
              <w:spacing w:after="0" w:line="259" w:lineRule="auto"/>
              <w:ind w:left="26" w:right="0" w:firstLine="0"/>
              <w:jc w:val="left"/>
            </w:pPr>
            <w:r w:rsidRPr="00050420">
              <w:t>40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0420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050420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050420" w:rsidRDefault="001F211C" w:rsidP="008050C4">
            <w:pPr>
              <w:spacing w:after="0" w:line="259" w:lineRule="auto"/>
              <w:ind w:left="146" w:right="0" w:firstLine="0"/>
              <w:jc w:val="center"/>
            </w:pPr>
            <w:r w:rsidRPr="00050420">
              <w:rPr>
                <w:b/>
              </w:rPr>
              <w:t>3</w:t>
            </w:r>
          </w:p>
        </w:tc>
      </w:tr>
      <w:tr w:rsidR="008050C4" w:rsidRPr="00050420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042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50420">
              <w:rPr>
                <w:b/>
              </w:rPr>
              <w:t xml:space="preserve">11. Forma zaliczenia przedmiotu: </w:t>
            </w:r>
            <w:r w:rsidR="001F211C" w:rsidRPr="00050420">
              <w:t>zaliczenie na ocenę</w:t>
            </w:r>
          </w:p>
        </w:tc>
      </w:tr>
      <w:tr w:rsidR="008050C4" w:rsidRPr="00050420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5042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50420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050420" w:rsidTr="00050420">
        <w:trPr>
          <w:trHeight w:val="263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0420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050420">
              <w:t xml:space="preserve">Efekty uczenia się </w:t>
            </w:r>
          </w:p>
        </w:tc>
        <w:tc>
          <w:tcPr>
            <w:tcW w:w="3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0420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050420">
              <w:t xml:space="preserve">Sposoby weryfikacji 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0420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050420">
              <w:t xml:space="preserve">Sposoby oceny*/zaliczenie </w:t>
            </w:r>
          </w:p>
        </w:tc>
      </w:tr>
      <w:tr w:rsidR="008050C4" w:rsidRPr="00050420" w:rsidTr="00050420">
        <w:trPr>
          <w:trHeight w:val="334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042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50420">
              <w:t xml:space="preserve">W zakresie wiedzy </w:t>
            </w:r>
          </w:p>
        </w:tc>
        <w:tc>
          <w:tcPr>
            <w:tcW w:w="3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0420" w:rsidRDefault="001F211C" w:rsidP="001F211C">
            <w:pPr>
              <w:spacing w:after="0" w:line="259" w:lineRule="auto"/>
              <w:ind w:left="86" w:right="0" w:firstLine="0"/>
              <w:jc w:val="left"/>
            </w:pPr>
            <w:r w:rsidRPr="00050420">
              <w:t>Zaliczenie na ocenę – test wyboru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0420" w:rsidRDefault="001F211C" w:rsidP="008050C4">
            <w:pPr>
              <w:spacing w:after="0" w:line="259" w:lineRule="auto"/>
              <w:ind w:left="28" w:right="0" w:firstLine="0"/>
              <w:jc w:val="left"/>
            </w:pPr>
            <w:r w:rsidRPr="00050420">
              <w:rPr>
                <w:b/>
              </w:rPr>
              <w:t>*</w:t>
            </w:r>
          </w:p>
        </w:tc>
      </w:tr>
      <w:tr w:rsidR="008050C4" w:rsidRPr="00050420" w:rsidTr="00050420">
        <w:trPr>
          <w:trHeight w:val="331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042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50420">
              <w:t xml:space="preserve">W zakresie umiejętności </w:t>
            </w:r>
          </w:p>
        </w:tc>
        <w:tc>
          <w:tcPr>
            <w:tcW w:w="3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11C" w:rsidRPr="00050420" w:rsidRDefault="001F211C" w:rsidP="00050420">
            <w:pPr>
              <w:spacing w:after="0" w:line="259" w:lineRule="auto"/>
              <w:ind w:left="26" w:right="0" w:firstLine="0"/>
              <w:jc w:val="left"/>
            </w:pPr>
            <w:r w:rsidRPr="00050420">
              <w:t>Obserwacja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0420" w:rsidRDefault="001F211C" w:rsidP="008050C4">
            <w:pPr>
              <w:spacing w:after="0" w:line="259" w:lineRule="auto"/>
              <w:ind w:left="28" w:right="0" w:firstLine="0"/>
              <w:jc w:val="left"/>
            </w:pPr>
            <w:r w:rsidRPr="00050420">
              <w:rPr>
                <w:b/>
              </w:rPr>
              <w:t>*</w:t>
            </w:r>
          </w:p>
        </w:tc>
      </w:tr>
      <w:tr w:rsidR="008050C4" w:rsidRPr="00050420" w:rsidTr="00050420">
        <w:trPr>
          <w:trHeight w:val="334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042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50420">
              <w:t xml:space="preserve">W zakresie kompetencji </w:t>
            </w:r>
          </w:p>
        </w:tc>
        <w:tc>
          <w:tcPr>
            <w:tcW w:w="3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0420" w:rsidRDefault="001F211C" w:rsidP="008050C4">
            <w:pPr>
              <w:spacing w:after="0" w:line="259" w:lineRule="auto"/>
              <w:ind w:left="26" w:right="0" w:firstLine="0"/>
              <w:jc w:val="left"/>
            </w:pPr>
            <w:r w:rsidRPr="00050420">
              <w:t>Obserwacja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0420" w:rsidRDefault="001F211C" w:rsidP="008050C4">
            <w:pPr>
              <w:spacing w:after="0" w:line="259" w:lineRule="auto"/>
              <w:ind w:left="28" w:right="0" w:firstLine="0"/>
              <w:jc w:val="left"/>
            </w:pPr>
            <w:r w:rsidRPr="00050420">
              <w:rPr>
                <w:b/>
              </w:rPr>
              <w:t>*</w:t>
            </w:r>
          </w:p>
        </w:tc>
      </w:tr>
    </w:tbl>
    <w:p w:rsidR="008050C4" w:rsidRPr="00050420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050420">
        <w:rPr>
          <w:b/>
          <w:sz w:val="22"/>
        </w:rPr>
        <w:t>*</w:t>
      </w:r>
      <w:r w:rsidR="001F211C" w:rsidRPr="00050420">
        <w:rPr>
          <w:sz w:val="22"/>
        </w:rPr>
        <w:t xml:space="preserve"> w przypadku </w:t>
      </w:r>
      <w:r w:rsidRPr="00050420">
        <w:rPr>
          <w:sz w:val="22"/>
        </w:rPr>
        <w:t xml:space="preserve">zaliczenia na ocenę zakłada się, że ocena oznacza na poziomie: </w:t>
      </w:r>
    </w:p>
    <w:p w:rsidR="008050C4" w:rsidRPr="0005042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50420">
        <w:rPr>
          <w:b/>
          <w:sz w:val="22"/>
        </w:rPr>
        <w:t>Bardzo dobry (5,0)</w:t>
      </w:r>
      <w:r w:rsidRPr="00050420">
        <w:rPr>
          <w:sz w:val="22"/>
        </w:rPr>
        <w:t xml:space="preserve"> - zakładane efekty uczenia się zostały osiągnięte i znacznym stopniu przekraczają wymagany poziom </w:t>
      </w:r>
    </w:p>
    <w:p w:rsidR="008050C4" w:rsidRPr="0005042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50420">
        <w:rPr>
          <w:b/>
          <w:sz w:val="22"/>
        </w:rPr>
        <w:t>Ponad dobry (4,5)</w:t>
      </w:r>
      <w:r w:rsidRPr="00050420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050420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050420">
        <w:rPr>
          <w:b/>
          <w:sz w:val="22"/>
        </w:rPr>
        <w:t>Dobry (4,0)</w:t>
      </w:r>
      <w:r w:rsidRPr="00050420">
        <w:rPr>
          <w:sz w:val="22"/>
        </w:rPr>
        <w:t xml:space="preserve"> – zakładane efekty uczenia się zostały osiągnięte na wymaganym poziomie </w:t>
      </w:r>
    </w:p>
    <w:p w:rsidR="008050C4" w:rsidRPr="0005042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50420">
        <w:rPr>
          <w:b/>
          <w:sz w:val="22"/>
        </w:rPr>
        <w:t>Dość dobry (3,5)</w:t>
      </w:r>
      <w:r w:rsidRPr="00050420">
        <w:rPr>
          <w:sz w:val="22"/>
        </w:rPr>
        <w:t xml:space="preserve"> – zakładane efekty uczenia się zostały osiągnięte na średnim wymaganym poziomie </w:t>
      </w:r>
      <w:r w:rsidRPr="00050420">
        <w:rPr>
          <w:b/>
          <w:sz w:val="22"/>
        </w:rPr>
        <w:t>Dostateczny (3,0)</w:t>
      </w:r>
      <w:r w:rsidRPr="00050420">
        <w:rPr>
          <w:sz w:val="22"/>
        </w:rPr>
        <w:t xml:space="preserve"> - zakładane efekty uczenia się zostały osiągnięte na minimalnym wymaganym poziomie </w:t>
      </w:r>
    </w:p>
    <w:p w:rsidR="008050C4" w:rsidRPr="0005042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50420">
        <w:rPr>
          <w:b/>
          <w:sz w:val="22"/>
        </w:rPr>
        <w:t>Niedostateczny (2,0)</w:t>
      </w:r>
      <w:r w:rsidRPr="00050420">
        <w:rPr>
          <w:sz w:val="22"/>
        </w:rPr>
        <w:t xml:space="preserve"> – zakładane efekty uczenia się nie zostały uzyskane. </w:t>
      </w:r>
    </w:p>
    <w:p w:rsidR="008050C4" w:rsidRPr="00050420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050420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050420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050420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E656FF">
      <w:pPr>
        <w:spacing w:after="0" w:line="259" w:lineRule="auto"/>
        <w:ind w:left="0" w:right="0" w:firstLine="0"/>
        <w:jc w:val="left"/>
        <w:rPr>
          <w:sz w:val="22"/>
        </w:rPr>
      </w:pPr>
    </w:p>
    <w:p w:rsidR="00201A70" w:rsidRDefault="00201A70" w:rsidP="00E656FF">
      <w:pPr>
        <w:spacing w:after="0" w:line="259" w:lineRule="auto"/>
        <w:ind w:left="0" w:right="0" w:firstLine="0"/>
        <w:jc w:val="left"/>
        <w:rPr>
          <w:sz w:val="22"/>
        </w:rPr>
      </w:pPr>
    </w:p>
    <w:p w:rsidR="00201A70" w:rsidRDefault="00201A70" w:rsidP="00E656FF">
      <w:pPr>
        <w:spacing w:after="0" w:line="259" w:lineRule="auto"/>
        <w:ind w:left="0" w:right="0" w:firstLine="0"/>
        <w:jc w:val="left"/>
        <w:rPr>
          <w:sz w:val="22"/>
        </w:rPr>
      </w:pPr>
    </w:p>
    <w:p w:rsidR="00201A70" w:rsidRDefault="00201A70" w:rsidP="00E656FF">
      <w:pPr>
        <w:spacing w:after="0" w:line="259" w:lineRule="auto"/>
        <w:ind w:left="0" w:right="0" w:firstLine="0"/>
        <w:jc w:val="left"/>
        <w:rPr>
          <w:sz w:val="22"/>
        </w:rPr>
      </w:pPr>
    </w:p>
    <w:p w:rsidR="00201A70" w:rsidRDefault="00201A70" w:rsidP="00E656FF">
      <w:pPr>
        <w:spacing w:after="0" w:line="259" w:lineRule="auto"/>
        <w:ind w:left="0" w:right="0" w:firstLine="0"/>
        <w:jc w:val="left"/>
        <w:rPr>
          <w:sz w:val="22"/>
        </w:rPr>
      </w:pPr>
    </w:p>
    <w:p w:rsidR="00201A70" w:rsidRDefault="00201A70" w:rsidP="00E656FF">
      <w:pPr>
        <w:spacing w:after="0" w:line="259" w:lineRule="auto"/>
        <w:ind w:left="0" w:right="0" w:firstLine="0"/>
        <w:jc w:val="left"/>
        <w:rPr>
          <w:sz w:val="22"/>
        </w:rPr>
      </w:pPr>
    </w:p>
    <w:p w:rsidR="00201A70" w:rsidRPr="00050420" w:rsidRDefault="00201A70" w:rsidP="00E656FF">
      <w:pPr>
        <w:spacing w:after="0" w:line="259" w:lineRule="auto"/>
        <w:ind w:left="0" w:right="0" w:firstLine="0"/>
        <w:jc w:val="left"/>
        <w:rPr>
          <w:sz w:val="22"/>
        </w:rPr>
      </w:pPr>
    </w:p>
    <w:p w:rsidR="008050C4" w:rsidRPr="00050420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201A70" w:rsidRDefault="00201A70" w:rsidP="00201A70">
      <w:pPr>
        <w:spacing w:before="120" w:after="120" w:line="240" w:lineRule="auto"/>
        <w:ind w:left="11" w:right="4384" w:hanging="11"/>
        <w:jc w:val="right"/>
      </w:pPr>
      <w:r>
        <w:rPr>
          <w:b/>
          <w:sz w:val="28"/>
        </w:rPr>
        <w:t xml:space="preserve">Karta przedmiotu </w:t>
      </w:r>
    </w:p>
    <w:p w:rsidR="00201A70" w:rsidRDefault="00201A70" w:rsidP="00201A70">
      <w:pPr>
        <w:spacing w:before="120" w:after="120" w:line="240" w:lineRule="auto"/>
        <w:ind w:left="11" w:right="5184" w:hanging="11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072" w:type="dxa"/>
        <w:tblInd w:w="533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866"/>
        <w:gridCol w:w="2685"/>
        <w:gridCol w:w="1104"/>
        <w:gridCol w:w="1740"/>
      </w:tblGrid>
      <w:tr w:rsidR="00201A70" w:rsidRPr="00201A70" w:rsidTr="00201A70">
        <w:trPr>
          <w:trHeight w:val="262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01A70" w:rsidRPr="00201A70" w:rsidRDefault="00201A70" w:rsidP="00BB0554">
            <w:pPr>
              <w:spacing w:after="0" w:line="259" w:lineRule="auto"/>
              <w:ind w:left="0" w:right="0" w:firstLine="0"/>
              <w:jc w:val="left"/>
            </w:pPr>
            <w:r w:rsidRPr="00201A70">
              <w:rPr>
                <w:b/>
              </w:rPr>
              <w:t xml:space="preserve">Inne przydatne informacje o przedmiocie </w:t>
            </w:r>
          </w:p>
        </w:tc>
      </w:tr>
      <w:tr w:rsidR="00201A70" w:rsidRPr="00201A70" w:rsidTr="00201A70">
        <w:trPr>
          <w:trHeight w:val="517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BB0554">
            <w:pPr>
              <w:spacing w:after="0" w:line="240" w:lineRule="auto"/>
              <w:ind w:left="0" w:firstLine="0"/>
              <w:rPr>
                <w:b/>
              </w:rPr>
            </w:pPr>
            <w:r w:rsidRPr="00201A70">
              <w:rPr>
                <w:b/>
              </w:rPr>
              <w:t xml:space="preserve">13. Jednostka realizująca </w:t>
            </w:r>
            <w:proofErr w:type="spellStart"/>
            <w:r w:rsidRPr="00201A70">
              <w:rPr>
                <w:b/>
              </w:rPr>
              <w:t>przedmiot,adres</w:t>
            </w:r>
            <w:proofErr w:type="spellEnd"/>
            <w:r w:rsidRPr="00201A70">
              <w:rPr>
                <w:b/>
              </w:rPr>
              <w:t xml:space="preserve">, e-mail: </w:t>
            </w:r>
          </w:p>
          <w:p w:rsidR="00201A70" w:rsidRPr="00201A70" w:rsidRDefault="00201A70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>Zakład Gerontologii i Pielęgniarstwa Geriatrycznego, Katedra Pielęgniarstwa</w:t>
            </w:r>
          </w:p>
          <w:p w:rsidR="00201A70" w:rsidRPr="00201A70" w:rsidRDefault="00201A70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 xml:space="preserve">Ul. Ziołowa 45, 40-635 Katowice, </w:t>
            </w:r>
          </w:p>
          <w:p w:rsidR="00201A70" w:rsidRPr="00201A70" w:rsidRDefault="00201A70" w:rsidP="00BB0554">
            <w:pPr>
              <w:spacing w:after="0" w:line="240" w:lineRule="auto"/>
              <w:ind w:left="0" w:firstLine="0"/>
            </w:pPr>
            <w:r w:rsidRPr="00201A70">
              <w:t>tel. 32 359 81 91</w:t>
            </w:r>
          </w:p>
        </w:tc>
      </w:tr>
      <w:tr w:rsidR="00201A70" w:rsidRPr="00201A70" w:rsidTr="00201A70">
        <w:trPr>
          <w:trHeight w:val="516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BB0554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201A70">
              <w:rPr>
                <w:b/>
              </w:rPr>
              <w:t xml:space="preserve">14. Imię i nazwisko osoby odpowiedzialnej za realizację przedmiotu /koordynatora przedmiotu: </w:t>
            </w:r>
          </w:p>
          <w:p w:rsidR="00201A70" w:rsidRPr="00201A70" w:rsidRDefault="00201A70" w:rsidP="00BB0554">
            <w:pPr>
              <w:spacing w:after="0" w:line="259" w:lineRule="auto"/>
              <w:ind w:left="0" w:right="0" w:firstLine="0"/>
              <w:jc w:val="left"/>
            </w:pPr>
            <w:r w:rsidRPr="00201A70">
              <w:rPr>
                <w:b/>
              </w:rPr>
              <w:t xml:space="preserve">Dr hab. n. o </w:t>
            </w:r>
            <w:proofErr w:type="spellStart"/>
            <w:r w:rsidRPr="00201A70">
              <w:rPr>
                <w:b/>
              </w:rPr>
              <w:t>zdr</w:t>
            </w:r>
            <w:proofErr w:type="spellEnd"/>
            <w:r w:rsidRPr="00201A70">
              <w:rPr>
                <w:b/>
              </w:rPr>
              <w:t>. Agnieszka Młynarska Prof. SUM</w:t>
            </w:r>
          </w:p>
        </w:tc>
      </w:tr>
      <w:tr w:rsidR="00201A70" w:rsidRPr="00201A70" w:rsidTr="00201A70">
        <w:trPr>
          <w:trHeight w:val="516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201A70">
            <w:pPr>
              <w:spacing w:after="0" w:line="240" w:lineRule="auto"/>
              <w:ind w:left="0" w:right="0" w:firstLine="0"/>
              <w:jc w:val="left"/>
            </w:pPr>
            <w:r w:rsidRPr="00201A70">
              <w:rPr>
                <w:b/>
              </w:rPr>
              <w:t xml:space="preserve">15. Wymagania wstępne w zakresie wiedzy, umiejętności i innych kompetencji: </w:t>
            </w:r>
          </w:p>
        </w:tc>
      </w:tr>
      <w:tr w:rsidR="00201A70" w:rsidRPr="00201A70" w:rsidTr="00201A70">
        <w:trPr>
          <w:trHeight w:val="262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BB0554">
            <w:pPr>
              <w:spacing w:after="0" w:line="259" w:lineRule="auto"/>
              <w:ind w:left="58" w:right="0" w:firstLine="0"/>
              <w:jc w:val="left"/>
            </w:pPr>
            <w:r w:rsidRPr="00201A70">
              <w:rPr>
                <w:b/>
              </w:rPr>
              <w:t xml:space="preserve">16. Liczebność grup 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201A70">
            <w:pPr>
              <w:spacing w:after="0" w:line="259" w:lineRule="auto"/>
              <w:ind w:left="1" w:right="0" w:firstLine="0"/>
            </w:pPr>
            <w:r w:rsidRPr="00201A70">
              <w:t xml:space="preserve">Zgodna z Zarządzeniem Rektora SUM </w:t>
            </w:r>
          </w:p>
        </w:tc>
      </w:tr>
      <w:tr w:rsidR="00201A70" w:rsidRPr="00201A70" w:rsidTr="00201A70">
        <w:trPr>
          <w:trHeight w:val="516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BB0554">
            <w:pPr>
              <w:spacing w:after="0" w:line="259" w:lineRule="auto"/>
              <w:ind w:left="58" w:right="0" w:firstLine="0"/>
              <w:jc w:val="left"/>
            </w:pPr>
            <w:r w:rsidRPr="00201A70">
              <w:rPr>
                <w:b/>
              </w:rPr>
              <w:t xml:space="preserve">17. Materiały do zajęć/ środki dydaktyczne 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201A70">
            <w:pPr>
              <w:spacing w:after="0" w:line="259" w:lineRule="auto"/>
              <w:ind w:left="1" w:right="0" w:firstLine="0"/>
            </w:pPr>
            <w:r w:rsidRPr="00201A70">
              <w:t>Dostępne w miejscu realizacji zajęć</w:t>
            </w:r>
          </w:p>
        </w:tc>
      </w:tr>
      <w:tr w:rsidR="00201A70" w:rsidRPr="00201A70" w:rsidTr="00201A70">
        <w:trPr>
          <w:trHeight w:val="264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BB0554">
            <w:pPr>
              <w:spacing w:after="0" w:line="259" w:lineRule="auto"/>
              <w:ind w:left="58" w:right="0" w:firstLine="0"/>
              <w:jc w:val="left"/>
            </w:pPr>
            <w:r w:rsidRPr="00201A70">
              <w:rPr>
                <w:b/>
              </w:rPr>
              <w:t xml:space="preserve">18. Miejsce odbywania się zajęć 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201A7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 xml:space="preserve">Zakład Gerontologii i Pielęgniarstwa Geriatrycznego, Katedra Pielęgniarstwa, Ul. Ziołowa 45, 40-635 Katowice, </w:t>
            </w:r>
          </w:p>
        </w:tc>
      </w:tr>
      <w:tr w:rsidR="00201A70" w:rsidRPr="00201A70" w:rsidTr="00201A70">
        <w:trPr>
          <w:trHeight w:val="266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BB0554">
            <w:pPr>
              <w:spacing w:after="0" w:line="259" w:lineRule="auto"/>
              <w:ind w:left="58" w:right="0" w:firstLine="0"/>
              <w:jc w:val="left"/>
            </w:pPr>
            <w:r w:rsidRPr="00201A70">
              <w:rPr>
                <w:b/>
              </w:rPr>
              <w:t xml:space="preserve">19. Miejsce i godzina konsultacji 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201A7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>HARMONOGRAM DOSTĘPNY NA STRONIE INTERNETOWEJ ZAKŁADU http://pielgeriatryczne.sum.edu.pl</w:t>
            </w:r>
          </w:p>
        </w:tc>
      </w:tr>
      <w:tr w:rsidR="00201A70" w:rsidRPr="00201A70" w:rsidTr="00201A70">
        <w:trPr>
          <w:trHeight w:val="259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01A70" w:rsidRPr="00201A70" w:rsidRDefault="00201A70" w:rsidP="00BB0554">
            <w:pPr>
              <w:spacing w:after="0" w:line="259" w:lineRule="auto"/>
              <w:ind w:left="0" w:right="0" w:firstLine="0"/>
              <w:jc w:val="left"/>
            </w:pPr>
            <w:r w:rsidRPr="00201A70">
              <w:rPr>
                <w:b/>
              </w:rPr>
              <w:t>20. Efekty uczenia się</w:t>
            </w:r>
          </w:p>
        </w:tc>
      </w:tr>
      <w:tr w:rsidR="00201A70" w:rsidRPr="00201A70" w:rsidTr="00201A70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spacing w:after="0" w:line="257" w:lineRule="auto"/>
              <w:ind w:left="0" w:right="0" w:firstLine="0"/>
              <w:jc w:val="center"/>
            </w:pPr>
            <w:r w:rsidRPr="00201A70">
              <w:t xml:space="preserve">Numer przedmiotowego </w:t>
            </w:r>
          </w:p>
          <w:p w:rsidR="00201A70" w:rsidRPr="00201A70" w:rsidRDefault="00201A70" w:rsidP="00BB0554">
            <w:pPr>
              <w:spacing w:after="33" w:line="259" w:lineRule="auto"/>
              <w:ind w:left="0" w:right="18" w:firstLine="0"/>
              <w:jc w:val="center"/>
            </w:pPr>
            <w:r w:rsidRPr="00201A70">
              <w:t xml:space="preserve">efektu uczenia </w:t>
            </w:r>
          </w:p>
          <w:p w:rsidR="00201A70" w:rsidRPr="00201A70" w:rsidRDefault="00201A70" w:rsidP="00BB0554">
            <w:pPr>
              <w:spacing w:after="0" w:line="259" w:lineRule="auto"/>
              <w:ind w:left="0" w:right="17" w:firstLine="0"/>
              <w:jc w:val="center"/>
            </w:pPr>
            <w:r w:rsidRPr="00201A70">
              <w:t xml:space="preserve">się 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spacing w:after="0" w:line="259" w:lineRule="auto"/>
              <w:ind w:left="0" w:right="16" w:firstLine="0"/>
              <w:jc w:val="center"/>
            </w:pPr>
            <w:r w:rsidRPr="00201A70">
              <w:t xml:space="preserve">Przedmiotowe efekty uczenia się </w:t>
            </w:r>
          </w:p>
        </w:tc>
        <w:tc>
          <w:tcPr>
            <w:tcW w:w="2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BB0554">
            <w:pPr>
              <w:spacing w:after="11" w:line="266" w:lineRule="auto"/>
              <w:ind w:left="0" w:right="0" w:firstLine="0"/>
              <w:jc w:val="center"/>
            </w:pPr>
            <w:r w:rsidRPr="00201A70">
              <w:t xml:space="preserve">Odniesienie do efektów uczenia się zawartych w </w:t>
            </w:r>
            <w:r w:rsidRPr="00201A70">
              <w:rPr>
                <w:i/>
              </w:rPr>
              <w:t>(właściwe podkreślić)</w:t>
            </w:r>
            <w:r w:rsidRPr="00201A70">
              <w:t xml:space="preserve">: </w:t>
            </w:r>
          </w:p>
          <w:p w:rsidR="00201A70" w:rsidRPr="00201A70" w:rsidRDefault="00201A70" w:rsidP="00BB0554">
            <w:pPr>
              <w:spacing w:after="0" w:line="259" w:lineRule="auto"/>
              <w:ind w:left="42" w:right="0" w:firstLine="0"/>
              <w:jc w:val="left"/>
            </w:pPr>
            <w:r w:rsidRPr="00201A70">
              <w:t xml:space="preserve">standardach kształcenia/ </w:t>
            </w:r>
          </w:p>
          <w:p w:rsidR="00201A70" w:rsidRPr="00201A70" w:rsidRDefault="00201A70" w:rsidP="00BB0554">
            <w:pPr>
              <w:spacing w:after="0" w:line="259" w:lineRule="auto"/>
              <w:ind w:left="0" w:right="13" w:firstLine="0"/>
              <w:jc w:val="center"/>
              <w:rPr>
                <w:b/>
              </w:rPr>
            </w:pPr>
            <w:r w:rsidRPr="00201A70">
              <w:rPr>
                <w:b/>
              </w:rPr>
              <w:t xml:space="preserve">zatwierdzonych przez </w:t>
            </w:r>
          </w:p>
          <w:p w:rsidR="00201A70" w:rsidRPr="00201A70" w:rsidRDefault="00201A70" w:rsidP="00BB0554">
            <w:pPr>
              <w:spacing w:after="0" w:line="259" w:lineRule="auto"/>
              <w:ind w:left="0" w:right="15" w:firstLine="0"/>
              <w:jc w:val="center"/>
            </w:pPr>
            <w:r w:rsidRPr="00201A70">
              <w:rPr>
                <w:b/>
              </w:rPr>
              <w:t>Senat SUM</w:t>
            </w:r>
          </w:p>
        </w:tc>
      </w:tr>
      <w:tr w:rsidR="00201A70" w:rsidRPr="00201A70" w:rsidTr="00201A70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pStyle w:val="Bezodstpw"/>
              <w:rPr>
                <w:rFonts w:ascii="Times New Roman" w:hAnsi="Times New Roman"/>
                <w:b/>
              </w:rPr>
            </w:pPr>
            <w:bookmarkStart w:id="0" w:name="_GoBack" w:colFirst="1" w:colLast="1"/>
            <w:r w:rsidRPr="00201A70">
              <w:rPr>
                <w:rFonts w:ascii="Times New Roman" w:hAnsi="Times New Roman"/>
              </w:rPr>
              <w:t>P_W01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201A70">
            <w:pPr>
              <w:pStyle w:val="Bezodstpw"/>
              <w:jc w:val="both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>posiada wiedzę szczegółową dotyczącą ochrony radiologicznej pacjenta, poziomów referencyjnych, odpowiedzialności personelu, warunków bezpiecznego stosowania promieniowania jonizującego do celów medycznych oraz metod ograniczania narażenia pacjenta na to promieniowanie</w:t>
            </w:r>
          </w:p>
        </w:tc>
        <w:tc>
          <w:tcPr>
            <w:tcW w:w="2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spacing w:after="0" w:line="240" w:lineRule="auto"/>
            </w:pPr>
            <w:r w:rsidRPr="00201A70">
              <w:t xml:space="preserve">K_W35 </w:t>
            </w:r>
          </w:p>
        </w:tc>
      </w:tr>
      <w:tr w:rsidR="00201A70" w:rsidRPr="00201A70" w:rsidTr="00201A70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pStyle w:val="Bezodstpw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>P_W02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201A70">
            <w:pPr>
              <w:pStyle w:val="Bezodstpw"/>
              <w:jc w:val="both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 xml:space="preserve">posiada wiedzę szczegółową dotyczącą podstawowych aktów prawnych, norm i zaleceń krajowych oraz międzynarodowych w zakresie zapewnienia jakości w </w:t>
            </w:r>
            <w:proofErr w:type="spellStart"/>
            <w:r w:rsidRPr="00201A70">
              <w:rPr>
                <w:rFonts w:ascii="Times New Roman" w:hAnsi="Times New Roman"/>
              </w:rPr>
              <w:t>elektroradiologii</w:t>
            </w:r>
            <w:proofErr w:type="spellEnd"/>
          </w:p>
        </w:tc>
        <w:tc>
          <w:tcPr>
            <w:tcW w:w="2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r w:rsidRPr="00201A70">
              <w:t>K_W34</w:t>
            </w:r>
          </w:p>
        </w:tc>
      </w:tr>
      <w:tr w:rsidR="00201A70" w:rsidRPr="00201A70" w:rsidTr="00201A70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pStyle w:val="Bezodstpw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>P_W03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201A70">
            <w:pPr>
              <w:pStyle w:val="Bezodstpw"/>
              <w:jc w:val="both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>jest świadomy miejsca swojej dyscypliny w ramach organizacji systemu ochrony zdrowia na poziomie krajowym</w:t>
            </w:r>
          </w:p>
        </w:tc>
        <w:tc>
          <w:tcPr>
            <w:tcW w:w="2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spacing w:after="0" w:line="240" w:lineRule="auto"/>
            </w:pPr>
            <w:r w:rsidRPr="00201A70">
              <w:t>K_W52</w:t>
            </w:r>
          </w:p>
        </w:tc>
      </w:tr>
      <w:tr w:rsidR="00201A70" w:rsidRPr="00201A70" w:rsidTr="00201A70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pStyle w:val="Bezodstpw"/>
              <w:rPr>
                <w:rFonts w:ascii="Times New Roman" w:hAnsi="Times New Roman"/>
                <w:b/>
              </w:rPr>
            </w:pPr>
            <w:r w:rsidRPr="00201A70">
              <w:rPr>
                <w:rFonts w:ascii="Times New Roman" w:hAnsi="Times New Roman"/>
              </w:rPr>
              <w:t>P_U01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201A70">
            <w:pPr>
              <w:pStyle w:val="Bezodstpw"/>
              <w:jc w:val="both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>komunikuje się skutecznie z pacjentem i jego rodziną oraz członkami zespołu diagnostyczno-terapeutycznego</w:t>
            </w:r>
          </w:p>
        </w:tc>
        <w:tc>
          <w:tcPr>
            <w:tcW w:w="2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spacing w:after="0" w:line="240" w:lineRule="auto"/>
            </w:pPr>
            <w:r w:rsidRPr="00201A70">
              <w:t xml:space="preserve">K_U03, </w:t>
            </w:r>
          </w:p>
        </w:tc>
      </w:tr>
      <w:tr w:rsidR="00201A70" w:rsidRPr="00201A70" w:rsidTr="00201A70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pStyle w:val="Bezodstpw"/>
              <w:rPr>
                <w:rFonts w:ascii="Times New Roman" w:hAnsi="Times New Roman"/>
                <w:b/>
              </w:rPr>
            </w:pPr>
            <w:r w:rsidRPr="00201A70">
              <w:rPr>
                <w:rFonts w:ascii="Times New Roman" w:hAnsi="Times New Roman"/>
              </w:rPr>
              <w:t>P_U02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201A70">
            <w:pPr>
              <w:pStyle w:val="Bezodstpw"/>
              <w:jc w:val="both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>potrafi pracować w zespole, potrafi właściwie gospodarować czasem swoim i współpracowników</w:t>
            </w:r>
          </w:p>
        </w:tc>
        <w:tc>
          <w:tcPr>
            <w:tcW w:w="2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r w:rsidRPr="00201A70">
              <w:t>K_U18</w:t>
            </w:r>
          </w:p>
        </w:tc>
      </w:tr>
      <w:tr w:rsidR="00201A70" w:rsidRPr="00201A70" w:rsidTr="00201A70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pStyle w:val="Bezodstpw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>P_K01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201A70">
            <w:pPr>
              <w:pStyle w:val="Bezodstpw"/>
              <w:jc w:val="both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>posiada nawyk i umiejętność stałego doskonalenia się</w:t>
            </w:r>
          </w:p>
        </w:tc>
        <w:tc>
          <w:tcPr>
            <w:tcW w:w="2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spacing w:after="0" w:line="240" w:lineRule="auto"/>
            </w:pPr>
            <w:r w:rsidRPr="00201A70">
              <w:t>K_K01</w:t>
            </w:r>
          </w:p>
        </w:tc>
      </w:tr>
      <w:tr w:rsidR="00201A70" w:rsidRPr="00201A70" w:rsidTr="00201A70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pStyle w:val="Bezodstpw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>P_K02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201A70">
            <w:pPr>
              <w:pStyle w:val="Bezodstpw"/>
              <w:jc w:val="both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>przestrzega tajemnicy zawodowej i służbowej oraz przepisów, regulaminów i zarządzeń obowiązujących w miejscu pracy, w szczególności praw pacjenta</w:t>
            </w:r>
          </w:p>
        </w:tc>
        <w:tc>
          <w:tcPr>
            <w:tcW w:w="2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spacing w:after="0" w:line="240" w:lineRule="auto"/>
            </w:pPr>
            <w:r w:rsidRPr="00201A70">
              <w:t>K_K05</w:t>
            </w:r>
          </w:p>
        </w:tc>
      </w:tr>
      <w:tr w:rsidR="00201A70" w:rsidRPr="00201A70" w:rsidTr="00201A70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pStyle w:val="Bezodstpw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>P_K03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201A70">
            <w:pPr>
              <w:pStyle w:val="Bezodstpw"/>
              <w:jc w:val="both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 xml:space="preserve">potrafi współpracować z przedstawicielami </w:t>
            </w:r>
            <w:r w:rsidRPr="00201A70">
              <w:rPr>
                <w:rFonts w:ascii="Times New Roman" w:hAnsi="Times New Roman"/>
              </w:rPr>
              <w:lastRenderedPageBreak/>
              <w:t>innych zawodów w zakresie ochrony zdrowia</w:t>
            </w:r>
          </w:p>
        </w:tc>
        <w:tc>
          <w:tcPr>
            <w:tcW w:w="2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spacing w:after="0" w:line="240" w:lineRule="auto"/>
            </w:pPr>
            <w:r w:rsidRPr="00201A70">
              <w:lastRenderedPageBreak/>
              <w:t>K_K06</w:t>
            </w:r>
          </w:p>
        </w:tc>
      </w:tr>
      <w:tr w:rsidR="00201A70" w:rsidRPr="00201A70" w:rsidTr="00201A70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pStyle w:val="Bezodstpw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>P_K04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201A70">
            <w:pPr>
              <w:pStyle w:val="Bezodstpw"/>
              <w:jc w:val="both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>wykazuje dbałość o wizerunek wykonywanego zawodu</w:t>
            </w:r>
          </w:p>
        </w:tc>
        <w:tc>
          <w:tcPr>
            <w:tcW w:w="2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spacing w:after="0" w:line="240" w:lineRule="auto"/>
            </w:pPr>
            <w:r w:rsidRPr="00201A70">
              <w:t>K_K12</w:t>
            </w:r>
          </w:p>
        </w:tc>
      </w:tr>
      <w:tr w:rsidR="00201A70" w:rsidRPr="00201A70" w:rsidTr="00201A70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pStyle w:val="Bezodstpw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>P_K05</w:t>
            </w:r>
          </w:p>
        </w:tc>
        <w:tc>
          <w:tcPr>
            <w:tcW w:w="4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201A70">
            <w:pPr>
              <w:pStyle w:val="Bezodstpw"/>
              <w:jc w:val="both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>formułuje wnioski dotyczące odbiorców świadczeń zdrowotnych w zakresie wykonywanych badań / zabiegów terapeutycznych</w:t>
            </w:r>
          </w:p>
        </w:tc>
        <w:tc>
          <w:tcPr>
            <w:tcW w:w="2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spacing w:after="0" w:line="240" w:lineRule="auto"/>
            </w:pPr>
            <w:r w:rsidRPr="00201A70">
              <w:t>K_K15</w:t>
            </w:r>
          </w:p>
        </w:tc>
      </w:tr>
      <w:bookmarkEnd w:id="0"/>
      <w:tr w:rsidR="00201A70" w:rsidRPr="00201A70" w:rsidTr="00201A70">
        <w:trPr>
          <w:trHeight w:val="514"/>
        </w:trPr>
        <w:tc>
          <w:tcPr>
            <w:tcW w:w="7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01A70" w:rsidRPr="00201A70" w:rsidRDefault="00201A70" w:rsidP="00BB0554">
            <w:pPr>
              <w:spacing w:after="0" w:line="259" w:lineRule="auto"/>
              <w:ind w:left="0" w:right="0" w:firstLine="0"/>
              <w:jc w:val="left"/>
            </w:pPr>
            <w:r w:rsidRPr="00201A70">
              <w:rPr>
                <w:b/>
              </w:rPr>
              <w:t xml:space="preserve">21. Formy i tematy zajęć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01A70" w:rsidRPr="00201A70" w:rsidRDefault="00201A70" w:rsidP="00BB0554">
            <w:pPr>
              <w:spacing w:after="0" w:line="259" w:lineRule="auto"/>
              <w:ind w:left="1" w:right="0" w:firstLine="0"/>
              <w:jc w:val="left"/>
            </w:pPr>
            <w:r w:rsidRPr="00201A70">
              <w:rPr>
                <w:b/>
              </w:rPr>
              <w:t xml:space="preserve">Liczba godzin </w:t>
            </w:r>
          </w:p>
        </w:tc>
      </w:tr>
      <w:tr w:rsidR="00201A70" w:rsidRPr="00201A70" w:rsidTr="00201A70">
        <w:trPr>
          <w:trHeight w:val="265"/>
        </w:trPr>
        <w:tc>
          <w:tcPr>
            <w:tcW w:w="7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BB0554">
            <w:pPr>
              <w:spacing w:after="0" w:line="259" w:lineRule="auto"/>
              <w:ind w:left="58" w:right="0" w:firstLine="0"/>
              <w:jc w:val="left"/>
            </w:pPr>
            <w:r w:rsidRPr="00201A70">
              <w:rPr>
                <w:b/>
              </w:rPr>
              <w:t xml:space="preserve">21.1. Wykłady 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BB0554">
            <w:pPr>
              <w:spacing w:after="0" w:line="259" w:lineRule="auto"/>
              <w:ind w:left="0" w:right="0" w:firstLine="0"/>
            </w:pPr>
            <w:r w:rsidRPr="00201A70">
              <w:rPr>
                <w:b/>
              </w:rPr>
              <w:t xml:space="preserve">25 </w:t>
            </w:r>
          </w:p>
        </w:tc>
      </w:tr>
      <w:tr w:rsidR="00201A70" w:rsidRPr="00201A70" w:rsidTr="00201A70">
        <w:trPr>
          <w:trHeight w:val="262"/>
        </w:trPr>
        <w:tc>
          <w:tcPr>
            <w:tcW w:w="7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BB0554">
            <w:pPr>
              <w:pStyle w:val="Bezodstpw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>Prawo w organizacji życia społecznego: Zarządzanie opieką zdrowotną, prawne formy organizacji opieki medycznej. Dostępność opieki medycznej. Ubezpieczenia zdrowotne i społeczne.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spacing w:after="0" w:line="240" w:lineRule="auto"/>
              <w:ind w:left="0" w:firstLine="0"/>
            </w:pPr>
            <w:r w:rsidRPr="00201A70">
              <w:t>10</w:t>
            </w:r>
          </w:p>
        </w:tc>
      </w:tr>
      <w:tr w:rsidR="00201A70" w:rsidRPr="00201A70" w:rsidTr="00201A70">
        <w:trPr>
          <w:trHeight w:val="264"/>
        </w:trPr>
        <w:tc>
          <w:tcPr>
            <w:tcW w:w="7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BB0554">
            <w:pPr>
              <w:pStyle w:val="Bezodstpw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>Pojęcia, obszary zainteresowania prawa medycznego: Pojęcie prawa medycznego. Podstawowe akty normatywne.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spacing w:after="0" w:line="240" w:lineRule="auto"/>
              <w:ind w:left="0" w:firstLine="0"/>
            </w:pPr>
            <w:r w:rsidRPr="00201A70">
              <w:t>10</w:t>
            </w:r>
          </w:p>
        </w:tc>
      </w:tr>
      <w:tr w:rsidR="00201A70" w:rsidRPr="00201A70" w:rsidTr="00201A70">
        <w:trPr>
          <w:trHeight w:val="264"/>
        </w:trPr>
        <w:tc>
          <w:tcPr>
            <w:tcW w:w="7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BB0554">
            <w:pPr>
              <w:pStyle w:val="Bezodstpw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 xml:space="preserve">Podstawowe obowiązki wynikające z wykonywania zawodu </w:t>
            </w:r>
            <w:proofErr w:type="spellStart"/>
            <w:r w:rsidRPr="00201A70">
              <w:rPr>
                <w:rFonts w:ascii="Times New Roman" w:hAnsi="Times New Roman"/>
              </w:rPr>
              <w:t>elektroradiologa</w:t>
            </w:r>
            <w:proofErr w:type="spellEnd"/>
            <w:r w:rsidRPr="00201A70">
              <w:rPr>
                <w:rFonts w:ascii="Times New Roman" w:hAnsi="Times New Roman"/>
              </w:rPr>
              <w:t>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spacing w:after="0" w:line="240" w:lineRule="auto"/>
              <w:ind w:left="0" w:firstLine="0"/>
            </w:pPr>
            <w:r w:rsidRPr="00201A70">
              <w:t>5</w:t>
            </w:r>
          </w:p>
        </w:tc>
      </w:tr>
      <w:tr w:rsidR="00201A70" w:rsidRPr="00201A70" w:rsidTr="00201A70">
        <w:trPr>
          <w:trHeight w:val="264"/>
        </w:trPr>
        <w:tc>
          <w:tcPr>
            <w:tcW w:w="7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BB0554">
            <w:pPr>
              <w:spacing w:after="0" w:line="259" w:lineRule="auto"/>
              <w:ind w:left="58" w:right="0" w:firstLine="0"/>
              <w:jc w:val="left"/>
            </w:pPr>
            <w:r w:rsidRPr="00201A70">
              <w:t xml:space="preserve">21.2. Seminaria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BB0554">
            <w:pPr>
              <w:spacing w:after="0" w:line="259" w:lineRule="auto"/>
              <w:ind w:left="0" w:right="0" w:firstLine="0"/>
            </w:pPr>
            <w:r w:rsidRPr="00201A70">
              <w:rPr>
                <w:b/>
              </w:rPr>
              <w:t xml:space="preserve">5 </w:t>
            </w:r>
          </w:p>
        </w:tc>
      </w:tr>
      <w:tr w:rsidR="00201A70" w:rsidRPr="00201A70" w:rsidTr="00201A70">
        <w:trPr>
          <w:trHeight w:val="262"/>
        </w:trPr>
        <w:tc>
          <w:tcPr>
            <w:tcW w:w="7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BB0554">
            <w:pPr>
              <w:spacing w:after="0" w:line="240" w:lineRule="auto"/>
              <w:ind w:left="0" w:firstLine="0"/>
            </w:pPr>
            <w:r w:rsidRPr="00201A70">
              <w:t>Czas pracy w zakładach opieki zdrowotnej.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spacing w:after="0" w:line="240" w:lineRule="auto"/>
              <w:ind w:left="0" w:firstLine="0"/>
            </w:pPr>
            <w:r w:rsidRPr="00201A70">
              <w:t>5</w:t>
            </w:r>
          </w:p>
        </w:tc>
      </w:tr>
      <w:tr w:rsidR="00201A70" w:rsidRPr="00201A70" w:rsidTr="00201A70">
        <w:trPr>
          <w:trHeight w:val="262"/>
        </w:trPr>
        <w:tc>
          <w:tcPr>
            <w:tcW w:w="7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BB0554">
            <w:pPr>
              <w:spacing w:after="0" w:line="259" w:lineRule="auto"/>
              <w:ind w:left="58" w:right="0" w:firstLine="0"/>
              <w:jc w:val="left"/>
            </w:pPr>
            <w:r w:rsidRPr="00201A70">
              <w:t xml:space="preserve">21.3. Ćwiczenia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BB0554">
            <w:pPr>
              <w:spacing w:after="0" w:line="259" w:lineRule="auto"/>
              <w:ind w:left="0" w:right="0" w:firstLine="0"/>
            </w:pPr>
            <w:r w:rsidRPr="00201A70">
              <w:rPr>
                <w:b/>
              </w:rPr>
              <w:t xml:space="preserve">10 </w:t>
            </w:r>
          </w:p>
        </w:tc>
      </w:tr>
      <w:tr w:rsidR="00201A70" w:rsidRPr="00201A70" w:rsidTr="00201A70">
        <w:trPr>
          <w:trHeight w:val="264"/>
        </w:trPr>
        <w:tc>
          <w:tcPr>
            <w:tcW w:w="7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 xml:space="preserve">Odpowiedzialność cywilna, przesłanki odpowiedzialności cywilnej, rodzaje odpowiedzialności, wynagrodzenie szkody. Odpowiedzialność pracowników medycznych w świetle prawa medycznego: Pojęcie odpowiedzialności, podstawowe akty normatywne. Zarządzanie opieką zdrowotną, a odpowiedzialność pracowników medycznych.  Prawa i obowiązki kadry kierowniczej podmiotów leczniczych. Badania kliniczne, eksperyment medyczny, </w:t>
            </w:r>
            <w:proofErr w:type="spellStart"/>
            <w:r w:rsidRPr="00201A70">
              <w:rPr>
                <w:rFonts w:ascii="Times New Roman" w:hAnsi="Times New Roman"/>
              </w:rPr>
              <w:t>transplanotologia</w:t>
            </w:r>
            <w:proofErr w:type="spellEnd"/>
            <w:r w:rsidRPr="00201A70">
              <w:rPr>
                <w:rFonts w:ascii="Times New Roman" w:hAnsi="Times New Roman"/>
              </w:rPr>
              <w:t>, medycyna reprodukcyjna. Zdarzenia medyczne niepożądane. Rozwiązywanie problemów w zakresie odpowiedzialności pracowników medycznych.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spacing w:after="0" w:line="240" w:lineRule="auto"/>
              <w:ind w:left="57"/>
            </w:pPr>
            <w:r w:rsidRPr="00201A70">
              <w:t>5</w:t>
            </w:r>
          </w:p>
        </w:tc>
      </w:tr>
      <w:tr w:rsidR="00201A70" w:rsidRPr="00201A70" w:rsidTr="00201A70">
        <w:trPr>
          <w:trHeight w:val="264"/>
        </w:trPr>
        <w:tc>
          <w:tcPr>
            <w:tcW w:w="7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>Ubezpieczenia odpowiedzialności cywilnej. Odpowiedzialność karna, cywilna, zawodowa pracowników medycznych. Wzajemne relacje różnych form odpowiedzialności. Prawa i obowiązki pracownicze osób zatrudnionych w podmiotach leczniczych.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spacing w:after="0" w:line="240" w:lineRule="auto"/>
              <w:ind w:left="57"/>
            </w:pPr>
            <w:r w:rsidRPr="00201A70">
              <w:t>5</w:t>
            </w:r>
          </w:p>
        </w:tc>
      </w:tr>
      <w:tr w:rsidR="00201A70" w:rsidRPr="00201A70" w:rsidTr="00201A70">
        <w:trPr>
          <w:trHeight w:val="264"/>
        </w:trPr>
        <w:tc>
          <w:tcPr>
            <w:tcW w:w="7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201A70">
              <w:rPr>
                <w:rFonts w:ascii="Times New Roman" w:hAnsi="Times New Roman"/>
              </w:rPr>
              <w:t>21.4 Samokształcenie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A70" w:rsidRPr="00201A70" w:rsidRDefault="00201A70" w:rsidP="00BB0554">
            <w:pPr>
              <w:spacing w:after="0" w:line="240" w:lineRule="auto"/>
              <w:ind w:left="57"/>
            </w:pPr>
            <w:r w:rsidRPr="00201A70">
              <w:t>35</w:t>
            </w:r>
          </w:p>
        </w:tc>
      </w:tr>
      <w:tr w:rsidR="00201A70" w:rsidRPr="00201A70" w:rsidTr="00201A70">
        <w:trPr>
          <w:trHeight w:val="260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01A70" w:rsidRPr="00201A70" w:rsidRDefault="00201A70" w:rsidP="00BB0554">
            <w:pPr>
              <w:spacing w:after="0" w:line="259" w:lineRule="auto"/>
              <w:ind w:left="58" w:right="0" w:firstLine="0"/>
              <w:jc w:val="left"/>
            </w:pPr>
            <w:r w:rsidRPr="00201A70">
              <w:rPr>
                <w:b/>
              </w:rPr>
              <w:t xml:space="preserve">22. Literatura </w:t>
            </w:r>
          </w:p>
        </w:tc>
      </w:tr>
      <w:tr w:rsidR="00201A70" w:rsidRPr="00201A70" w:rsidTr="00201A70">
        <w:trPr>
          <w:trHeight w:val="519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BB0554">
            <w:pPr>
              <w:spacing w:after="0" w:line="259" w:lineRule="auto"/>
              <w:ind w:left="58" w:right="0" w:firstLine="0"/>
              <w:jc w:val="left"/>
            </w:pPr>
            <w:r w:rsidRPr="00201A70">
              <w:t xml:space="preserve">1. T.L. </w:t>
            </w:r>
            <w:proofErr w:type="spellStart"/>
            <w:r w:rsidRPr="00201A70">
              <w:t>Beauchamp</w:t>
            </w:r>
            <w:proofErr w:type="spellEnd"/>
            <w:r w:rsidRPr="00201A70">
              <w:t xml:space="preserve">, J. F. </w:t>
            </w:r>
            <w:proofErr w:type="spellStart"/>
            <w:r w:rsidRPr="00201A70">
              <w:t>Childress</w:t>
            </w:r>
            <w:proofErr w:type="spellEnd"/>
            <w:r w:rsidRPr="00201A70">
              <w:t xml:space="preserve">: Zasady etyki medycznej, wyd. IV (tłum. W. </w:t>
            </w:r>
            <w:proofErr w:type="spellStart"/>
            <w:r w:rsidRPr="00201A70">
              <w:t>Jacórzyński</w:t>
            </w:r>
            <w:proofErr w:type="spellEnd"/>
            <w:r w:rsidRPr="00201A70">
              <w:t xml:space="preserve">), Warszawa 1996. </w:t>
            </w:r>
          </w:p>
          <w:p w:rsidR="00201A70" w:rsidRPr="00201A70" w:rsidRDefault="00201A70" w:rsidP="00BB0554">
            <w:pPr>
              <w:spacing w:after="0" w:line="259" w:lineRule="auto"/>
              <w:ind w:left="58" w:right="0" w:firstLine="0"/>
              <w:jc w:val="left"/>
            </w:pPr>
            <w:r w:rsidRPr="00201A70">
              <w:t xml:space="preserve">2. Etyczne aspekty decyzji medycznych, red. J. </w:t>
            </w:r>
            <w:proofErr w:type="spellStart"/>
            <w:r w:rsidRPr="00201A70">
              <w:t>Hartman</w:t>
            </w:r>
            <w:proofErr w:type="spellEnd"/>
            <w:r w:rsidRPr="00201A70">
              <w:t xml:space="preserve"> i M. Waligóra, Warszawa 2011. </w:t>
            </w:r>
          </w:p>
          <w:p w:rsidR="00201A70" w:rsidRPr="00201A70" w:rsidRDefault="00201A70" w:rsidP="00BB0554">
            <w:pPr>
              <w:spacing w:after="0" w:line="259" w:lineRule="auto"/>
              <w:ind w:left="58" w:right="0" w:firstLine="0"/>
              <w:jc w:val="left"/>
            </w:pPr>
            <w:r w:rsidRPr="00201A70">
              <w:t xml:space="preserve">3.  M. </w:t>
            </w:r>
            <w:proofErr w:type="spellStart"/>
            <w:r w:rsidRPr="00201A70">
              <w:t>Nesterowicz</w:t>
            </w:r>
            <w:proofErr w:type="spellEnd"/>
            <w:r w:rsidRPr="00201A70">
              <w:t xml:space="preserve">. Prawo medyczne, wyd. IX, Toruń 20010. </w:t>
            </w:r>
          </w:p>
          <w:p w:rsidR="00201A70" w:rsidRPr="00201A70" w:rsidRDefault="00201A70" w:rsidP="00BB0554">
            <w:pPr>
              <w:spacing w:after="0" w:line="259" w:lineRule="auto"/>
              <w:ind w:left="58" w:right="0" w:firstLine="0"/>
              <w:jc w:val="left"/>
            </w:pPr>
            <w:r w:rsidRPr="00201A70">
              <w:t xml:space="preserve">4.  Zajdel J. Prawo medyczne dla kardiologów. </w:t>
            </w:r>
            <w:proofErr w:type="spellStart"/>
            <w:r w:rsidRPr="00201A70">
              <w:t>Wyd</w:t>
            </w:r>
            <w:proofErr w:type="spellEnd"/>
            <w:r w:rsidRPr="00201A70">
              <w:t xml:space="preserve"> Progress 2009.</w:t>
            </w:r>
            <w:r w:rsidRPr="00201A70">
              <w:tab/>
            </w:r>
          </w:p>
          <w:p w:rsidR="00201A70" w:rsidRPr="00201A70" w:rsidRDefault="00201A70" w:rsidP="00BB0554">
            <w:pPr>
              <w:spacing w:after="0" w:line="259" w:lineRule="auto"/>
              <w:ind w:left="58" w:right="0" w:firstLine="0"/>
              <w:jc w:val="left"/>
            </w:pPr>
            <w:r w:rsidRPr="00201A70">
              <w:t xml:space="preserve">5. Dominik Sieroń, Lesław </w:t>
            </w:r>
            <w:proofErr w:type="spellStart"/>
            <w:r w:rsidRPr="00201A70">
              <w:t>Niebrój</w:t>
            </w:r>
            <w:proofErr w:type="spellEnd"/>
            <w:r w:rsidRPr="00201A70">
              <w:t xml:space="preserve">, Paweł </w:t>
            </w:r>
            <w:proofErr w:type="spellStart"/>
            <w:r w:rsidRPr="00201A70">
              <w:t>Pampuszko</w:t>
            </w:r>
            <w:proofErr w:type="spellEnd"/>
            <w:r w:rsidRPr="00201A70">
              <w:t xml:space="preserve">. </w:t>
            </w:r>
            <w:proofErr w:type="spellStart"/>
            <w:r w:rsidRPr="00201A70">
              <w:t>LEPetytorium</w:t>
            </w:r>
            <w:proofErr w:type="spellEnd"/>
            <w:r w:rsidRPr="00201A70">
              <w:t>. Prawo medyczne, bioetyka.</w:t>
            </w:r>
          </w:p>
          <w:p w:rsidR="00201A70" w:rsidRPr="00201A70" w:rsidRDefault="00201A70" w:rsidP="00BB0554">
            <w:pPr>
              <w:spacing w:after="0" w:line="259" w:lineRule="auto"/>
              <w:ind w:left="58" w:right="0" w:firstLine="0"/>
              <w:jc w:val="left"/>
            </w:pPr>
            <w:proofErr w:type="spellStart"/>
            <w:r w:rsidRPr="00201A70">
              <w:t>Elsevier</w:t>
            </w:r>
            <w:proofErr w:type="spellEnd"/>
            <w:r w:rsidRPr="00201A70">
              <w:t xml:space="preserve"> Urban &amp; Partner Wydawnictwo, Wrocław 2010, wyd.1</w:t>
            </w:r>
          </w:p>
        </w:tc>
      </w:tr>
      <w:tr w:rsidR="00201A70" w:rsidRPr="00201A70" w:rsidTr="00201A70">
        <w:trPr>
          <w:trHeight w:val="262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01A70" w:rsidRPr="00201A70" w:rsidRDefault="00201A70" w:rsidP="00BB0554">
            <w:pPr>
              <w:spacing w:after="0" w:line="259" w:lineRule="auto"/>
              <w:ind w:left="58" w:right="0" w:firstLine="0"/>
              <w:jc w:val="left"/>
            </w:pPr>
            <w:r w:rsidRPr="00201A70">
              <w:rPr>
                <w:b/>
              </w:rPr>
              <w:t xml:space="preserve">23. Kryteria oceny – szczegóły </w:t>
            </w:r>
          </w:p>
        </w:tc>
      </w:tr>
      <w:tr w:rsidR="00201A70" w:rsidRPr="00201A70" w:rsidTr="00201A70">
        <w:trPr>
          <w:trHeight w:val="769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A70" w:rsidRPr="00201A70" w:rsidRDefault="00201A70" w:rsidP="00BB0554">
            <w:pPr>
              <w:spacing w:after="4" w:line="259" w:lineRule="auto"/>
              <w:ind w:left="58" w:right="0" w:firstLine="0"/>
              <w:jc w:val="left"/>
            </w:pPr>
            <w:r w:rsidRPr="00201A70">
              <w:t xml:space="preserve">Zgodnie z zaleceniami organów kontrolujących. </w:t>
            </w:r>
          </w:p>
          <w:p w:rsidR="00201A70" w:rsidRPr="00201A70" w:rsidRDefault="00201A70" w:rsidP="00BB0554">
            <w:pPr>
              <w:spacing w:after="21" w:line="259" w:lineRule="auto"/>
              <w:ind w:left="58" w:right="0" w:firstLine="0"/>
              <w:jc w:val="left"/>
            </w:pPr>
            <w:r w:rsidRPr="00201A70">
              <w:t xml:space="preserve">Zaliczenie przedmiotu - student osiągnął zakładane efekty uczenia się. </w:t>
            </w:r>
          </w:p>
          <w:p w:rsidR="00201A70" w:rsidRPr="00201A70" w:rsidRDefault="00201A70" w:rsidP="00BB0554">
            <w:pPr>
              <w:spacing w:after="0" w:line="259" w:lineRule="auto"/>
              <w:ind w:left="58" w:right="0" w:firstLine="0"/>
              <w:jc w:val="left"/>
            </w:pPr>
            <w:r w:rsidRPr="00201A70">
              <w:t xml:space="preserve">Szczegółowe kryteria zaliczenia i oceny z przedmiotu są zamieszczone w regulaminie przedmiotu. </w:t>
            </w:r>
          </w:p>
        </w:tc>
      </w:tr>
    </w:tbl>
    <w:p w:rsidR="000267EC" w:rsidRPr="00050420" w:rsidRDefault="000267E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267EC" w:rsidRPr="00050420" w:rsidRDefault="000267E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267EC" w:rsidRPr="00050420" w:rsidRDefault="000267E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0267EC" w:rsidRPr="00050420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CF2" w:rsidRDefault="00804CF2">
      <w:pPr>
        <w:spacing w:after="0" w:line="240" w:lineRule="auto"/>
      </w:pPr>
      <w:r>
        <w:separator/>
      </w:r>
    </w:p>
  </w:endnote>
  <w:endnote w:type="continuationSeparator" w:id="0">
    <w:p w:rsidR="00804CF2" w:rsidRDefault="00804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E45E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E45E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484F60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E45E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CF2" w:rsidRDefault="00804CF2">
      <w:pPr>
        <w:spacing w:after="0" w:line="240" w:lineRule="auto"/>
      </w:pPr>
      <w:r>
        <w:separator/>
      </w:r>
    </w:p>
  </w:footnote>
  <w:footnote w:type="continuationSeparator" w:id="0">
    <w:p w:rsidR="00804CF2" w:rsidRDefault="00804C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7FE6F99"/>
    <w:multiLevelType w:val="hybridMultilevel"/>
    <w:tmpl w:val="2864F0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2045A85"/>
    <w:multiLevelType w:val="hybridMultilevel"/>
    <w:tmpl w:val="F3A0F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20"/>
  </w:num>
  <w:num w:numId="15">
    <w:abstractNumId w:val="11"/>
  </w:num>
  <w:num w:numId="16">
    <w:abstractNumId w:val="12"/>
  </w:num>
  <w:num w:numId="17">
    <w:abstractNumId w:val="22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6"/>
  </w:num>
  <w:num w:numId="23">
    <w:abstractNumId w:val="4"/>
  </w:num>
  <w:num w:numId="24">
    <w:abstractNumId w:val="17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267EC"/>
    <w:rsid w:val="00050420"/>
    <w:rsid w:val="00052014"/>
    <w:rsid w:val="000E45EA"/>
    <w:rsid w:val="000E6C09"/>
    <w:rsid w:val="001032AA"/>
    <w:rsid w:val="001A76A8"/>
    <w:rsid w:val="001F211C"/>
    <w:rsid w:val="00201A70"/>
    <w:rsid w:val="002A6504"/>
    <w:rsid w:val="002B193F"/>
    <w:rsid w:val="00306823"/>
    <w:rsid w:val="00360FD4"/>
    <w:rsid w:val="003D25DA"/>
    <w:rsid w:val="00406DCD"/>
    <w:rsid w:val="004356E3"/>
    <w:rsid w:val="00484F60"/>
    <w:rsid w:val="00506649"/>
    <w:rsid w:val="005407EF"/>
    <w:rsid w:val="005A2185"/>
    <w:rsid w:val="006948AE"/>
    <w:rsid w:val="006A0303"/>
    <w:rsid w:val="006B513C"/>
    <w:rsid w:val="006C5CCF"/>
    <w:rsid w:val="00804CF2"/>
    <w:rsid w:val="008050C4"/>
    <w:rsid w:val="00827112"/>
    <w:rsid w:val="00832FD0"/>
    <w:rsid w:val="008D5291"/>
    <w:rsid w:val="009C15AE"/>
    <w:rsid w:val="009E5932"/>
    <w:rsid w:val="00BB037F"/>
    <w:rsid w:val="00BD5BD9"/>
    <w:rsid w:val="00C100FD"/>
    <w:rsid w:val="00C571C0"/>
    <w:rsid w:val="00CC5EAF"/>
    <w:rsid w:val="00CC5F51"/>
    <w:rsid w:val="00D00DBA"/>
    <w:rsid w:val="00DC5B57"/>
    <w:rsid w:val="00DE28E4"/>
    <w:rsid w:val="00DE2B3B"/>
    <w:rsid w:val="00DE6D6D"/>
    <w:rsid w:val="00DF3EE2"/>
    <w:rsid w:val="00DF5B61"/>
    <w:rsid w:val="00E27A1E"/>
    <w:rsid w:val="00E37A7F"/>
    <w:rsid w:val="00E4708E"/>
    <w:rsid w:val="00E656FF"/>
    <w:rsid w:val="00E95559"/>
    <w:rsid w:val="00F62D0A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17BA6"/>
  <w15:docId w15:val="{73C736A6-9348-4AD5-B5A0-71E56639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Bezodstpw">
    <w:name w:val="No Spacing"/>
    <w:uiPriority w:val="1"/>
    <w:qFormat/>
    <w:rsid w:val="001F211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D529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3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3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37F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3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37F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2023-01-30T10:40:00Z</cp:lastPrinted>
  <dcterms:created xsi:type="dcterms:W3CDTF">2024-02-18T11:14:00Z</dcterms:created>
  <dcterms:modified xsi:type="dcterms:W3CDTF">2024-08-19T08:43:00Z</dcterms:modified>
</cp:coreProperties>
</file>