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B34F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B34F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B34F9">
        <w:rPr>
          <w:b/>
          <w:i/>
          <w:sz w:val="22"/>
        </w:rPr>
        <w:t>Załącznik nr 1a</w:t>
      </w:r>
    </w:p>
    <w:p w:rsidR="004B34F9" w:rsidRPr="004B34F9" w:rsidRDefault="008050C4" w:rsidP="004B34F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B34F9">
        <w:rPr>
          <w:sz w:val="22"/>
        </w:rPr>
        <w:t xml:space="preserve">Karta przedmiotu </w:t>
      </w:r>
    </w:p>
    <w:p w:rsidR="008050C4" w:rsidRPr="004B34F9" w:rsidRDefault="008050C4" w:rsidP="004B34F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B34F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1077"/>
        <w:gridCol w:w="2183"/>
        <w:gridCol w:w="2126"/>
        <w:gridCol w:w="630"/>
      </w:tblGrid>
      <w:tr w:rsidR="008050C4" w:rsidRPr="004B34F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B34F9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B34F9">
              <w:rPr>
                <w:b/>
              </w:rPr>
              <w:t xml:space="preserve">Informacje ogólne o przedmiocie </w:t>
            </w:r>
          </w:p>
        </w:tc>
      </w:tr>
      <w:tr w:rsidR="008050C4" w:rsidRPr="004B34F9" w:rsidTr="004B34F9">
        <w:trPr>
          <w:trHeight w:val="517"/>
        </w:trPr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1. Kierunek studiów:</w:t>
            </w:r>
            <w:r w:rsidR="00E37A7F" w:rsidRPr="004B34F9">
              <w:t>Elektroradiologia</w:t>
            </w:r>
          </w:p>
        </w:tc>
        <w:tc>
          <w:tcPr>
            <w:tcW w:w="4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4B34F9">
              <w:rPr>
                <w:b/>
              </w:rPr>
              <w:t>Poziom kształcenia:</w:t>
            </w:r>
            <w:r w:rsidR="00E37A7F" w:rsidRPr="004B34F9">
              <w:t>I stopień/profil praktyczny</w:t>
            </w:r>
          </w:p>
          <w:p w:rsidR="008050C4" w:rsidRPr="004B34F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4B34F9">
              <w:rPr>
                <w:b/>
              </w:rPr>
              <w:t>Forma studiów:</w:t>
            </w:r>
            <w:r w:rsidR="004B34F9" w:rsidRPr="004B34F9">
              <w:rPr>
                <w:b/>
              </w:rPr>
              <w:t xml:space="preserve"> </w:t>
            </w:r>
            <w:r w:rsidR="004B34F9" w:rsidRPr="004B34F9">
              <w:t xml:space="preserve">studia </w:t>
            </w:r>
            <w:r w:rsidR="00E37A7F" w:rsidRPr="004B34F9">
              <w:t>stacjonarne</w:t>
            </w:r>
          </w:p>
        </w:tc>
      </w:tr>
      <w:tr w:rsidR="008050C4" w:rsidRPr="004B34F9" w:rsidTr="004B34F9">
        <w:trPr>
          <w:trHeight w:val="262"/>
        </w:trPr>
        <w:tc>
          <w:tcPr>
            <w:tcW w:w="4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4. Rok:</w:t>
            </w:r>
            <w:r w:rsidR="004B34F9" w:rsidRPr="004B34F9">
              <w:rPr>
                <w:b/>
              </w:rPr>
              <w:t xml:space="preserve"> </w:t>
            </w:r>
            <w:r w:rsidR="00E656FF" w:rsidRPr="004B34F9">
              <w:t>III/cykl 202</w:t>
            </w:r>
            <w:r w:rsidR="009133B2" w:rsidRPr="004B34F9">
              <w:t>4</w:t>
            </w:r>
            <w:r w:rsidR="00E656FF" w:rsidRPr="004B34F9">
              <w:t>/202</w:t>
            </w:r>
            <w:r w:rsidR="009133B2" w:rsidRPr="004B34F9">
              <w:t>7</w:t>
            </w:r>
          </w:p>
        </w:tc>
        <w:tc>
          <w:tcPr>
            <w:tcW w:w="4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4B34F9">
              <w:rPr>
                <w:b/>
              </w:rPr>
              <w:t xml:space="preserve">5. Semestr: </w:t>
            </w:r>
            <w:r w:rsidR="00E37A7F" w:rsidRPr="004B34F9">
              <w:t>V</w:t>
            </w:r>
          </w:p>
        </w:tc>
      </w:tr>
      <w:tr w:rsidR="008050C4" w:rsidRPr="004B34F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6. Nazwa przedmiotu:</w:t>
            </w:r>
            <w:r w:rsidR="001A1C31" w:rsidRPr="004B34F9">
              <w:t>Zarządzanie w służbie zdrowia</w:t>
            </w:r>
          </w:p>
        </w:tc>
      </w:tr>
      <w:tr w:rsidR="008050C4" w:rsidRPr="004B34F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7. Status przedmiotu:</w:t>
            </w:r>
            <w:r w:rsidR="00E37A7F" w:rsidRPr="004B34F9">
              <w:t>fakultatywny</w:t>
            </w:r>
          </w:p>
        </w:tc>
      </w:tr>
      <w:tr w:rsidR="008050C4" w:rsidRPr="004B34F9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6FF" w:rsidRPr="004B34F9" w:rsidRDefault="00E656FF" w:rsidP="00227BBC">
            <w:pPr>
              <w:spacing w:after="0" w:line="240" w:lineRule="auto"/>
              <w:ind w:left="0" w:firstLine="0"/>
              <w:rPr>
                <w:b/>
              </w:rPr>
            </w:pPr>
            <w:r w:rsidRPr="004B34F9">
              <w:rPr>
                <w:b/>
              </w:rPr>
              <w:t>8. Cele przedmiotu:</w:t>
            </w:r>
          </w:p>
          <w:p w:rsidR="001A1C31" w:rsidRPr="004B34F9" w:rsidRDefault="001A1C31" w:rsidP="004B34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/>
              <w:jc w:val="both"/>
              <w:rPr>
                <w:rFonts w:ascii="Times New Roman" w:hAnsi="Times New Roman"/>
              </w:rPr>
            </w:pPr>
            <w:r w:rsidRPr="004B34F9">
              <w:rPr>
                <w:rFonts w:ascii="Times New Roman" w:hAnsi="Times New Roman"/>
              </w:rPr>
              <w:t xml:space="preserve">Zapoznanie studenta z uwarunkowaniami działalności podmiotów leczniczych </w:t>
            </w:r>
            <w:r w:rsidRPr="004B34F9">
              <w:rPr>
                <w:rFonts w:ascii="Times New Roman" w:hAnsi="Times New Roman"/>
              </w:rPr>
              <w:br/>
              <w:t>w zakresie świadczeń zdrowotnych</w:t>
            </w:r>
          </w:p>
          <w:p w:rsidR="001A1C31" w:rsidRPr="004B34F9" w:rsidRDefault="001A1C31" w:rsidP="004B34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/>
              <w:jc w:val="both"/>
              <w:rPr>
                <w:rFonts w:ascii="Times New Roman" w:hAnsi="Times New Roman"/>
              </w:rPr>
            </w:pPr>
            <w:r w:rsidRPr="004B34F9">
              <w:rPr>
                <w:rFonts w:ascii="Times New Roman" w:hAnsi="Times New Roman"/>
              </w:rPr>
              <w:t>Zapoznanie studenta z organizacją pracy w pra</w:t>
            </w:r>
            <w:r w:rsidR="00B00C85" w:rsidRPr="004B34F9">
              <w:rPr>
                <w:rFonts w:ascii="Times New Roman" w:hAnsi="Times New Roman"/>
              </w:rPr>
              <w:t xml:space="preserve">cowni, </w:t>
            </w:r>
            <w:r w:rsidR="00B742E3" w:rsidRPr="004B34F9">
              <w:rPr>
                <w:rFonts w:ascii="Times New Roman" w:hAnsi="Times New Roman"/>
              </w:rPr>
              <w:t xml:space="preserve">z </w:t>
            </w:r>
            <w:r w:rsidR="00B00C85" w:rsidRPr="004B34F9">
              <w:rPr>
                <w:rFonts w:ascii="Times New Roman" w:hAnsi="Times New Roman"/>
              </w:rPr>
              <w:t>wizerunkiem zawodu oraz współpracą</w:t>
            </w:r>
            <w:r w:rsidRPr="004B34F9">
              <w:rPr>
                <w:rFonts w:ascii="Times New Roman" w:hAnsi="Times New Roman"/>
              </w:rPr>
              <w:t xml:space="preserve"> w</w:t>
            </w:r>
            <w:r w:rsidR="004B34F9" w:rsidRPr="004B34F9">
              <w:rPr>
                <w:rFonts w:ascii="Times New Roman" w:hAnsi="Times New Roman"/>
              </w:rPr>
              <w:t> </w:t>
            </w:r>
            <w:r w:rsidRPr="004B34F9">
              <w:rPr>
                <w:rFonts w:ascii="Times New Roman" w:hAnsi="Times New Roman"/>
              </w:rPr>
              <w:t>zespole diagnostyczno-terapeutycznym</w:t>
            </w:r>
          </w:p>
          <w:p w:rsidR="004B34F9" w:rsidRPr="004B34F9" w:rsidRDefault="004B34F9" w:rsidP="004B34F9">
            <w:pPr>
              <w:spacing w:after="13" w:line="259" w:lineRule="auto"/>
              <w:ind w:left="28"/>
              <w:rPr>
                <w:b/>
              </w:rPr>
            </w:pPr>
          </w:p>
          <w:p w:rsidR="004B34F9" w:rsidRPr="004B34F9" w:rsidRDefault="004B34F9" w:rsidP="004B34F9">
            <w:pPr>
              <w:spacing w:after="13" w:line="259" w:lineRule="auto"/>
              <w:ind w:left="28" w:right="0"/>
            </w:pPr>
            <w:r w:rsidRPr="004B34F9">
              <w:rPr>
                <w:b/>
              </w:rPr>
              <w:t xml:space="preserve">Efekty uczenia się/odniesienie do efektów uczenia się </w:t>
            </w:r>
            <w:r w:rsidRPr="004B34F9">
              <w:t xml:space="preserve">zawartych w </w:t>
            </w:r>
            <w:r w:rsidRPr="004B34F9">
              <w:rPr>
                <w:i/>
              </w:rPr>
              <w:t>(właściwe podkreślić)</w:t>
            </w:r>
            <w:r w:rsidRPr="004B34F9">
              <w:t xml:space="preserve">: </w:t>
            </w:r>
          </w:p>
          <w:p w:rsidR="005A2185" w:rsidRPr="004B34F9" w:rsidRDefault="004B34F9" w:rsidP="004B34F9">
            <w:pPr>
              <w:spacing w:after="0" w:line="240" w:lineRule="auto"/>
              <w:ind w:left="0" w:right="0" w:firstLine="0"/>
            </w:pPr>
            <w:r w:rsidRPr="004B34F9">
              <w:t>standardach kształcenia (Rozporządzenie Ministra Nauki i Szkolnictwa Wyższego)/</w:t>
            </w:r>
            <w:r w:rsidRPr="004B34F9">
              <w:rPr>
                <w:u w:val="single"/>
              </w:rPr>
              <w:t>Uchwale Senatu SUM</w:t>
            </w:r>
            <w:r w:rsidRPr="004B34F9">
              <w:t xml:space="preserve"> </w:t>
            </w:r>
            <w:r w:rsidRPr="004B34F9">
              <w:rPr>
                <w:i/>
              </w:rPr>
              <w:t>(podać określenia zawarte w standardach kształcenia</w:t>
            </w:r>
            <w:r w:rsidRPr="004B34F9">
              <w:rPr>
                <w:i/>
                <w:u w:val="single"/>
              </w:rPr>
              <w:t>/</w:t>
            </w:r>
            <w:r w:rsidRPr="004B34F9">
              <w:rPr>
                <w:i/>
              </w:rPr>
              <w:t>symbole efektów zatwierdzone Uchwałą Senatu SUM</w:t>
            </w:r>
            <w:r w:rsidR="004E5A1F" w:rsidRPr="004B34F9">
              <w:rPr>
                <w:b/>
              </w:rPr>
              <w:t>:</w:t>
            </w:r>
          </w:p>
          <w:p w:rsidR="001A1C31" w:rsidRPr="004B34F9" w:rsidRDefault="001A1C31" w:rsidP="00227BBC">
            <w:pPr>
              <w:spacing w:after="0" w:line="240" w:lineRule="auto"/>
              <w:ind w:left="20"/>
            </w:pPr>
            <w:r w:rsidRPr="004B34F9">
              <w:t>w zakresie wiedzy student zna i rozumie: K_W08, K_W09</w:t>
            </w:r>
          </w:p>
          <w:p w:rsidR="001A1C31" w:rsidRPr="004B34F9" w:rsidRDefault="001A1C31" w:rsidP="00227BBC">
            <w:pPr>
              <w:spacing w:after="0" w:line="240" w:lineRule="auto"/>
              <w:ind w:left="30"/>
            </w:pPr>
            <w:r w:rsidRPr="004B34F9">
              <w:t>w zakresie umiejętności student potrafi: K_U18</w:t>
            </w:r>
          </w:p>
          <w:p w:rsidR="008050C4" w:rsidRPr="004B34F9" w:rsidRDefault="001A1C31" w:rsidP="00227BBC">
            <w:pPr>
              <w:spacing w:after="0" w:line="240" w:lineRule="auto"/>
              <w:ind w:left="10"/>
            </w:pPr>
            <w:r w:rsidRPr="004B34F9">
              <w:t>w zakresie kompetencji społecznych student jest gotów do: K_K12, K_K14, K_K15</w:t>
            </w:r>
          </w:p>
        </w:tc>
      </w:tr>
      <w:tr w:rsidR="008050C4" w:rsidRPr="004B34F9" w:rsidTr="004B34F9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1A1C31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 xml:space="preserve">9. Liczba godzin z </w:t>
            </w:r>
            <w:r w:rsidR="008050C4" w:rsidRPr="004B34F9">
              <w:rPr>
                <w:b/>
              </w:rPr>
              <w:t xml:space="preserve">przedmiotu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B34F9" w:rsidRDefault="00674974" w:rsidP="008050C4">
            <w:pPr>
              <w:spacing w:after="0" w:line="259" w:lineRule="auto"/>
              <w:ind w:left="26" w:right="0" w:firstLine="0"/>
              <w:jc w:val="left"/>
            </w:pPr>
            <w:r w:rsidRPr="004B34F9">
              <w:rPr>
                <w:b/>
              </w:rPr>
              <w:t>40</w:t>
            </w:r>
          </w:p>
        </w:tc>
        <w:tc>
          <w:tcPr>
            <w:tcW w:w="4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4B34F9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B34F9" w:rsidRDefault="001F211C" w:rsidP="008050C4">
            <w:pPr>
              <w:spacing w:after="0" w:line="259" w:lineRule="auto"/>
              <w:ind w:left="146" w:right="0" w:firstLine="0"/>
              <w:jc w:val="center"/>
            </w:pPr>
            <w:r w:rsidRPr="004B34F9">
              <w:rPr>
                <w:b/>
              </w:rPr>
              <w:t>3</w:t>
            </w:r>
          </w:p>
        </w:tc>
      </w:tr>
      <w:tr w:rsidR="008050C4" w:rsidRPr="004B34F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 xml:space="preserve">11. Forma zaliczenia przedmiotu: </w:t>
            </w:r>
            <w:r w:rsidR="001F211C" w:rsidRPr="004B34F9">
              <w:t>zaliczenie na ocenę</w:t>
            </w:r>
          </w:p>
        </w:tc>
      </w:tr>
      <w:tr w:rsidR="008050C4" w:rsidRPr="004B34F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B34F9" w:rsidTr="001A1C31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4B34F9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4B34F9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4B34F9">
              <w:t xml:space="preserve">Sposoby oceny*/zaliczenie </w:t>
            </w:r>
          </w:p>
        </w:tc>
      </w:tr>
      <w:tr w:rsidR="008050C4" w:rsidRPr="004B34F9" w:rsidTr="001A1C31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1C" w:rsidRPr="004B34F9" w:rsidRDefault="001F211C" w:rsidP="009133B2">
            <w:pPr>
              <w:spacing w:after="0" w:line="259" w:lineRule="auto"/>
              <w:ind w:left="0" w:right="0" w:firstLine="0"/>
              <w:jc w:val="left"/>
            </w:pPr>
          </w:p>
          <w:p w:rsidR="008050C4" w:rsidRPr="004B34F9" w:rsidRDefault="001F211C" w:rsidP="001F211C">
            <w:pPr>
              <w:spacing w:after="0" w:line="259" w:lineRule="auto"/>
              <w:ind w:left="86" w:right="0" w:firstLine="0"/>
              <w:jc w:val="left"/>
            </w:pPr>
            <w:r w:rsidRPr="004B34F9">
              <w:t>Zaliczenie na ocenę – test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*</w:t>
            </w:r>
          </w:p>
        </w:tc>
      </w:tr>
      <w:tr w:rsidR="008050C4" w:rsidRPr="004B34F9" w:rsidTr="001A1C31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1C" w:rsidRPr="004B34F9" w:rsidRDefault="001F211C" w:rsidP="004B34F9">
            <w:pPr>
              <w:spacing w:after="0" w:line="259" w:lineRule="auto"/>
              <w:ind w:left="26" w:right="0" w:firstLine="0"/>
              <w:jc w:val="left"/>
            </w:pPr>
            <w:r w:rsidRPr="004B34F9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*</w:t>
            </w:r>
          </w:p>
        </w:tc>
      </w:tr>
      <w:tr w:rsidR="008050C4" w:rsidRPr="004B34F9" w:rsidTr="001A1C31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1F211C" w:rsidP="008050C4">
            <w:pPr>
              <w:spacing w:after="0" w:line="259" w:lineRule="auto"/>
              <w:ind w:left="26" w:right="0" w:firstLine="0"/>
              <w:jc w:val="left"/>
            </w:pPr>
            <w:r w:rsidRPr="004B34F9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B34F9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4B34F9">
              <w:rPr>
                <w:b/>
              </w:rPr>
              <w:t>*</w:t>
            </w:r>
          </w:p>
        </w:tc>
      </w:tr>
    </w:tbl>
    <w:p w:rsidR="008050C4" w:rsidRPr="004B34F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B34F9">
        <w:rPr>
          <w:b/>
          <w:sz w:val="22"/>
        </w:rPr>
        <w:t>*</w:t>
      </w:r>
      <w:r w:rsidR="001F211C" w:rsidRPr="004B34F9">
        <w:rPr>
          <w:sz w:val="22"/>
        </w:rPr>
        <w:t xml:space="preserve"> w przypadku </w:t>
      </w:r>
      <w:r w:rsidRPr="004B34F9">
        <w:rPr>
          <w:sz w:val="22"/>
        </w:rPr>
        <w:t xml:space="preserve">zaliczenia na ocenę zakłada się, że ocena oznacza na poziomie: </w:t>
      </w:r>
    </w:p>
    <w:p w:rsidR="008050C4" w:rsidRPr="004B34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34F9">
        <w:rPr>
          <w:b/>
          <w:sz w:val="22"/>
        </w:rPr>
        <w:t>Bardzo dobry (5,0)</w:t>
      </w:r>
      <w:r w:rsidRPr="004B34F9">
        <w:rPr>
          <w:sz w:val="22"/>
        </w:rPr>
        <w:t xml:space="preserve"> - zakładane efekty uczenia się zostały osiągnięte i znacznym stopniu przekraczają wymagany poziom </w:t>
      </w:r>
    </w:p>
    <w:p w:rsidR="008050C4" w:rsidRPr="004B34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34F9">
        <w:rPr>
          <w:b/>
          <w:sz w:val="22"/>
        </w:rPr>
        <w:t>Ponad dobry (4,5)</w:t>
      </w:r>
      <w:r w:rsidRPr="004B34F9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B34F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B34F9">
        <w:rPr>
          <w:b/>
          <w:sz w:val="22"/>
        </w:rPr>
        <w:t>Dobry (4,0)</w:t>
      </w:r>
      <w:r w:rsidRPr="004B34F9">
        <w:rPr>
          <w:sz w:val="22"/>
        </w:rPr>
        <w:t xml:space="preserve"> – zakładane efekty uczenia się zostały osiągnięte na wymaganym poziomie </w:t>
      </w:r>
    </w:p>
    <w:p w:rsidR="008050C4" w:rsidRPr="004B34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34F9">
        <w:rPr>
          <w:b/>
          <w:sz w:val="22"/>
        </w:rPr>
        <w:t>Dość dobry (3,5)</w:t>
      </w:r>
      <w:r w:rsidRPr="004B34F9">
        <w:rPr>
          <w:sz w:val="22"/>
        </w:rPr>
        <w:t xml:space="preserve"> – zakładane efekty uczenia się zostały osiągnięte na średnim wymaganym poziomie </w:t>
      </w:r>
      <w:r w:rsidRPr="004B34F9">
        <w:rPr>
          <w:b/>
          <w:sz w:val="22"/>
        </w:rPr>
        <w:t>Dostateczny (3,0)</w:t>
      </w:r>
      <w:r w:rsidRPr="004B34F9">
        <w:rPr>
          <w:sz w:val="22"/>
        </w:rPr>
        <w:t xml:space="preserve"> - zakładane efekty uczenia się zostały osiągnięte na minimalnym wymaganym poziomie </w:t>
      </w:r>
    </w:p>
    <w:p w:rsidR="008050C4" w:rsidRPr="004B34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B34F9">
        <w:rPr>
          <w:b/>
          <w:sz w:val="22"/>
        </w:rPr>
        <w:t>Niedostateczny (2,0)</w:t>
      </w:r>
      <w:r w:rsidRPr="004B34F9">
        <w:rPr>
          <w:sz w:val="22"/>
        </w:rPr>
        <w:t xml:space="preserve"> – zakładane efekty uczenia się nie zostały uzyskane. </w:t>
      </w:r>
    </w:p>
    <w:p w:rsidR="008050C4" w:rsidRPr="004B34F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4B34F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4B34F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4B34F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4B34F9" w:rsidRDefault="008050C4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9133B2" w:rsidRPr="004B34F9" w:rsidRDefault="009133B2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8050C4" w:rsidRPr="004B34F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p w:rsidR="00653418" w:rsidRDefault="00653418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p w:rsidR="00653418" w:rsidRDefault="00653418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p w:rsidR="00653418" w:rsidRDefault="00653418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p w:rsidR="00653418" w:rsidRPr="009133B2" w:rsidRDefault="00653418" w:rsidP="00653418">
      <w:pPr>
        <w:spacing w:before="120" w:after="120" w:line="259" w:lineRule="auto"/>
        <w:ind w:left="11" w:right="4384" w:hanging="11"/>
        <w:jc w:val="right"/>
      </w:pPr>
      <w:r w:rsidRPr="009133B2">
        <w:rPr>
          <w:b/>
          <w:sz w:val="28"/>
        </w:rPr>
        <w:t xml:space="preserve">Karta przedmiotu </w:t>
      </w:r>
    </w:p>
    <w:p w:rsidR="00653418" w:rsidRPr="009133B2" w:rsidRDefault="00653418" w:rsidP="00653418">
      <w:pPr>
        <w:spacing w:before="120" w:after="120" w:line="259" w:lineRule="auto"/>
        <w:ind w:left="11" w:right="5184" w:hanging="11"/>
        <w:jc w:val="right"/>
      </w:pPr>
      <w:r w:rsidRPr="009133B2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2953"/>
        <w:gridCol w:w="1119"/>
        <w:gridCol w:w="1881"/>
      </w:tblGrid>
      <w:tr w:rsidR="00653418" w:rsidRPr="00653418" w:rsidTr="0065341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  <w:jc w:val="left"/>
            </w:pPr>
            <w:r w:rsidRPr="00653418">
              <w:rPr>
                <w:b/>
              </w:rPr>
              <w:t xml:space="preserve">Inne przydatne informacje o przedmiocie </w:t>
            </w:r>
          </w:p>
        </w:tc>
      </w:tr>
      <w:tr w:rsidR="00653418" w:rsidRPr="00653418" w:rsidTr="00653418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spacing w:after="0" w:line="240" w:lineRule="auto"/>
              <w:ind w:left="0" w:firstLine="0"/>
              <w:rPr>
                <w:b/>
              </w:rPr>
            </w:pPr>
            <w:r w:rsidRPr="00653418">
              <w:rPr>
                <w:b/>
              </w:rPr>
              <w:t xml:space="preserve">13. Jednostka realizująca </w:t>
            </w:r>
            <w:proofErr w:type="spellStart"/>
            <w:r w:rsidRPr="00653418">
              <w:rPr>
                <w:b/>
              </w:rPr>
              <w:t>przedmiot,adres</w:t>
            </w:r>
            <w:proofErr w:type="spellEnd"/>
            <w:r w:rsidRPr="00653418">
              <w:rPr>
                <w:b/>
              </w:rPr>
              <w:t xml:space="preserve">, e-mail: </w:t>
            </w:r>
          </w:p>
          <w:p w:rsidR="00653418" w:rsidRPr="00653418" w:rsidRDefault="00653418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Zakład Gerontologii i Pielęgniarstwa Geriatrycznego, Katedra Pielęgniarstwa</w:t>
            </w:r>
          </w:p>
          <w:p w:rsidR="00653418" w:rsidRPr="00653418" w:rsidRDefault="00653418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Ul. Ziołowa 45, 40-635 Katowice, </w:t>
            </w:r>
          </w:p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tel. 32 359 81 91</w:t>
            </w:r>
          </w:p>
        </w:tc>
      </w:tr>
      <w:tr w:rsidR="00653418" w:rsidRPr="00653418" w:rsidTr="0065341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653418">
              <w:rPr>
                <w:b/>
              </w:rPr>
              <w:t xml:space="preserve">14. Imię i nazwisko osoby odpowiedzialnej za realizację przedmiotu /koordynatora przedmiotu: </w:t>
            </w:r>
          </w:p>
          <w:p w:rsidR="00653418" w:rsidRPr="00653418" w:rsidRDefault="00DB15EE" w:rsidP="00AE45D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Prof. d</w:t>
            </w:r>
            <w:bookmarkStart w:id="0" w:name="_GoBack"/>
            <w:bookmarkEnd w:id="0"/>
            <w:r w:rsidR="00653418" w:rsidRPr="00653418">
              <w:rPr>
                <w:b/>
              </w:rPr>
              <w:t xml:space="preserve">r hab. n. o </w:t>
            </w:r>
            <w:proofErr w:type="spellStart"/>
            <w:r w:rsidR="00653418" w:rsidRPr="00653418">
              <w:rPr>
                <w:b/>
              </w:rPr>
              <w:t>zdr</w:t>
            </w:r>
            <w:proofErr w:type="spellEnd"/>
            <w:r w:rsidR="00653418" w:rsidRPr="00653418">
              <w:rPr>
                <w:b/>
              </w:rPr>
              <w:t xml:space="preserve">. Agnieszka Młynarska </w:t>
            </w:r>
          </w:p>
        </w:tc>
      </w:tr>
      <w:tr w:rsidR="00653418" w:rsidRPr="00653418" w:rsidTr="00653418">
        <w:trPr>
          <w:trHeight w:val="308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  <w:jc w:val="left"/>
            </w:pPr>
            <w:r w:rsidRPr="00653418">
              <w:rPr>
                <w:b/>
              </w:rPr>
              <w:t xml:space="preserve">15. Wymagania wstępne w zakresie wiedzy, umiejętności i innych kompetencji: </w:t>
            </w:r>
          </w:p>
        </w:tc>
      </w:tr>
      <w:tr w:rsidR="00653418" w:rsidRPr="00653418" w:rsidTr="00653418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1" w:right="0" w:firstLine="0"/>
              <w:jc w:val="left"/>
            </w:pPr>
            <w:r w:rsidRPr="00653418">
              <w:t xml:space="preserve">Zgodna z Zarządzeniem Rektora SUM </w:t>
            </w:r>
          </w:p>
        </w:tc>
      </w:tr>
      <w:tr w:rsidR="00653418" w:rsidRPr="00653418" w:rsidTr="00653418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1" w:right="0" w:firstLine="0"/>
              <w:jc w:val="left"/>
            </w:pPr>
            <w:r w:rsidRPr="00653418">
              <w:t>Dostępne w miejscu realizacji zajęć</w:t>
            </w:r>
          </w:p>
        </w:tc>
      </w:tr>
      <w:tr w:rsidR="00653418" w:rsidRPr="00653418" w:rsidTr="00653418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Zakład Gerontologii i Pielęgniarstwa Geriatrycznego, Katedra Pielęgniarstwa, Ul. Ziołowa 45, 40-635 Katowice, </w:t>
            </w:r>
          </w:p>
        </w:tc>
      </w:tr>
      <w:tr w:rsidR="00653418" w:rsidRPr="00653418" w:rsidTr="00653418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Harmonogram dostępny na stronie internetowej zakładu </w:t>
            </w:r>
            <w:hyperlink r:id="rId7" w:history="1">
              <w:r w:rsidRPr="00653418">
                <w:rPr>
                  <w:rStyle w:val="Hipercze"/>
                  <w:rFonts w:ascii="Times New Roman" w:hAnsi="Times New Roman"/>
                </w:rPr>
                <w:t>http://pielgeriatryczne.sum.edu.pl</w:t>
              </w:r>
            </w:hyperlink>
          </w:p>
        </w:tc>
      </w:tr>
      <w:tr w:rsidR="00653418" w:rsidRPr="00653418" w:rsidTr="00653418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  <w:jc w:val="left"/>
            </w:pPr>
            <w:r w:rsidRPr="00653418">
              <w:rPr>
                <w:b/>
              </w:rPr>
              <w:t>20. Efekty uczenia się</w:t>
            </w:r>
          </w:p>
        </w:tc>
      </w:tr>
      <w:tr w:rsidR="00653418" w:rsidRPr="00653418" w:rsidTr="00653418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57" w:lineRule="auto"/>
              <w:ind w:left="0" w:right="0" w:firstLine="0"/>
              <w:jc w:val="center"/>
            </w:pPr>
            <w:r w:rsidRPr="00653418">
              <w:t xml:space="preserve">Numer przedmiotowego </w:t>
            </w:r>
          </w:p>
          <w:p w:rsidR="00653418" w:rsidRPr="00653418" w:rsidRDefault="00653418" w:rsidP="00AE45D4">
            <w:pPr>
              <w:spacing w:after="33" w:line="259" w:lineRule="auto"/>
              <w:ind w:left="0" w:right="18" w:firstLine="0"/>
              <w:jc w:val="center"/>
            </w:pPr>
            <w:r w:rsidRPr="00653418">
              <w:t xml:space="preserve">efektu uczenia </w:t>
            </w:r>
          </w:p>
          <w:p w:rsidR="00653418" w:rsidRPr="00653418" w:rsidRDefault="00653418" w:rsidP="00AE45D4">
            <w:pPr>
              <w:spacing w:after="0" w:line="259" w:lineRule="auto"/>
              <w:ind w:left="0" w:right="17" w:firstLine="0"/>
              <w:jc w:val="center"/>
            </w:pPr>
            <w:r w:rsidRPr="00653418">
              <w:t xml:space="preserve">się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59" w:lineRule="auto"/>
              <w:ind w:left="0" w:right="16" w:firstLine="0"/>
              <w:jc w:val="center"/>
            </w:pPr>
            <w:r w:rsidRPr="00653418">
              <w:t xml:space="preserve">Przedmiotowe efekty uczenia się 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11" w:line="266" w:lineRule="auto"/>
              <w:ind w:left="0" w:right="0" w:firstLine="0"/>
              <w:jc w:val="center"/>
            </w:pPr>
            <w:r w:rsidRPr="00653418">
              <w:t xml:space="preserve">Odniesienie do efektów uczenia się zawartych w </w:t>
            </w:r>
            <w:r w:rsidRPr="00653418">
              <w:rPr>
                <w:i/>
              </w:rPr>
              <w:t>(właściwe podkreślić)</w:t>
            </w:r>
            <w:r w:rsidRPr="00653418">
              <w:t xml:space="preserve">: </w:t>
            </w:r>
          </w:p>
          <w:p w:rsidR="00653418" w:rsidRPr="00653418" w:rsidRDefault="00653418" w:rsidP="00AE45D4">
            <w:pPr>
              <w:spacing w:after="0" w:line="259" w:lineRule="auto"/>
              <w:ind w:left="42" w:right="0" w:firstLine="0"/>
              <w:jc w:val="left"/>
            </w:pPr>
            <w:r w:rsidRPr="00653418">
              <w:t xml:space="preserve">standardach kształcenia/ </w:t>
            </w:r>
          </w:p>
          <w:p w:rsidR="00653418" w:rsidRPr="00653418" w:rsidRDefault="00653418" w:rsidP="00AE45D4">
            <w:pPr>
              <w:spacing w:after="0" w:line="259" w:lineRule="auto"/>
              <w:ind w:left="0" w:right="13" w:firstLine="0"/>
              <w:jc w:val="center"/>
              <w:rPr>
                <w:b/>
              </w:rPr>
            </w:pPr>
            <w:r w:rsidRPr="00653418">
              <w:rPr>
                <w:b/>
              </w:rPr>
              <w:t xml:space="preserve">zatwierdzonych przez </w:t>
            </w:r>
          </w:p>
          <w:p w:rsidR="00653418" w:rsidRPr="00653418" w:rsidRDefault="00653418" w:rsidP="00AE45D4">
            <w:pPr>
              <w:spacing w:after="0" w:line="259" w:lineRule="auto"/>
              <w:ind w:left="0" w:right="15" w:firstLine="0"/>
              <w:jc w:val="center"/>
            </w:pPr>
            <w:r w:rsidRPr="00653418">
              <w:rPr>
                <w:b/>
              </w:rPr>
              <w:t>Senat SUM</w:t>
            </w:r>
          </w:p>
        </w:tc>
      </w:tr>
      <w:tr w:rsidR="00653418" w:rsidRPr="00653418" w:rsidTr="0065341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  <w:b/>
              </w:rPr>
            </w:pPr>
            <w:r w:rsidRPr="00653418">
              <w:rPr>
                <w:rFonts w:ascii="Times New Roman" w:hAnsi="Times New Roman"/>
              </w:rPr>
              <w:t>P_W01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zna etyczne i prawne uwarunkowania zawodu </w:t>
            </w:r>
            <w:proofErr w:type="spellStart"/>
            <w:r w:rsidRPr="00653418">
              <w:rPr>
                <w:rFonts w:ascii="Times New Roman" w:hAnsi="Times New Roman"/>
              </w:rPr>
              <w:t>elektroradiologa</w:t>
            </w:r>
            <w:proofErr w:type="spellEnd"/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K_W08</w:t>
            </w:r>
          </w:p>
        </w:tc>
      </w:tr>
      <w:tr w:rsidR="00653418" w:rsidRPr="00653418" w:rsidTr="0065341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P_W02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zna społeczne, ekonomiczne i prawne uwarunkowania działalności podmiotów leczniczych w zakresie realizacji świadczeń zdrowotnych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K_W09</w:t>
            </w:r>
          </w:p>
        </w:tc>
      </w:tr>
      <w:tr w:rsidR="00653418" w:rsidRPr="00653418" w:rsidTr="0065341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  <w:b/>
              </w:rPr>
            </w:pPr>
            <w:r w:rsidRPr="00653418">
              <w:rPr>
                <w:rFonts w:ascii="Times New Roman" w:hAnsi="Times New Roman"/>
              </w:rPr>
              <w:t>P_U01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potrafi pracować w zespole, potrafi właściwie gospodarować czasem swoim i współpracowników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K_U18</w:t>
            </w:r>
          </w:p>
        </w:tc>
      </w:tr>
      <w:tr w:rsidR="00653418" w:rsidRPr="00653418" w:rsidTr="0065341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P_K01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wykazuje dbałość o wizerunek wykonywanego zawodu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K_K12</w:t>
            </w:r>
          </w:p>
        </w:tc>
      </w:tr>
      <w:tr w:rsidR="00653418" w:rsidRPr="00653418" w:rsidTr="0065341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P_K02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określa priorytety w realizacji celów zawodowych, jak i realizacji zadań zawodowych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K_K14</w:t>
            </w:r>
          </w:p>
        </w:tc>
      </w:tr>
      <w:tr w:rsidR="00653418" w:rsidRPr="00653418" w:rsidTr="0065341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  <w:b/>
              </w:rPr>
            </w:pPr>
            <w:r w:rsidRPr="00653418">
              <w:rPr>
                <w:rFonts w:ascii="Times New Roman" w:hAnsi="Times New Roman"/>
              </w:rPr>
              <w:t>P_K03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Bezodstpw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formułuje wnioski dotyczące odbiorców świadczeń zdrowotnych w zakresie wykonywanych badań / zabiegów terapeutycznych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K_K15</w:t>
            </w:r>
          </w:p>
        </w:tc>
      </w:tr>
      <w:tr w:rsidR="00653418" w:rsidRPr="00653418" w:rsidTr="00653418">
        <w:trPr>
          <w:trHeight w:val="51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  <w:jc w:val="left"/>
            </w:pPr>
            <w:r w:rsidRPr="00653418">
              <w:rPr>
                <w:b/>
              </w:rPr>
              <w:t xml:space="preserve">21. Formy i tematy zajęć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53418" w:rsidRPr="00653418" w:rsidRDefault="00653418" w:rsidP="00AE45D4">
            <w:pPr>
              <w:spacing w:after="0" w:line="259" w:lineRule="auto"/>
              <w:ind w:left="1" w:right="0" w:firstLine="0"/>
              <w:jc w:val="left"/>
            </w:pPr>
            <w:r w:rsidRPr="00653418">
              <w:rPr>
                <w:b/>
              </w:rPr>
              <w:t xml:space="preserve">Liczba godzin </w:t>
            </w:r>
          </w:p>
        </w:tc>
      </w:tr>
      <w:tr w:rsidR="00653418" w:rsidRPr="00653418" w:rsidTr="00653418">
        <w:trPr>
          <w:trHeight w:val="265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21.1. Wykłady 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</w:pPr>
            <w:r w:rsidRPr="00653418">
              <w:rPr>
                <w:b/>
              </w:rPr>
              <w:t xml:space="preserve">25 </w:t>
            </w:r>
          </w:p>
        </w:tc>
      </w:tr>
      <w:tr w:rsidR="00653418" w:rsidRPr="00653418" w:rsidTr="006534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Zarządzanie - nauka i praktyka. Funkcje kierownicze.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10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Proces decyzyjny - Istota podejmowania decyzji, typy decyzji, różne modele podejmowania decyzji. Style zarządzania - zarządzanie strategiczne.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10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pStyle w:val="Bezodstpw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Marketing usług zdrowotnych.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5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653418">
              <w:rPr>
                <w:b/>
              </w:rPr>
              <w:t xml:space="preserve">21.2. Seminaria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</w:pPr>
            <w:r w:rsidRPr="00653418">
              <w:rPr>
                <w:b/>
              </w:rPr>
              <w:t xml:space="preserve">5 </w:t>
            </w:r>
          </w:p>
        </w:tc>
      </w:tr>
      <w:tr w:rsidR="00653418" w:rsidRPr="00653418" w:rsidTr="006534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Zarządzanie zasobami ludzkimi. Zarządzanie jakością.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0" w:firstLine="0"/>
            </w:pPr>
            <w:r w:rsidRPr="00653418">
              <w:t>5</w:t>
            </w:r>
          </w:p>
        </w:tc>
      </w:tr>
      <w:tr w:rsidR="00653418" w:rsidRPr="00653418" w:rsidTr="006534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653418">
              <w:rPr>
                <w:b/>
              </w:rPr>
              <w:t xml:space="preserve">21.3. Ćwiczenia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0" w:line="259" w:lineRule="auto"/>
              <w:ind w:left="0" w:right="0" w:firstLine="0"/>
            </w:pPr>
            <w:r w:rsidRPr="00653418">
              <w:rPr>
                <w:b/>
              </w:rPr>
              <w:t xml:space="preserve">10 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 xml:space="preserve">Doskonalenie organizacji, zmiana, konflikt.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57"/>
            </w:pPr>
            <w:r w:rsidRPr="00653418">
              <w:t>5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Ekonomika w ochronie zdrowia, finansowanie ochrony zdrowia.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57"/>
            </w:pPr>
            <w:r w:rsidRPr="00653418">
              <w:t>5</w:t>
            </w:r>
          </w:p>
        </w:tc>
      </w:tr>
      <w:tr w:rsidR="00653418" w:rsidRPr="00653418" w:rsidTr="006534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53418">
              <w:rPr>
                <w:rFonts w:ascii="Times New Roman" w:hAnsi="Times New Roman"/>
                <w:b/>
              </w:rPr>
              <w:lastRenderedPageBreak/>
              <w:t>21.4 Samokształcenie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418" w:rsidRPr="00653418" w:rsidRDefault="00653418" w:rsidP="00AE45D4">
            <w:pPr>
              <w:spacing w:after="0" w:line="240" w:lineRule="auto"/>
              <w:ind w:left="57"/>
            </w:pPr>
            <w:r w:rsidRPr="00653418">
              <w:t>35</w:t>
            </w:r>
          </w:p>
        </w:tc>
      </w:tr>
      <w:tr w:rsidR="00653418" w:rsidRPr="00653418" w:rsidTr="00653418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22. Literatura </w:t>
            </w:r>
          </w:p>
        </w:tc>
      </w:tr>
      <w:tr w:rsidR="00653418" w:rsidRPr="00653418" w:rsidTr="00653418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653418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57" w:hanging="357"/>
              <w:jc w:val="both"/>
              <w:rPr>
                <w:rFonts w:ascii="Times New Roman" w:hAnsi="Times New Roman"/>
              </w:rPr>
            </w:pPr>
            <w:proofErr w:type="spellStart"/>
            <w:r w:rsidRPr="00653418">
              <w:rPr>
                <w:rFonts w:ascii="Times New Roman" w:hAnsi="Times New Roman"/>
              </w:rPr>
              <w:t>Shortell</w:t>
            </w:r>
            <w:proofErr w:type="spellEnd"/>
            <w:r w:rsidRPr="00653418">
              <w:rPr>
                <w:rFonts w:ascii="Times New Roman" w:hAnsi="Times New Roman"/>
              </w:rPr>
              <w:t xml:space="preserve">  S.,  Kałużny  A.,  Podstawy  zarządzania  opieką  zdrowotną, Uniwersyteckie Wydawnictwo Medyczne „</w:t>
            </w:r>
            <w:proofErr w:type="spellStart"/>
            <w:r w:rsidRPr="00653418">
              <w:rPr>
                <w:rFonts w:ascii="Times New Roman" w:hAnsi="Times New Roman"/>
              </w:rPr>
              <w:t>Vesalius</w:t>
            </w:r>
            <w:proofErr w:type="spellEnd"/>
            <w:r w:rsidRPr="00653418">
              <w:rPr>
                <w:rFonts w:ascii="Times New Roman" w:hAnsi="Times New Roman"/>
              </w:rPr>
              <w:t>”, Kraków 2001.</w:t>
            </w:r>
          </w:p>
          <w:p w:rsidR="00653418" w:rsidRPr="00653418" w:rsidRDefault="00653418" w:rsidP="00653418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Hibner  E.,  Zarządzanie  w  systemie  ochrony  zdrowia,  Wyższa  Szkoła Humanistyczno-Ekonomiczna w Łodzi, Łódź 2003.</w:t>
            </w:r>
          </w:p>
          <w:p w:rsidR="00653418" w:rsidRPr="00653418" w:rsidRDefault="00653418" w:rsidP="00653418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653418">
              <w:rPr>
                <w:rFonts w:ascii="Times New Roman" w:hAnsi="Times New Roman"/>
              </w:rPr>
              <w:t>R.W. Griffin, Podstawy zarządzania organizacjami, Warszawa 1996</w:t>
            </w:r>
          </w:p>
          <w:p w:rsidR="00653418" w:rsidRPr="00653418" w:rsidRDefault="00653418" w:rsidP="00653418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57" w:hanging="357"/>
              <w:jc w:val="both"/>
            </w:pPr>
            <w:r w:rsidRPr="00653418">
              <w:rPr>
                <w:rFonts w:ascii="Times New Roman" w:hAnsi="Times New Roman"/>
              </w:rPr>
              <w:t>4. Stanisław Pilarski. Zarządzanie i marketing w służbie zdrowia - podręcznik menedżera. Olsztyn 2004,</w:t>
            </w:r>
            <w:r w:rsidRPr="00653418">
              <w:rPr>
                <w:rFonts w:ascii="Times New Roman" w:hAnsi="Times New Roman"/>
              </w:rPr>
              <w:tab/>
            </w:r>
          </w:p>
        </w:tc>
      </w:tr>
      <w:tr w:rsidR="00653418" w:rsidRPr="00653418" w:rsidTr="0065341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rPr>
                <w:b/>
              </w:rPr>
              <w:t xml:space="preserve">23. Kryteria oceny – szczegóły </w:t>
            </w:r>
          </w:p>
        </w:tc>
      </w:tr>
      <w:tr w:rsidR="00653418" w:rsidRPr="00653418" w:rsidTr="00653418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18" w:rsidRPr="00653418" w:rsidRDefault="00653418" w:rsidP="00AE45D4">
            <w:pPr>
              <w:spacing w:after="4" w:line="259" w:lineRule="auto"/>
              <w:ind w:left="58" w:right="0" w:firstLine="0"/>
              <w:jc w:val="left"/>
            </w:pPr>
            <w:r w:rsidRPr="00653418">
              <w:t xml:space="preserve">Zgodnie z zaleceniami organów kontrolujących. </w:t>
            </w:r>
          </w:p>
          <w:p w:rsidR="00653418" w:rsidRPr="00653418" w:rsidRDefault="00653418" w:rsidP="00AE45D4">
            <w:pPr>
              <w:spacing w:after="21" w:line="259" w:lineRule="auto"/>
              <w:ind w:left="58" w:right="0" w:firstLine="0"/>
              <w:jc w:val="left"/>
            </w:pPr>
            <w:r w:rsidRPr="00653418">
              <w:t xml:space="preserve">Zaliczenie przedmiotu - student osiągnął zakładane efekty uczenia się. </w:t>
            </w:r>
          </w:p>
          <w:p w:rsidR="00653418" w:rsidRPr="00653418" w:rsidRDefault="00653418" w:rsidP="00AE45D4">
            <w:pPr>
              <w:spacing w:after="0" w:line="259" w:lineRule="auto"/>
              <w:ind w:left="58" w:right="0" w:firstLine="0"/>
              <w:jc w:val="left"/>
            </w:pPr>
            <w:r w:rsidRPr="00653418">
              <w:t xml:space="preserve">Szczegółowe kryteria zaliczenia i oceny z przedmiotu są zamieszczone w regulaminie przedmiotu. </w:t>
            </w:r>
          </w:p>
        </w:tc>
      </w:tr>
    </w:tbl>
    <w:p w:rsidR="00653418" w:rsidRPr="009133B2" w:rsidRDefault="00653418" w:rsidP="00653418">
      <w:pPr>
        <w:spacing w:after="0" w:line="259" w:lineRule="auto"/>
        <w:ind w:left="0" w:right="0" w:firstLine="0"/>
        <w:jc w:val="left"/>
      </w:pPr>
    </w:p>
    <w:p w:rsidR="00653418" w:rsidRPr="00653418" w:rsidRDefault="00653418" w:rsidP="001032AA">
      <w:pPr>
        <w:spacing w:after="0" w:line="259" w:lineRule="auto"/>
        <w:ind w:left="0" w:right="0" w:firstLine="0"/>
        <w:jc w:val="left"/>
        <w:rPr>
          <w:b/>
          <w:sz w:val="22"/>
        </w:rPr>
      </w:pPr>
    </w:p>
    <w:sectPr w:rsidR="00653418" w:rsidRPr="00653418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8D3" w:rsidRDefault="00F868D3">
      <w:pPr>
        <w:spacing w:after="0" w:line="240" w:lineRule="auto"/>
      </w:pPr>
      <w:r>
        <w:separator/>
      </w:r>
    </w:p>
  </w:endnote>
  <w:endnote w:type="continuationSeparator" w:id="0">
    <w:p w:rsidR="00F868D3" w:rsidRDefault="00F8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74BA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74BA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E67C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74BA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8D3" w:rsidRDefault="00F868D3">
      <w:pPr>
        <w:spacing w:after="0" w:line="240" w:lineRule="auto"/>
      </w:pPr>
      <w:r>
        <w:separator/>
      </w:r>
    </w:p>
  </w:footnote>
  <w:footnote w:type="continuationSeparator" w:id="0">
    <w:p w:rsidR="00F868D3" w:rsidRDefault="00F86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A178D"/>
    <w:multiLevelType w:val="hybridMultilevel"/>
    <w:tmpl w:val="64EA0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FE6F99"/>
    <w:multiLevelType w:val="hybridMultilevel"/>
    <w:tmpl w:val="2864F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AB2CF0"/>
    <w:multiLevelType w:val="hybridMultilevel"/>
    <w:tmpl w:val="42F29294"/>
    <w:lvl w:ilvl="0" w:tplc="B81EC440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A6A17A3"/>
    <w:multiLevelType w:val="hybridMultilevel"/>
    <w:tmpl w:val="F3B4F594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5"/>
  </w:num>
  <w:num w:numId="24">
    <w:abstractNumId w:val="18"/>
  </w:num>
  <w:num w:numId="25">
    <w:abstractNumId w:val="2"/>
  </w:num>
  <w:num w:numId="26">
    <w:abstractNumId w:val="2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B3C0F"/>
    <w:rsid w:val="000C2163"/>
    <w:rsid w:val="001032AA"/>
    <w:rsid w:val="00121512"/>
    <w:rsid w:val="001A1C31"/>
    <w:rsid w:val="001A76A8"/>
    <w:rsid w:val="001F211C"/>
    <w:rsid w:val="00227BBC"/>
    <w:rsid w:val="00252832"/>
    <w:rsid w:val="002B193F"/>
    <w:rsid w:val="00306823"/>
    <w:rsid w:val="00335DAC"/>
    <w:rsid w:val="00421E28"/>
    <w:rsid w:val="004356E3"/>
    <w:rsid w:val="004B34F9"/>
    <w:rsid w:val="004E5A1F"/>
    <w:rsid w:val="005407EF"/>
    <w:rsid w:val="005A2185"/>
    <w:rsid w:val="005C4B80"/>
    <w:rsid w:val="00634BED"/>
    <w:rsid w:val="00653418"/>
    <w:rsid w:val="00674974"/>
    <w:rsid w:val="006B513C"/>
    <w:rsid w:val="006C493E"/>
    <w:rsid w:val="006C5CCF"/>
    <w:rsid w:val="00752CCF"/>
    <w:rsid w:val="008027FC"/>
    <w:rsid w:val="008050C4"/>
    <w:rsid w:val="00832FD0"/>
    <w:rsid w:val="008B3748"/>
    <w:rsid w:val="008D5291"/>
    <w:rsid w:val="00900F6B"/>
    <w:rsid w:val="009133B2"/>
    <w:rsid w:val="00A44BF2"/>
    <w:rsid w:val="00A74BAD"/>
    <w:rsid w:val="00AA7DC7"/>
    <w:rsid w:val="00B00C85"/>
    <w:rsid w:val="00B742E3"/>
    <w:rsid w:val="00C571C0"/>
    <w:rsid w:val="00C84346"/>
    <w:rsid w:val="00CC5EAF"/>
    <w:rsid w:val="00CE67CE"/>
    <w:rsid w:val="00D00DBA"/>
    <w:rsid w:val="00DB15EE"/>
    <w:rsid w:val="00DC5B57"/>
    <w:rsid w:val="00DE28E4"/>
    <w:rsid w:val="00E37A7F"/>
    <w:rsid w:val="00E4708E"/>
    <w:rsid w:val="00E656FF"/>
    <w:rsid w:val="00E95559"/>
    <w:rsid w:val="00F72354"/>
    <w:rsid w:val="00F86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AA06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1F211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D529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133B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33B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4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B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BE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BE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ielgeriatryczne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2024-02-18T11:16:00Z</dcterms:created>
  <dcterms:modified xsi:type="dcterms:W3CDTF">2024-10-30T09:54:00Z</dcterms:modified>
</cp:coreProperties>
</file>