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358EA" w14:textId="20777D64" w:rsidR="0099225E" w:rsidRPr="00CC2F2F" w:rsidRDefault="0099225E" w:rsidP="00CC2F2F">
      <w:pPr>
        <w:spacing w:before="120" w:after="120" w:line="240" w:lineRule="auto"/>
        <w:ind w:left="10"/>
        <w:jc w:val="right"/>
        <w:rPr>
          <w:rFonts w:ascii="Times New Roman" w:hAnsi="Times New Roman"/>
        </w:rPr>
      </w:pPr>
      <w:r w:rsidRPr="00CC2F2F">
        <w:rPr>
          <w:rFonts w:ascii="Times New Roman" w:hAnsi="Times New Roman"/>
          <w:b/>
          <w:i/>
        </w:rPr>
        <w:t>Załącznik nr 1a</w:t>
      </w:r>
    </w:p>
    <w:p w14:paraId="1DA23C7D" w14:textId="3066A4F7" w:rsidR="005634B7" w:rsidRPr="00CC2F2F" w:rsidRDefault="005634B7" w:rsidP="00CC2F2F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CC2F2F">
        <w:rPr>
          <w:rFonts w:ascii="Times New Roman" w:hAnsi="Times New Roman"/>
          <w:b/>
        </w:rPr>
        <w:t>Karta przedmiotu</w:t>
      </w:r>
    </w:p>
    <w:p w14:paraId="73F744C6" w14:textId="77777777" w:rsidR="005634B7" w:rsidRPr="00CC2F2F" w:rsidRDefault="005634B7" w:rsidP="00CC2F2F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CC2F2F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CC2F2F" w14:paraId="2416F9D3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70165710" w14:textId="77777777" w:rsidR="005634B7" w:rsidRPr="00CC2F2F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2F2F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CC2F2F" w14:paraId="62004BBE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7AD49E" w14:textId="77777777" w:rsidR="005634B7" w:rsidRPr="00CC2F2F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>1. Kierunek studiów:</w:t>
            </w:r>
            <w:r w:rsidRPr="00CC2F2F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233B7762" w14:textId="1059D17F" w:rsidR="005634B7" w:rsidRPr="00CC2F2F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>2. Poziom kształcenia:</w:t>
            </w:r>
            <w:r w:rsidRPr="00CC2F2F">
              <w:rPr>
                <w:rFonts w:ascii="Times New Roman" w:hAnsi="Times New Roman"/>
              </w:rPr>
              <w:t xml:space="preserve"> </w:t>
            </w:r>
            <w:r w:rsidR="00BA06B7" w:rsidRPr="00CC2F2F">
              <w:rPr>
                <w:rFonts w:ascii="Times New Roman" w:hAnsi="Times New Roman"/>
              </w:rPr>
              <w:t>II</w:t>
            </w:r>
            <w:r w:rsidRPr="00CC2F2F">
              <w:rPr>
                <w:rFonts w:ascii="Times New Roman" w:hAnsi="Times New Roman"/>
              </w:rPr>
              <w:t xml:space="preserve"> stop</w:t>
            </w:r>
            <w:r w:rsidR="00CC2F2F" w:rsidRPr="00CC2F2F">
              <w:rPr>
                <w:rFonts w:ascii="Times New Roman" w:hAnsi="Times New Roman"/>
              </w:rPr>
              <w:t>ień</w:t>
            </w:r>
            <w:r w:rsidRPr="00CC2F2F">
              <w:rPr>
                <w:rFonts w:ascii="Times New Roman" w:hAnsi="Times New Roman"/>
              </w:rPr>
              <w:t>/ profil praktyczny</w:t>
            </w:r>
          </w:p>
          <w:p w14:paraId="3B5FB71B" w14:textId="51AE16FE" w:rsidR="005634B7" w:rsidRPr="00CC2F2F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>3. Forma studiów:</w:t>
            </w:r>
            <w:r w:rsidRPr="00CC2F2F">
              <w:rPr>
                <w:rFonts w:ascii="Times New Roman" w:hAnsi="Times New Roman"/>
              </w:rPr>
              <w:t xml:space="preserve"> </w:t>
            </w:r>
            <w:r w:rsidR="00CC2F2F" w:rsidRPr="00CC2F2F">
              <w:rPr>
                <w:rFonts w:ascii="Times New Roman" w:hAnsi="Times New Roman"/>
              </w:rPr>
              <w:t xml:space="preserve">studia </w:t>
            </w:r>
            <w:r w:rsidRPr="00CC2F2F">
              <w:rPr>
                <w:rFonts w:ascii="Times New Roman" w:hAnsi="Times New Roman"/>
              </w:rPr>
              <w:t>stacjonarne</w:t>
            </w:r>
          </w:p>
        </w:tc>
      </w:tr>
      <w:tr w:rsidR="005634B7" w:rsidRPr="00CC2F2F" w14:paraId="64576645" w14:textId="77777777" w:rsidTr="00B267D7">
        <w:tc>
          <w:tcPr>
            <w:tcW w:w="4192" w:type="dxa"/>
          </w:tcPr>
          <w:p w14:paraId="4066960F" w14:textId="52042A86" w:rsidR="005634B7" w:rsidRPr="00CC2F2F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C2F2F">
              <w:rPr>
                <w:rFonts w:ascii="Times New Roman" w:hAnsi="Times New Roman"/>
                <w:b/>
              </w:rPr>
              <w:t>4. Rok:</w:t>
            </w:r>
            <w:r w:rsidRPr="00CC2F2F">
              <w:rPr>
                <w:rFonts w:ascii="Times New Roman" w:hAnsi="Times New Roman"/>
              </w:rPr>
              <w:t xml:space="preserve"> </w:t>
            </w:r>
            <w:r w:rsidR="00FE0EEE" w:rsidRPr="00CC2F2F">
              <w:rPr>
                <w:rFonts w:ascii="Times New Roman" w:hAnsi="Times New Roman"/>
              </w:rPr>
              <w:t>I</w:t>
            </w:r>
            <w:r w:rsidR="00BC2362" w:rsidRPr="00CC2F2F">
              <w:rPr>
                <w:rFonts w:ascii="Times New Roman" w:hAnsi="Times New Roman"/>
              </w:rPr>
              <w:t>I</w:t>
            </w:r>
            <w:r w:rsidR="00FE0EEE" w:rsidRPr="00CC2F2F">
              <w:rPr>
                <w:rFonts w:ascii="Times New Roman" w:hAnsi="Times New Roman"/>
              </w:rPr>
              <w:t xml:space="preserve"> </w:t>
            </w:r>
            <w:r w:rsidRPr="00CC2F2F">
              <w:rPr>
                <w:rFonts w:ascii="Times New Roman" w:hAnsi="Times New Roman"/>
              </w:rPr>
              <w:t>/ cykl 202</w:t>
            </w:r>
            <w:r w:rsidR="00BD5FC9" w:rsidRPr="00CC2F2F">
              <w:rPr>
                <w:rFonts w:ascii="Times New Roman" w:hAnsi="Times New Roman"/>
              </w:rPr>
              <w:t>4</w:t>
            </w:r>
            <w:r w:rsidR="002D75C8" w:rsidRPr="00CC2F2F">
              <w:rPr>
                <w:rFonts w:ascii="Times New Roman" w:hAnsi="Times New Roman"/>
              </w:rPr>
              <w:t>-</w:t>
            </w:r>
            <w:r w:rsidRPr="00CC2F2F">
              <w:rPr>
                <w:rFonts w:ascii="Times New Roman" w:hAnsi="Times New Roman"/>
              </w:rPr>
              <w:t>202</w:t>
            </w:r>
            <w:r w:rsidR="00BD5FC9" w:rsidRPr="00CC2F2F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</w:tcPr>
          <w:p w14:paraId="3A9795B7" w14:textId="77777777" w:rsidR="005634B7" w:rsidRPr="00CC2F2F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 xml:space="preserve">5. Semestr: </w:t>
            </w:r>
            <w:r w:rsidR="00143629" w:rsidRPr="00CC2F2F">
              <w:rPr>
                <w:rFonts w:ascii="Times New Roman" w:hAnsi="Times New Roman"/>
              </w:rPr>
              <w:t>I</w:t>
            </w:r>
            <w:r w:rsidR="00BA06B7" w:rsidRPr="00CC2F2F">
              <w:rPr>
                <w:rFonts w:ascii="Times New Roman" w:hAnsi="Times New Roman"/>
              </w:rPr>
              <w:t>I</w:t>
            </w:r>
            <w:r w:rsidR="00BC2362" w:rsidRPr="00CC2F2F">
              <w:rPr>
                <w:rFonts w:ascii="Times New Roman" w:hAnsi="Times New Roman"/>
              </w:rPr>
              <w:t>I</w:t>
            </w:r>
          </w:p>
        </w:tc>
      </w:tr>
      <w:tr w:rsidR="005634B7" w:rsidRPr="00CC2F2F" w14:paraId="4E106BC9" w14:textId="77777777" w:rsidTr="00B267D7">
        <w:tc>
          <w:tcPr>
            <w:tcW w:w="9692" w:type="dxa"/>
            <w:gridSpan w:val="2"/>
          </w:tcPr>
          <w:p w14:paraId="07FB4846" w14:textId="77777777" w:rsidR="005634B7" w:rsidRPr="00CC2F2F" w:rsidRDefault="005634B7" w:rsidP="0002237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>6. Nazwa przedmiotu:</w:t>
            </w:r>
            <w:r w:rsidRPr="00CC2F2F">
              <w:rPr>
                <w:rFonts w:ascii="Times New Roman" w:hAnsi="Times New Roman"/>
              </w:rPr>
              <w:t xml:space="preserve"> </w:t>
            </w:r>
            <w:r w:rsidR="00022376" w:rsidRPr="00CC2F2F">
              <w:rPr>
                <w:rFonts w:ascii="Times New Roman" w:hAnsi="Times New Roman"/>
              </w:rPr>
              <w:t>Obrazowanie w onkologii.</w:t>
            </w:r>
          </w:p>
        </w:tc>
      </w:tr>
      <w:tr w:rsidR="005634B7" w:rsidRPr="00CC2F2F" w14:paraId="1CB5DF7B" w14:textId="77777777" w:rsidTr="00B267D7">
        <w:tc>
          <w:tcPr>
            <w:tcW w:w="9692" w:type="dxa"/>
            <w:gridSpan w:val="2"/>
          </w:tcPr>
          <w:p w14:paraId="6703ED5C" w14:textId="0D5DC475" w:rsidR="005634B7" w:rsidRPr="00CC2F2F" w:rsidRDefault="005634B7" w:rsidP="009A6CE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>7. Status przedmiotu:</w:t>
            </w:r>
            <w:r w:rsidRPr="00CC2F2F">
              <w:rPr>
                <w:rFonts w:ascii="Times New Roman" w:hAnsi="Times New Roman"/>
              </w:rPr>
              <w:t xml:space="preserve"> </w:t>
            </w:r>
            <w:r w:rsidR="009A6CEA" w:rsidRPr="00CC2F2F">
              <w:rPr>
                <w:rFonts w:ascii="Times New Roman" w:hAnsi="Times New Roman"/>
              </w:rPr>
              <w:t>fakultatywny</w:t>
            </w:r>
          </w:p>
        </w:tc>
      </w:tr>
      <w:tr w:rsidR="005634B7" w:rsidRPr="00CC2F2F" w14:paraId="46C63D17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084B2B3B" w14:textId="234657F7" w:rsidR="005634B7" w:rsidRPr="00CC2F2F" w:rsidRDefault="002D75C8" w:rsidP="002D75C8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CC2F2F" w14:paraId="25AFF82E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3E228036" w14:textId="77777777" w:rsidR="005634B7" w:rsidRPr="00CC2F2F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>Cel</w:t>
            </w:r>
            <w:r w:rsidR="00BA06B7" w:rsidRPr="00CC2F2F">
              <w:rPr>
                <w:rFonts w:ascii="Times New Roman" w:hAnsi="Times New Roman"/>
              </w:rPr>
              <w:t>em</w:t>
            </w:r>
            <w:r w:rsidRPr="00CC2F2F">
              <w:rPr>
                <w:rFonts w:ascii="Times New Roman" w:hAnsi="Times New Roman"/>
              </w:rPr>
              <w:t xml:space="preserve"> przedmiotu jest</w:t>
            </w:r>
            <w:r w:rsidR="00143629" w:rsidRPr="00CC2F2F">
              <w:rPr>
                <w:rFonts w:ascii="Times New Roman" w:hAnsi="Times New Roman"/>
              </w:rPr>
              <w:t xml:space="preserve"> zapoznanie studenta:</w:t>
            </w:r>
          </w:p>
          <w:p w14:paraId="4C9D5DD3" w14:textId="2DAC2DA6" w:rsidR="00022376" w:rsidRPr="00CC2F2F" w:rsidRDefault="00BC2362" w:rsidP="00CC2F2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2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 xml:space="preserve">z </w:t>
            </w:r>
            <w:r w:rsidR="00022376" w:rsidRPr="00CC2F2F">
              <w:rPr>
                <w:rFonts w:ascii="Times New Roman" w:hAnsi="Times New Roman"/>
              </w:rPr>
              <w:t xml:space="preserve">najnowszymi </w:t>
            </w:r>
            <w:r w:rsidRPr="00CC2F2F">
              <w:rPr>
                <w:rFonts w:ascii="Times New Roman" w:hAnsi="Times New Roman"/>
              </w:rPr>
              <w:t>możliwościami diagnostycznymi skanerów TK</w:t>
            </w:r>
            <w:r w:rsidR="00022376" w:rsidRPr="00CC2F2F">
              <w:rPr>
                <w:rFonts w:ascii="Times New Roman" w:hAnsi="Times New Roman"/>
              </w:rPr>
              <w:t xml:space="preserve"> i MR w onkologii</w:t>
            </w:r>
            <w:r w:rsidRPr="00CC2F2F">
              <w:rPr>
                <w:rFonts w:ascii="Times New Roman" w:hAnsi="Times New Roman"/>
              </w:rPr>
              <w:t>,</w:t>
            </w:r>
          </w:p>
          <w:p w14:paraId="4C25490F" w14:textId="4C8478E8" w:rsidR="00022376" w:rsidRPr="00CC2F2F" w:rsidRDefault="00022376" w:rsidP="00CC2F2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2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>z zastosowaniem środków kontrastowych u pacjentów onkologicznych,</w:t>
            </w:r>
          </w:p>
          <w:p w14:paraId="4D70A362" w14:textId="755AD5B5" w:rsidR="00022376" w:rsidRPr="00CC2F2F" w:rsidRDefault="00022376" w:rsidP="00CC2F2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2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>metodami hybrydowymi PETCT i PETMR.</w:t>
            </w:r>
          </w:p>
          <w:p w14:paraId="679D2F0C" w14:textId="77777777" w:rsidR="00CC2F2F" w:rsidRPr="00CC2F2F" w:rsidRDefault="00CC2F2F" w:rsidP="002D75C8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3F33E474" w14:textId="5E04577D" w:rsidR="002D75C8" w:rsidRPr="00CC2F2F" w:rsidRDefault="002D75C8" w:rsidP="002D75C8">
            <w:pPr>
              <w:spacing w:after="13"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C2F2F">
              <w:rPr>
                <w:rFonts w:ascii="Times New Roman" w:hAnsi="Times New Roman"/>
              </w:rPr>
              <w:t xml:space="preserve">zawartych w </w:t>
            </w:r>
            <w:r w:rsidRPr="00CC2F2F">
              <w:rPr>
                <w:rFonts w:ascii="Times New Roman" w:hAnsi="Times New Roman"/>
                <w:i/>
              </w:rPr>
              <w:t>(właściwe podkreślić)</w:t>
            </w:r>
            <w:r w:rsidRPr="00CC2F2F">
              <w:rPr>
                <w:rFonts w:ascii="Times New Roman" w:hAnsi="Times New Roman"/>
              </w:rPr>
              <w:t xml:space="preserve">: </w:t>
            </w:r>
          </w:p>
          <w:p w14:paraId="26AA1D74" w14:textId="77777777" w:rsidR="002D75C8" w:rsidRPr="00CC2F2F" w:rsidRDefault="002D75C8" w:rsidP="00CC2F2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CC2F2F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CC2F2F">
              <w:rPr>
                <w:rFonts w:ascii="Times New Roman" w:hAnsi="Times New Roman"/>
                <w:u w:val="single"/>
              </w:rPr>
              <w:t>Uchwale Senatu SUM</w:t>
            </w:r>
            <w:r w:rsidRPr="00CC2F2F">
              <w:rPr>
                <w:rFonts w:ascii="Times New Roman" w:hAnsi="Times New Roman"/>
              </w:rPr>
              <w:t xml:space="preserve"> </w:t>
            </w:r>
            <w:r w:rsidRPr="00CC2F2F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CC2F2F">
              <w:rPr>
                <w:rFonts w:ascii="Times New Roman" w:hAnsi="Times New Roman"/>
              </w:rPr>
              <w:t xml:space="preserve"> </w:t>
            </w:r>
            <w:r w:rsidRPr="00CC2F2F">
              <w:rPr>
                <w:rFonts w:ascii="Times New Roman" w:hAnsi="Times New Roman"/>
                <w:i/>
              </w:rPr>
              <w:t xml:space="preserve"> </w:t>
            </w:r>
          </w:p>
          <w:p w14:paraId="1E07978B" w14:textId="7E15D570" w:rsidR="005634B7" w:rsidRPr="00CC2F2F" w:rsidRDefault="005634B7" w:rsidP="002D75C8">
            <w:pPr>
              <w:spacing w:after="0" w:line="240" w:lineRule="auto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CC2F2F">
              <w:rPr>
                <w:rFonts w:ascii="Times New Roman" w:hAnsi="Times New Roman"/>
              </w:rPr>
              <w:t>K_W03; K_W</w:t>
            </w:r>
            <w:r w:rsidR="00B56130" w:rsidRPr="00CC2F2F">
              <w:rPr>
                <w:rFonts w:ascii="Times New Roman" w:hAnsi="Times New Roman"/>
              </w:rPr>
              <w:t>04</w:t>
            </w:r>
            <w:r w:rsidR="006E3E8C" w:rsidRPr="00CC2F2F">
              <w:rPr>
                <w:rFonts w:ascii="Times New Roman" w:hAnsi="Times New Roman"/>
              </w:rPr>
              <w:t>; K_W</w:t>
            </w:r>
            <w:r w:rsidR="00B56130" w:rsidRPr="00CC2F2F">
              <w:rPr>
                <w:rFonts w:ascii="Times New Roman" w:hAnsi="Times New Roman"/>
              </w:rPr>
              <w:t>05</w:t>
            </w:r>
            <w:r w:rsidR="006E3E8C" w:rsidRPr="00CC2F2F">
              <w:rPr>
                <w:rFonts w:ascii="Times New Roman" w:hAnsi="Times New Roman"/>
              </w:rPr>
              <w:t>; K_W</w:t>
            </w:r>
            <w:r w:rsidR="00B56130" w:rsidRPr="00CC2F2F">
              <w:rPr>
                <w:rFonts w:ascii="Times New Roman" w:hAnsi="Times New Roman"/>
              </w:rPr>
              <w:t>22</w:t>
            </w:r>
            <w:r w:rsidR="006E3E8C" w:rsidRPr="00CC2F2F">
              <w:rPr>
                <w:rFonts w:ascii="Times New Roman" w:hAnsi="Times New Roman"/>
              </w:rPr>
              <w:t xml:space="preserve">; </w:t>
            </w:r>
          </w:p>
          <w:p w14:paraId="244D70E9" w14:textId="0D4C8D17" w:rsidR="005634B7" w:rsidRPr="00CC2F2F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>w zakresie umiejętności student potrafi: K_U01</w:t>
            </w:r>
            <w:r w:rsidR="006E3E8C" w:rsidRPr="00CC2F2F">
              <w:rPr>
                <w:rFonts w:ascii="Times New Roman" w:hAnsi="Times New Roman"/>
              </w:rPr>
              <w:t>; K_U02; K_U0</w:t>
            </w:r>
            <w:r w:rsidR="00B56130" w:rsidRPr="00CC2F2F">
              <w:rPr>
                <w:rFonts w:ascii="Times New Roman" w:hAnsi="Times New Roman"/>
              </w:rPr>
              <w:t>3</w:t>
            </w:r>
            <w:r w:rsidR="006E3E8C" w:rsidRPr="00CC2F2F">
              <w:rPr>
                <w:rFonts w:ascii="Times New Roman" w:hAnsi="Times New Roman"/>
              </w:rPr>
              <w:t>; K_U0</w:t>
            </w:r>
            <w:r w:rsidR="00B56130" w:rsidRPr="00CC2F2F">
              <w:rPr>
                <w:rFonts w:ascii="Times New Roman" w:hAnsi="Times New Roman"/>
              </w:rPr>
              <w:t>4</w:t>
            </w:r>
            <w:r w:rsidR="006E3E8C" w:rsidRPr="00CC2F2F">
              <w:rPr>
                <w:rFonts w:ascii="Times New Roman" w:hAnsi="Times New Roman"/>
              </w:rPr>
              <w:t>; K_U0</w:t>
            </w:r>
            <w:r w:rsidR="00B56130" w:rsidRPr="00CC2F2F">
              <w:rPr>
                <w:rFonts w:ascii="Times New Roman" w:hAnsi="Times New Roman"/>
              </w:rPr>
              <w:t>5</w:t>
            </w:r>
            <w:r w:rsidR="006E3E8C" w:rsidRPr="00CC2F2F">
              <w:rPr>
                <w:rFonts w:ascii="Times New Roman" w:hAnsi="Times New Roman"/>
              </w:rPr>
              <w:t>;K_U1</w:t>
            </w:r>
            <w:r w:rsidR="00B56130" w:rsidRPr="00CC2F2F">
              <w:rPr>
                <w:rFonts w:ascii="Times New Roman" w:hAnsi="Times New Roman"/>
              </w:rPr>
              <w:t>2</w:t>
            </w:r>
            <w:r w:rsidR="006E3E8C" w:rsidRPr="00CC2F2F">
              <w:rPr>
                <w:rFonts w:ascii="Times New Roman" w:hAnsi="Times New Roman"/>
              </w:rPr>
              <w:t xml:space="preserve">; </w:t>
            </w:r>
          </w:p>
          <w:p w14:paraId="4C99070A" w14:textId="32E4532F" w:rsidR="005634B7" w:rsidRPr="00CC2F2F" w:rsidRDefault="005634B7" w:rsidP="00B267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C2F2F">
              <w:rPr>
                <w:rFonts w:ascii="Times New Roman" w:hAnsi="Times New Roman"/>
              </w:rPr>
              <w:t>w zakresie kompetencji społecznych student jest gotów do:</w:t>
            </w:r>
            <w:r w:rsidRPr="00CC2F2F">
              <w:rPr>
                <w:rFonts w:ascii="Times New Roman" w:hAnsi="Times New Roman"/>
                <w:lang w:eastAsia="pl-PL"/>
              </w:rPr>
              <w:t xml:space="preserve"> </w:t>
            </w:r>
            <w:r w:rsidRPr="00CC2F2F">
              <w:rPr>
                <w:rFonts w:ascii="Times New Roman" w:hAnsi="Times New Roman"/>
              </w:rPr>
              <w:t xml:space="preserve"> </w:t>
            </w:r>
            <w:r w:rsidR="006E3E8C" w:rsidRPr="00CC2F2F">
              <w:rPr>
                <w:rFonts w:ascii="Times New Roman" w:hAnsi="Times New Roman"/>
                <w:color w:val="000000"/>
              </w:rPr>
              <w:t>K_K01;</w:t>
            </w:r>
            <w:r w:rsidR="006E3E8C" w:rsidRPr="00CC2F2F">
              <w:rPr>
                <w:rFonts w:ascii="Times New Roman" w:hAnsi="Times New Roman"/>
              </w:rPr>
              <w:t xml:space="preserve"> </w:t>
            </w:r>
            <w:r w:rsidR="006E3E8C" w:rsidRPr="00CC2F2F">
              <w:rPr>
                <w:rFonts w:ascii="Times New Roman" w:hAnsi="Times New Roman"/>
                <w:color w:val="000000"/>
              </w:rPr>
              <w:t>K_K0</w:t>
            </w:r>
            <w:r w:rsidR="00B56130" w:rsidRPr="00CC2F2F">
              <w:rPr>
                <w:rFonts w:ascii="Times New Roman" w:hAnsi="Times New Roman"/>
                <w:color w:val="000000"/>
              </w:rPr>
              <w:t>2</w:t>
            </w:r>
            <w:r w:rsidR="006E3E8C" w:rsidRPr="00CC2F2F">
              <w:rPr>
                <w:rFonts w:ascii="Times New Roman" w:hAnsi="Times New Roman"/>
                <w:color w:val="000000"/>
              </w:rPr>
              <w:t>;</w:t>
            </w:r>
            <w:r w:rsidR="006E3E8C" w:rsidRPr="00CC2F2F">
              <w:rPr>
                <w:rFonts w:ascii="Times New Roman" w:hAnsi="Times New Roman"/>
              </w:rPr>
              <w:t xml:space="preserve"> 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2D75C8" w:rsidRPr="00CC2F2F" w14:paraId="20B69323" w14:textId="77777777" w:rsidTr="002D75C8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3459" w14:textId="77777777" w:rsidR="002D75C8" w:rsidRPr="00CC2F2F" w:rsidRDefault="002D75C8" w:rsidP="00F9790D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FB520FC" w14:textId="578BF02A" w:rsidR="002D75C8" w:rsidRPr="00CC2F2F" w:rsidRDefault="002D75C8" w:rsidP="00F9790D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 xml:space="preserve"> 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378A" w14:textId="77777777" w:rsidR="002D75C8" w:rsidRPr="00CC2F2F" w:rsidRDefault="002D75C8" w:rsidP="00F9790D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CC29ABA" w14:textId="2E8955FF" w:rsidR="002D75C8" w:rsidRPr="00CC2F2F" w:rsidRDefault="002D75C8" w:rsidP="00F9790D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 xml:space="preserve">2 </w:t>
            </w:r>
          </w:p>
        </w:tc>
      </w:tr>
      <w:tr w:rsidR="002D75C8" w:rsidRPr="00CC2F2F" w14:paraId="4106A2BE" w14:textId="77777777" w:rsidTr="002D75C8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56B9" w14:textId="0ABE13E4" w:rsidR="002D75C8" w:rsidRPr="00CC2F2F" w:rsidRDefault="002D75C8" w:rsidP="00F9790D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CC2F2F">
              <w:rPr>
                <w:rFonts w:ascii="Times New Roman" w:hAnsi="Times New Roman"/>
              </w:rPr>
              <w:t>zaliczenie na ocenę</w:t>
            </w:r>
          </w:p>
        </w:tc>
      </w:tr>
      <w:tr w:rsidR="002D75C8" w:rsidRPr="00CC2F2F" w14:paraId="6A7CEADD" w14:textId="77777777" w:rsidTr="002D75C8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9E1AF5" w14:textId="77777777" w:rsidR="002D75C8" w:rsidRPr="00CC2F2F" w:rsidRDefault="002D75C8" w:rsidP="00F9790D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2D75C8" w:rsidRPr="00CC2F2F" w14:paraId="1A7B52F7" w14:textId="77777777" w:rsidTr="002D75C8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1386" w14:textId="77777777" w:rsidR="002D75C8" w:rsidRPr="00CC2F2F" w:rsidRDefault="002D75C8" w:rsidP="00F9790D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E375" w14:textId="77777777" w:rsidR="002D75C8" w:rsidRPr="00CC2F2F" w:rsidRDefault="002D75C8" w:rsidP="00F9790D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C8EE" w14:textId="77777777" w:rsidR="002D75C8" w:rsidRPr="00CC2F2F" w:rsidRDefault="002D75C8" w:rsidP="00F9790D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2D75C8" w:rsidRPr="00CC2F2F" w14:paraId="1554DF2B" w14:textId="77777777" w:rsidTr="00F54E74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94FE" w14:textId="77777777" w:rsidR="002D75C8" w:rsidRPr="00CC2F2F" w:rsidRDefault="002D75C8" w:rsidP="002D75C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34309" w14:textId="77777777" w:rsidR="002D75C8" w:rsidRPr="00CC2F2F" w:rsidRDefault="002D75C8" w:rsidP="002D75C8">
            <w:pPr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>Sprawdzian pisemny – pytania otwarte</w:t>
            </w:r>
          </w:p>
          <w:p w14:paraId="64A27DC8" w14:textId="7BCFA070" w:rsidR="002D75C8" w:rsidRPr="00CC2F2F" w:rsidRDefault="002D75C8" w:rsidP="002D75C8">
            <w:pPr>
              <w:spacing w:line="259" w:lineRule="auto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 xml:space="preserve">Zaliczenie na ocenę </w:t>
            </w:r>
            <w:r w:rsidRPr="00CC2F2F">
              <w:rPr>
                <w:rFonts w:ascii="Times New Roman" w:hAnsi="Times New Roman"/>
                <w:noProof/>
              </w:rPr>
              <w:t xml:space="preserve">– </w:t>
            </w:r>
            <w:r w:rsidRPr="00CC2F2F">
              <w:rPr>
                <w:rFonts w:ascii="Times New Roman" w:hAnsi="Times New Roman"/>
              </w:rPr>
              <w:t>test</w:t>
            </w:r>
            <w:r w:rsidRPr="00CC2F2F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539F" w14:textId="763B3A95" w:rsidR="002D75C8" w:rsidRPr="00CC2F2F" w:rsidRDefault="002D75C8" w:rsidP="002D75C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>*</w:t>
            </w:r>
          </w:p>
        </w:tc>
      </w:tr>
      <w:tr w:rsidR="002D75C8" w:rsidRPr="00CC2F2F" w14:paraId="22FC3532" w14:textId="77777777" w:rsidTr="00F54E74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3761" w14:textId="77777777" w:rsidR="002D75C8" w:rsidRPr="00CC2F2F" w:rsidRDefault="002D75C8" w:rsidP="002D75C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C64A6" w14:textId="77777777" w:rsidR="002D75C8" w:rsidRPr="00CC2F2F" w:rsidRDefault="002D75C8" w:rsidP="002D75C8">
            <w:pPr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>Sprawozdanie</w:t>
            </w:r>
          </w:p>
          <w:p w14:paraId="14137E60" w14:textId="2AD8DF56" w:rsidR="002D75C8" w:rsidRPr="00CC2F2F" w:rsidRDefault="002D75C8" w:rsidP="002D75C8">
            <w:pPr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DF59" w14:textId="081BAF41" w:rsidR="002D75C8" w:rsidRPr="00CC2F2F" w:rsidRDefault="002D75C8" w:rsidP="002D75C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>*</w:t>
            </w:r>
          </w:p>
        </w:tc>
      </w:tr>
      <w:tr w:rsidR="002D75C8" w:rsidRPr="00CC2F2F" w14:paraId="77478094" w14:textId="77777777" w:rsidTr="00F54E74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8D2A" w14:textId="77777777" w:rsidR="002D75C8" w:rsidRPr="00CC2F2F" w:rsidRDefault="002D75C8" w:rsidP="002D75C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16178" w14:textId="134506A8" w:rsidR="002D75C8" w:rsidRPr="00CC2F2F" w:rsidRDefault="002D75C8" w:rsidP="002D75C8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10F0" w14:textId="23D8EFF4" w:rsidR="002D75C8" w:rsidRPr="00CC2F2F" w:rsidRDefault="002D75C8" w:rsidP="002D75C8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CC2F2F">
              <w:rPr>
                <w:rFonts w:ascii="Times New Roman" w:hAnsi="Times New Roman"/>
                <w:b/>
              </w:rPr>
              <w:t>*</w:t>
            </w:r>
          </w:p>
        </w:tc>
      </w:tr>
    </w:tbl>
    <w:p w14:paraId="5A86DBC3" w14:textId="390DBFE9" w:rsidR="005634B7" w:rsidRPr="00CC2F2F" w:rsidRDefault="005634B7" w:rsidP="005634B7">
      <w:pPr>
        <w:spacing w:after="0"/>
        <w:rPr>
          <w:rFonts w:ascii="Times New Roman" w:hAnsi="Times New Roman"/>
          <w:b/>
        </w:rPr>
      </w:pPr>
    </w:p>
    <w:p w14:paraId="03B344FE" w14:textId="77777777" w:rsidR="00CC2F2F" w:rsidRPr="00CC2F2F" w:rsidRDefault="00CC2F2F" w:rsidP="00CC2F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C2F2F">
        <w:rPr>
          <w:rFonts w:ascii="Times New Roman" w:eastAsiaTheme="minorHAnsi" w:hAnsi="Times New Roman"/>
          <w:b/>
          <w:bCs/>
        </w:rPr>
        <w:t xml:space="preserve">* </w:t>
      </w:r>
      <w:r w:rsidRPr="00CC2F2F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0F6A7787" w14:textId="77777777" w:rsidR="00CC2F2F" w:rsidRPr="00CC2F2F" w:rsidRDefault="00CC2F2F" w:rsidP="00CC2F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027832D0" w14:textId="77777777" w:rsidR="00CC2F2F" w:rsidRPr="00CC2F2F" w:rsidRDefault="00CC2F2F" w:rsidP="00CC2F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C2F2F">
        <w:rPr>
          <w:rFonts w:ascii="Times New Roman" w:eastAsiaTheme="minorHAnsi" w:hAnsi="Times New Roman"/>
          <w:b/>
          <w:bCs/>
        </w:rPr>
        <w:t xml:space="preserve">Bardzo dobry (5,0) </w:t>
      </w:r>
      <w:r w:rsidRPr="00CC2F2F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584214F3" w14:textId="77777777" w:rsidR="00CC2F2F" w:rsidRPr="00CC2F2F" w:rsidRDefault="00CC2F2F" w:rsidP="00CC2F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C2F2F">
        <w:rPr>
          <w:rFonts w:ascii="Times New Roman" w:eastAsiaTheme="minorHAnsi" w:hAnsi="Times New Roman"/>
          <w:b/>
          <w:bCs/>
        </w:rPr>
        <w:t xml:space="preserve">Ponad dobry (4,5) </w:t>
      </w:r>
      <w:r w:rsidRPr="00CC2F2F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7A2AA1BE" w14:textId="77777777" w:rsidR="00CC2F2F" w:rsidRPr="00CC2F2F" w:rsidRDefault="00CC2F2F" w:rsidP="00CC2F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C2F2F">
        <w:rPr>
          <w:rFonts w:ascii="Times New Roman" w:eastAsiaTheme="minorHAnsi" w:hAnsi="Times New Roman"/>
          <w:b/>
          <w:bCs/>
        </w:rPr>
        <w:t xml:space="preserve">Dobry (4,0) </w:t>
      </w:r>
      <w:r w:rsidRPr="00CC2F2F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508BE358" w14:textId="77777777" w:rsidR="00CC2F2F" w:rsidRPr="00CC2F2F" w:rsidRDefault="00CC2F2F" w:rsidP="00CC2F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C2F2F">
        <w:rPr>
          <w:rFonts w:ascii="Times New Roman" w:eastAsiaTheme="minorHAnsi" w:hAnsi="Times New Roman"/>
          <w:b/>
          <w:bCs/>
        </w:rPr>
        <w:t xml:space="preserve">Dość dobry (3,5) </w:t>
      </w:r>
      <w:r w:rsidRPr="00CC2F2F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219D8169" w14:textId="77777777" w:rsidR="00CC2F2F" w:rsidRPr="00CC2F2F" w:rsidRDefault="00CC2F2F" w:rsidP="00CC2F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C2F2F">
        <w:rPr>
          <w:rFonts w:ascii="Times New Roman" w:eastAsiaTheme="minorHAnsi" w:hAnsi="Times New Roman"/>
          <w:b/>
          <w:bCs/>
        </w:rPr>
        <w:t xml:space="preserve">Dostateczny (3,0) </w:t>
      </w:r>
      <w:r w:rsidRPr="00CC2F2F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327A55D6" w14:textId="0AFDBA68" w:rsidR="00CC2F2F" w:rsidRDefault="00CC2F2F" w:rsidP="00CC2F2F">
      <w:pPr>
        <w:spacing w:after="306" w:line="259" w:lineRule="auto"/>
        <w:rPr>
          <w:rFonts w:ascii="Times New Roman" w:eastAsiaTheme="minorHAnsi" w:hAnsi="Times New Roman"/>
        </w:rPr>
      </w:pPr>
      <w:r w:rsidRPr="00CC2F2F">
        <w:rPr>
          <w:rFonts w:ascii="Times New Roman" w:eastAsiaTheme="minorHAnsi" w:hAnsi="Times New Roman"/>
          <w:b/>
          <w:bCs/>
        </w:rPr>
        <w:t xml:space="preserve">Niedostateczny (2,0) </w:t>
      </w:r>
      <w:r w:rsidRPr="00CC2F2F">
        <w:rPr>
          <w:rFonts w:ascii="Times New Roman" w:eastAsiaTheme="minorHAnsi" w:hAnsi="Times New Roman"/>
        </w:rPr>
        <w:t>– zakładane efekty uczenia się nie zostały uzyskane.</w:t>
      </w:r>
    </w:p>
    <w:p w14:paraId="42E4D663" w14:textId="60016D0E" w:rsidR="00E40AAE" w:rsidRDefault="00E40AAE" w:rsidP="00CC2F2F">
      <w:pPr>
        <w:spacing w:after="306" w:line="259" w:lineRule="auto"/>
        <w:rPr>
          <w:rFonts w:ascii="Times New Roman" w:hAnsi="Times New Roman"/>
        </w:rPr>
      </w:pPr>
    </w:p>
    <w:p w14:paraId="31C18ACD" w14:textId="68F6B6B5" w:rsidR="00E40AAE" w:rsidRDefault="00E40AAE" w:rsidP="00CC2F2F">
      <w:pPr>
        <w:spacing w:after="306" w:line="259" w:lineRule="auto"/>
        <w:rPr>
          <w:rFonts w:ascii="Times New Roman" w:hAnsi="Times New Roman"/>
        </w:rPr>
      </w:pPr>
    </w:p>
    <w:p w14:paraId="5BCC2E98" w14:textId="43246C30" w:rsidR="00E40AAE" w:rsidRDefault="00E40AAE" w:rsidP="00CC2F2F">
      <w:pPr>
        <w:spacing w:after="306" w:line="259" w:lineRule="auto"/>
        <w:rPr>
          <w:rFonts w:ascii="Times New Roman" w:hAnsi="Times New Roman"/>
        </w:rPr>
      </w:pPr>
    </w:p>
    <w:p w14:paraId="1A649FD2" w14:textId="77777777" w:rsidR="00E40AAE" w:rsidRPr="00E40AAE" w:rsidRDefault="00E40AAE" w:rsidP="00E40AAE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E40AAE">
        <w:rPr>
          <w:rFonts w:ascii="Times New Roman" w:hAnsi="Times New Roman"/>
          <w:b/>
          <w:sz w:val="28"/>
        </w:rPr>
        <w:lastRenderedPageBreak/>
        <w:t>Karta przedmiotu</w:t>
      </w:r>
    </w:p>
    <w:p w14:paraId="21540013" w14:textId="77777777" w:rsidR="00E40AAE" w:rsidRPr="00E40AAE" w:rsidRDefault="00E40AAE" w:rsidP="00E40AAE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E40AAE">
        <w:rPr>
          <w:rFonts w:ascii="Times New Roman" w:hAnsi="Times New Roman"/>
          <w:b/>
          <w:sz w:val="28"/>
        </w:rPr>
        <w:t>Cz. 2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3828"/>
        <w:gridCol w:w="821"/>
        <w:gridCol w:w="1588"/>
      </w:tblGrid>
      <w:tr w:rsidR="00E40AAE" w:rsidRPr="00E40AAE" w14:paraId="04C26445" w14:textId="77777777" w:rsidTr="00BC7D9D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1C74581" w14:textId="404B1B3A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E40AAE" w:rsidRPr="00E40AAE" w14:paraId="6E7E6156" w14:textId="77777777" w:rsidTr="00C0672F">
        <w:tc>
          <w:tcPr>
            <w:tcW w:w="9639" w:type="dxa"/>
            <w:gridSpan w:val="5"/>
            <w:shd w:val="clear" w:color="auto" w:fill="auto"/>
          </w:tcPr>
          <w:p w14:paraId="3677D40C" w14:textId="77777777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13. Jednostka realizująca przedmiot,</w:t>
            </w:r>
            <w:r w:rsidRPr="00E40AAE">
              <w:rPr>
                <w:rFonts w:ascii="Times New Roman" w:hAnsi="Times New Roman"/>
              </w:rPr>
              <w:t xml:space="preserve"> </w:t>
            </w:r>
            <w:r w:rsidRPr="00E40AAE">
              <w:rPr>
                <w:rFonts w:ascii="Times New Roman" w:hAnsi="Times New Roman"/>
                <w:b/>
              </w:rPr>
              <w:t>adres, e-mail:</w:t>
            </w:r>
          </w:p>
          <w:p w14:paraId="2E0EA4E1" w14:textId="77777777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Katedra Elektrokardiologii</w:t>
            </w:r>
            <w:r w:rsidRPr="00E40AAE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E40AAE">
              <w:rPr>
                <w:rFonts w:ascii="Times New Roman" w:hAnsi="Times New Roman"/>
              </w:rPr>
              <w:t>Elektroradiologii</w:t>
            </w:r>
            <w:proofErr w:type="spellEnd"/>
          </w:p>
          <w:p w14:paraId="02D82163" w14:textId="77777777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E40AAE">
              <w:rPr>
                <w:rFonts w:ascii="Times New Roman" w:hAnsi="Times New Roman"/>
              </w:rPr>
              <w:t>Gieca</w:t>
            </w:r>
            <w:proofErr w:type="spellEnd"/>
            <w:r w:rsidRPr="00E40AAE">
              <w:rPr>
                <w:rFonts w:ascii="Times New Roman" w:hAnsi="Times New Roman"/>
              </w:rPr>
              <w:t xml:space="preserve"> SUM</w:t>
            </w:r>
          </w:p>
          <w:p w14:paraId="388577AE" w14:textId="77777777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Ul. Ziołowa 45/47, 40-635 Katowice</w:t>
            </w:r>
          </w:p>
          <w:p w14:paraId="67060F1B" w14:textId="734D2833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E40AAE" w:rsidRPr="00E40AAE" w14:paraId="0053EE46" w14:textId="77777777" w:rsidTr="00273A71">
        <w:tc>
          <w:tcPr>
            <w:tcW w:w="9639" w:type="dxa"/>
            <w:gridSpan w:val="5"/>
            <w:shd w:val="clear" w:color="auto" w:fill="auto"/>
          </w:tcPr>
          <w:p w14:paraId="300F615F" w14:textId="77777777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0B52BE1C" w14:textId="591758AB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E40AAE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E40AAE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E40AAE">
              <w:rPr>
                <w:rFonts w:ascii="Times New Roman" w:hAnsi="Times New Roman"/>
                <w:lang w:val="en-US"/>
              </w:rPr>
              <w:t>Michał</w:t>
            </w:r>
            <w:proofErr w:type="spellEnd"/>
            <w:r w:rsidRPr="00E40AAE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E40AAE">
              <w:rPr>
                <w:rFonts w:ascii="Times New Roman" w:hAnsi="Times New Roman"/>
                <w:lang w:val="en-US"/>
              </w:rPr>
              <w:t>Sosna</w:t>
            </w:r>
            <w:proofErr w:type="spellEnd"/>
          </w:p>
        </w:tc>
      </w:tr>
      <w:tr w:rsidR="00E40AAE" w:rsidRPr="00E40AAE" w14:paraId="6A8CD44E" w14:textId="77777777" w:rsidTr="00181DC4">
        <w:tc>
          <w:tcPr>
            <w:tcW w:w="9639" w:type="dxa"/>
            <w:gridSpan w:val="5"/>
            <w:shd w:val="clear" w:color="auto" w:fill="auto"/>
          </w:tcPr>
          <w:p w14:paraId="0EB2C5B0" w14:textId="77777777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5D2B8B53" w14:textId="7B5696FF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E40AAE" w:rsidRPr="00E40AAE" w14:paraId="6B50E72D" w14:textId="77777777" w:rsidTr="00E40AAE">
        <w:tc>
          <w:tcPr>
            <w:tcW w:w="3402" w:type="dxa"/>
            <w:gridSpan w:val="2"/>
            <w:shd w:val="clear" w:color="auto" w:fill="auto"/>
            <w:vAlign w:val="center"/>
          </w:tcPr>
          <w:p w14:paraId="37B9966B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65CC57CB" w14:textId="77777777" w:rsidR="00E40AAE" w:rsidRPr="00E40AAE" w:rsidRDefault="00E40AAE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Zgodna z Zarządzeniem Rektora SUM</w:t>
            </w:r>
          </w:p>
        </w:tc>
      </w:tr>
      <w:tr w:rsidR="00E40AAE" w:rsidRPr="00E40AAE" w14:paraId="641A201D" w14:textId="77777777" w:rsidTr="00E40AAE">
        <w:tc>
          <w:tcPr>
            <w:tcW w:w="3402" w:type="dxa"/>
            <w:gridSpan w:val="2"/>
            <w:shd w:val="clear" w:color="auto" w:fill="auto"/>
            <w:vAlign w:val="center"/>
          </w:tcPr>
          <w:p w14:paraId="19C1A0C9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3442072D" w14:textId="77777777" w:rsidR="00E40AAE" w:rsidRPr="00E40AAE" w:rsidRDefault="00E40AAE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-</w:t>
            </w:r>
          </w:p>
        </w:tc>
      </w:tr>
      <w:tr w:rsidR="00E40AAE" w:rsidRPr="00E40AAE" w14:paraId="6F849339" w14:textId="77777777" w:rsidTr="00E40AAE">
        <w:tc>
          <w:tcPr>
            <w:tcW w:w="3402" w:type="dxa"/>
            <w:gridSpan w:val="2"/>
            <w:shd w:val="clear" w:color="auto" w:fill="auto"/>
            <w:vAlign w:val="center"/>
          </w:tcPr>
          <w:p w14:paraId="594EDF69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41DDA80B" w14:textId="77777777" w:rsidR="00E40AAE" w:rsidRPr="00E40AAE" w:rsidRDefault="00E40AAE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E40AAE" w:rsidRPr="00E40AAE" w14:paraId="009A7159" w14:textId="77777777" w:rsidTr="00E40AAE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0DAC2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A5116E" w14:textId="77777777" w:rsidR="00E40AAE" w:rsidRPr="00E40AAE" w:rsidRDefault="00E40AAE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Zakład  Diagnostyki Obrazowej GCM</w:t>
            </w:r>
          </w:p>
        </w:tc>
      </w:tr>
      <w:tr w:rsidR="00E40AAE" w:rsidRPr="00E40AAE" w14:paraId="1B93384F" w14:textId="77777777" w:rsidTr="00E40AAE">
        <w:tc>
          <w:tcPr>
            <w:tcW w:w="9639" w:type="dxa"/>
            <w:gridSpan w:val="5"/>
            <w:shd w:val="clear" w:color="auto" w:fill="D9D9D9"/>
            <w:vAlign w:val="center"/>
          </w:tcPr>
          <w:p w14:paraId="3FFB0247" w14:textId="77777777" w:rsidR="00E40AAE" w:rsidRPr="00E40AAE" w:rsidRDefault="00E40AAE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E40AAE" w:rsidRPr="00E40AAE" w14:paraId="07C37F02" w14:textId="77777777" w:rsidTr="00E40AAE">
        <w:tc>
          <w:tcPr>
            <w:tcW w:w="1701" w:type="dxa"/>
            <w:shd w:val="clear" w:color="auto" w:fill="auto"/>
            <w:vAlign w:val="center"/>
          </w:tcPr>
          <w:p w14:paraId="79E3FDD2" w14:textId="77777777" w:rsidR="00E40AAE" w:rsidRPr="00E40AAE" w:rsidRDefault="00E40AAE" w:rsidP="006558A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3A8D5A4D" w14:textId="77777777" w:rsidR="00E40AAE" w:rsidRPr="00E40AAE" w:rsidRDefault="00E40AAE" w:rsidP="006558A3">
            <w:pPr>
              <w:spacing w:after="0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BCDFCEF" w14:textId="77777777" w:rsidR="00E40AAE" w:rsidRPr="00E40AAE" w:rsidRDefault="00E40AAE" w:rsidP="006558A3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 xml:space="preserve">Odniesienie do efektów uczenia się zawartych w </w:t>
            </w:r>
            <w:r w:rsidRPr="00E40AAE">
              <w:rPr>
                <w:rFonts w:ascii="Times New Roman" w:hAnsi="Times New Roman"/>
                <w:i/>
              </w:rPr>
              <w:t>(właściwe podkreślić)</w:t>
            </w:r>
            <w:r w:rsidRPr="00E40AAE">
              <w:rPr>
                <w:rFonts w:ascii="Times New Roman" w:hAnsi="Times New Roman"/>
              </w:rPr>
              <w:t>:</w:t>
            </w:r>
          </w:p>
          <w:p w14:paraId="086D492D" w14:textId="77777777" w:rsidR="00E40AAE" w:rsidRPr="00E40AAE" w:rsidRDefault="00E40AAE" w:rsidP="006558A3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standardach kształcenia/</w:t>
            </w:r>
          </w:p>
          <w:p w14:paraId="639CE97C" w14:textId="77777777" w:rsidR="00E40AAE" w:rsidRPr="00E40AAE" w:rsidRDefault="00E40AAE" w:rsidP="006558A3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zatwierdzonych przez</w:t>
            </w:r>
          </w:p>
          <w:p w14:paraId="15B62559" w14:textId="77777777" w:rsidR="00E40AAE" w:rsidRPr="00E40AAE" w:rsidRDefault="00E40AAE" w:rsidP="006558A3">
            <w:pPr>
              <w:spacing w:after="0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Senat SUM</w:t>
            </w:r>
          </w:p>
        </w:tc>
      </w:tr>
      <w:tr w:rsidR="00E40AAE" w:rsidRPr="00E40AAE" w14:paraId="39E6D73B" w14:textId="77777777" w:rsidTr="00E40AAE">
        <w:tc>
          <w:tcPr>
            <w:tcW w:w="1701" w:type="dxa"/>
            <w:shd w:val="clear" w:color="auto" w:fill="auto"/>
            <w:vAlign w:val="center"/>
          </w:tcPr>
          <w:p w14:paraId="71EC21A0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0AD2F648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E40AAE">
              <w:rPr>
                <w:rFonts w:ascii="Times New Roman" w:hAnsi="Times New Roman"/>
              </w:rPr>
              <w:t xml:space="preserve">posiada wiedzę w zakresie podstaw fizycznych </w:t>
            </w:r>
            <w:proofErr w:type="spellStart"/>
            <w:r w:rsidRPr="00E40AAE">
              <w:rPr>
                <w:rFonts w:ascii="Times New Roman" w:hAnsi="Times New Roman"/>
              </w:rPr>
              <w:t>elektroradiologii</w:t>
            </w:r>
            <w:proofErr w:type="spellEnd"/>
            <w:r w:rsidRPr="00E40AAE">
              <w:rPr>
                <w:rFonts w:ascii="Times New Roman" w:hAnsi="Times New Roman"/>
              </w:rPr>
              <w:t xml:space="preserve">, a w szczególności fizykę promieniowania jonizującego i promieniotwórczości, elektryczności i przepływu prądu elektrycznego, pól elektromagnetycznych, akustyki oraz ultradźwięków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A3EE512" w14:textId="77777777" w:rsidR="00E40AAE" w:rsidRPr="00E40AAE" w:rsidRDefault="00E40AAE" w:rsidP="006558A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E40AAE">
              <w:rPr>
                <w:rFonts w:ascii="Times New Roman" w:hAnsi="Times New Roman"/>
              </w:rPr>
              <w:t>K_W03</w:t>
            </w:r>
          </w:p>
        </w:tc>
      </w:tr>
      <w:tr w:rsidR="00E40AAE" w:rsidRPr="00E40AAE" w14:paraId="55CD8E66" w14:textId="77777777" w:rsidTr="00E40AAE">
        <w:tc>
          <w:tcPr>
            <w:tcW w:w="1701" w:type="dxa"/>
            <w:shd w:val="clear" w:color="auto" w:fill="auto"/>
            <w:vAlign w:val="center"/>
          </w:tcPr>
          <w:p w14:paraId="67DBB74A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73138F4F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 xml:space="preserve">Zna podstawy onkologii, rozumie miejsce onkologii we współczesnej medycynie, zna zasady rejestracji nowotworów. Ma wiedzę z zakresu genetycznych i molekularnych podstaw </w:t>
            </w:r>
            <w:proofErr w:type="spellStart"/>
            <w:r w:rsidRPr="00E40AAE">
              <w:rPr>
                <w:rFonts w:ascii="Times New Roman" w:hAnsi="Times New Roman"/>
                <w:color w:val="000000"/>
              </w:rPr>
              <w:t>karcinogenezy</w:t>
            </w:r>
            <w:proofErr w:type="spellEnd"/>
            <w:r w:rsidRPr="00E40AAE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06DCC73" w14:textId="77777777" w:rsidR="00E40AAE" w:rsidRPr="00E40AAE" w:rsidRDefault="00E40AAE" w:rsidP="006558A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</w:rPr>
            </w:pPr>
            <w:r w:rsidRPr="00E40AAE">
              <w:rPr>
                <w:rFonts w:ascii="Times New Roman" w:hAnsi="Times New Roman"/>
                <w:b/>
                <w:bCs/>
                <w:color w:val="FFFFFF"/>
              </w:rPr>
              <w:t>K_W11</w:t>
            </w:r>
          </w:p>
          <w:p w14:paraId="1F493045" w14:textId="77777777" w:rsidR="00E40AAE" w:rsidRPr="00E40AAE" w:rsidRDefault="00E40AAE" w:rsidP="006558A3">
            <w:pPr>
              <w:jc w:val="center"/>
              <w:rPr>
                <w:rFonts w:ascii="Times New Roman" w:hAnsi="Times New Roman"/>
                <w:color w:val="333333"/>
              </w:rPr>
            </w:pPr>
            <w:r w:rsidRPr="00E40AAE">
              <w:rPr>
                <w:rFonts w:ascii="Times New Roman" w:hAnsi="Times New Roman"/>
                <w:color w:val="333333"/>
              </w:rPr>
              <w:t>K_W04</w:t>
            </w:r>
          </w:p>
        </w:tc>
      </w:tr>
      <w:tr w:rsidR="00E40AAE" w:rsidRPr="00E40AAE" w14:paraId="54C237F6" w14:textId="77777777" w:rsidTr="00E40AAE">
        <w:tc>
          <w:tcPr>
            <w:tcW w:w="1701" w:type="dxa"/>
            <w:shd w:val="clear" w:color="auto" w:fill="auto"/>
            <w:vAlign w:val="center"/>
          </w:tcPr>
          <w:p w14:paraId="49DCB5E5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333B000A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>Zna szczegółowe zasady radiobiologii i rozumie fizyczne, biologiczne i patofizjologiczne podstawy radioterapii oraz zasady planowania leczenia z użycie promieniowania jonizującego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97D3E0B" w14:textId="77777777" w:rsidR="00E40AAE" w:rsidRPr="00E40AAE" w:rsidRDefault="00E40AAE" w:rsidP="006558A3">
            <w:pPr>
              <w:jc w:val="center"/>
              <w:rPr>
                <w:rFonts w:ascii="Times New Roman" w:hAnsi="Times New Roman"/>
                <w:color w:val="333333"/>
              </w:rPr>
            </w:pPr>
            <w:r w:rsidRPr="00E40AAE">
              <w:rPr>
                <w:rFonts w:ascii="Times New Roman" w:hAnsi="Times New Roman"/>
                <w:color w:val="333333"/>
              </w:rPr>
              <w:t>K_W05</w:t>
            </w:r>
          </w:p>
        </w:tc>
      </w:tr>
      <w:tr w:rsidR="00E40AAE" w:rsidRPr="00E40AAE" w14:paraId="6B26FE44" w14:textId="77777777" w:rsidTr="00E40AAE">
        <w:tc>
          <w:tcPr>
            <w:tcW w:w="1701" w:type="dxa"/>
            <w:shd w:val="clear" w:color="auto" w:fill="auto"/>
            <w:vAlign w:val="center"/>
          </w:tcPr>
          <w:p w14:paraId="39E9BDE5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5726D8C0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>Posiada szczegółową wiedzę dotyczącą techniki wykonywania badań / zabiegów terapeutycznych z zastosowaniem promieniowania jonizującego, izotopów promieniotwórczych oraz z zakresu diagnostyki elektromedycznej.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856206F" w14:textId="77777777" w:rsidR="00E40AAE" w:rsidRPr="00E40AAE" w:rsidRDefault="00E40AAE" w:rsidP="006558A3">
            <w:pPr>
              <w:jc w:val="center"/>
              <w:rPr>
                <w:rFonts w:ascii="Times New Roman" w:hAnsi="Times New Roman"/>
                <w:color w:val="333333"/>
              </w:rPr>
            </w:pPr>
            <w:r w:rsidRPr="00E40AAE">
              <w:rPr>
                <w:rFonts w:ascii="Times New Roman" w:hAnsi="Times New Roman"/>
                <w:color w:val="333333"/>
              </w:rPr>
              <w:t>K_W22</w:t>
            </w:r>
          </w:p>
        </w:tc>
      </w:tr>
      <w:tr w:rsidR="00E40AAE" w:rsidRPr="00E40AAE" w14:paraId="7B6DF0A5" w14:textId="77777777" w:rsidTr="00E40AAE">
        <w:tc>
          <w:tcPr>
            <w:tcW w:w="1701" w:type="dxa"/>
            <w:shd w:val="clear" w:color="auto" w:fill="auto"/>
            <w:vAlign w:val="center"/>
          </w:tcPr>
          <w:p w14:paraId="51F55C88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4CEBA18D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E40AAE">
              <w:rPr>
                <w:rFonts w:ascii="Times New Roman" w:hAnsi="Times New Roman"/>
                <w:color w:val="000000"/>
              </w:rPr>
              <w:t>interpretuje wskazania do badań lub zabiegów terapeutycznych opisane w skierowaniu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6A17764" w14:textId="77777777" w:rsidR="00E40AAE" w:rsidRPr="00E40AAE" w:rsidRDefault="00E40AAE" w:rsidP="006558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  <w:color w:val="333333"/>
              </w:rPr>
              <w:t>K_U01</w:t>
            </w:r>
          </w:p>
        </w:tc>
      </w:tr>
      <w:tr w:rsidR="00E40AAE" w:rsidRPr="00E40AAE" w14:paraId="344B81A9" w14:textId="77777777" w:rsidTr="00E40AAE">
        <w:tc>
          <w:tcPr>
            <w:tcW w:w="1701" w:type="dxa"/>
            <w:shd w:val="clear" w:color="auto" w:fill="auto"/>
            <w:vAlign w:val="center"/>
          </w:tcPr>
          <w:p w14:paraId="43B5E86C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34A24217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FCE3170" w14:textId="77777777" w:rsidR="00E40AAE" w:rsidRPr="00E40AAE" w:rsidRDefault="00E40AAE" w:rsidP="006558A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E40AAE">
              <w:rPr>
                <w:rFonts w:ascii="Times New Roman" w:hAnsi="Times New Roman"/>
                <w:color w:val="333333"/>
              </w:rPr>
              <w:t>K_U02</w:t>
            </w:r>
          </w:p>
        </w:tc>
      </w:tr>
      <w:tr w:rsidR="00E40AAE" w:rsidRPr="00E40AAE" w14:paraId="4C354436" w14:textId="77777777" w:rsidTr="00E40AAE">
        <w:tc>
          <w:tcPr>
            <w:tcW w:w="1701" w:type="dxa"/>
            <w:shd w:val="clear" w:color="auto" w:fill="auto"/>
            <w:vAlign w:val="center"/>
          </w:tcPr>
          <w:p w14:paraId="4FBA006B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2DAEE269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>Komunikuje się skutecznie z pacjentem i jego rodziną oraz członkami zespołu diagnostyczno-terapeutycznego, umie prowadzić negocjacje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930B24F" w14:textId="77777777" w:rsidR="00E40AAE" w:rsidRPr="00E40AAE" w:rsidRDefault="00E40AAE" w:rsidP="006558A3">
            <w:pPr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K_U03</w:t>
            </w:r>
          </w:p>
        </w:tc>
      </w:tr>
      <w:tr w:rsidR="00E40AAE" w:rsidRPr="00E40AAE" w14:paraId="1E560B8E" w14:textId="77777777" w:rsidTr="00E40AAE">
        <w:tc>
          <w:tcPr>
            <w:tcW w:w="1701" w:type="dxa"/>
            <w:shd w:val="clear" w:color="auto" w:fill="auto"/>
            <w:vAlign w:val="center"/>
          </w:tcPr>
          <w:p w14:paraId="32869858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lastRenderedPageBreak/>
              <w:t>P_U04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708F41CE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>Prawidłowo planuje i wykonuje zgodnie ze wskazaniami lekarskimi procedury diagnostyczne i terapeutyczne z zastosowaniem promieniowania jonizującego, niejonizującego oraz ultradźwięków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DC73DF" w14:textId="77777777" w:rsidR="00E40AAE" w:rsidRPr="00E40AAE" w:rsidRDefault="00E40AAE" w:rsidP="006558A3">
            <w:pPr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K_U04</w:t>
            </w:r>
          </w:p>
        </w:tc>
      </w:tr>
      <w:tr w:rsidR="00E40AAE" w:rsidRPr="00E40AAE" w14:paraId="41155433" w14:textId="77777777" w:rsidTr="00E40AAE">
        <w:tc>
          <w:tcPr>
            <w:tcW w:w="1701" w:type="dxa"/>
            <w:shd w:val="clear" w:color="auto" w:fill="auto"/>
            <w:vAlign w:val="center"/>
          </w:tcPr>
          <w:p w14:paraId="6605FC62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0EB0257B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>Definiuje problem diagnostyczny i modyfikuje postępowanie diagnostyczne odpowiednio do indywidualnego problemu pacjenta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169A860D" w14:textId="77777777" w:rsidR="00E40AAE" w:rsidRPr="00E40AAE" w:rsidRDefault="00E40AAE" w:rsidP="006558A3">
            <w:pPr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K_U05</w:t>
            </w:r>
          </w:p>
        </w:tc>
      </w:tr>
      <w:tr w:rsidR="00E40AAE" w:rsidRPr="00E40AAE" w14:paraId="3F7E9156" w14:textId="77777777" w:rsidTr="00E40AAE">
        <w:tc>
          <w:tcPr>
            <w:tcW w:w="1701" w:type="dxa"/>
            <w:shd w:val="clear" w:color="auto" w:fill="auto"/>
            <w:vAlign w:val="center"/>
          </w:tcPr>
          <w:p w14:paraId="6A4BFA32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7FCA4FEA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 xml:space="preserve">Ocenia i interpretuje przebieg i wynik badania / zabiegu terapeutycznego pod kątem wartości technicznej i diagnostycznej w zakresie kompetencji </w:t>
            </w:r>
            <w:proofErr w:type="spellStart"/>
            <w:r w:rsidRPr="00E40AAE">
              <w:rPr>
                <w:rFonts w:ascii="Times New Roman" w:hAnsi="Times New Roman"/>
                <w:color w:val="000000"/>
              </w:rPr>
              <w:t>elektroradiologa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</w:tcPr>
          <w:p w14:paraId="0F68B899" w14:textId="77777777" w:rsidR="00E40AAE" w:rsidRPr="00E40AAE" w:rsidRDefault="00E40AAE" w:rsidP="006558A3">
            <w:pPr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K_U12</w:t>
            </w:r>
          </w:p>
        </w:tc>
      </w:tr>
      <w:tr w:rsidR="00E40AAE" w:rsidRPr="00E40AAE" w14:paraId="4E3DA05E" w14:textId="77777777" w:rsidTr="00E40AAE">
        <w:tc>
          <w:tcPr>
            <w:tcW w:w="1701" w:type="dxa"/>
            <w:shd w:val="clear" w:color="auto" w:fill="auto"/>
            <w:vAlign w:val="center"/>
          </w:tcPr>
          <w:p w14:paraId="759A5C37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3DD0B13A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>Posiada nawyk i umiejętność stałego doskonalenia się w zakresie wiedzy i czynności zawodowych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A2BD2AB" w14:textId="77777777" w:rsidR="00E40AAE" w:rsidRPr="00E40AAE" w:rsidRDefault="00E40AAE" w:rsidP="006558A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E40AAE">
              <w:rPr>
                <w:rFonts w:ascii="Times New Roman" w:hAnsi="Times New Roman"/>
                <w:color w:val="333333"/>
              </w:rPr>
              <w:t>K_K01</w:t>
            </w:r>
          </w:p>
        </w:tc>
      </w:tr>
      <w:tr w:rsidR="00E40AAE" w:rsidRPr="00E40AAE" w14:paraId="17E9A843" w14:textId="77777777" w:rsidTr="00E40AAE">
        <w:tc>
          <w:tcPr>
            <w:tcW w:w="1701" w:type="dxa"/>
            <w:shd w:val="clear" w:color="auto" w:fill="auto"/>
          </w:tcPr>
          <w:p w14:paraId="2D3E2378" w14:textId="77777777" w:rsidR="00E40AAE" w:rsidRPr="00E40AAE" w:rsidRDefault="00E40AAE" w:rsidP="006558A3">
            <w:pPr>
              <w:jc w:val="center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43E38CF5" w14:textId="77777777" w:rsidR="00E40AAE" w:rsidRPr="00E40AAE" w:rsidRDefault="00E40AAE" w:rsidP="00E40A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40AAE">
              <w:rPr>
                <w:rFonts w:ascii="Times New Roman" w:hAnsi="Times New Roman"/>
                <w:color w:val="000000"/>
              </w:rPr>
              <w:t>Jest świadomy ograniczeń i rozumie potrzebę konsultacji z ekspertem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BA36F18" w14:textId="77777777" w:rsidR="00E40AAE" w:rsidRPr="00E40AAE" w:rsidRDefault="00E40AAE" w:rsidP="006558A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E40AAE">
              <w:rPr>
                <w:rFonts w:ascii="Times New Roman" w:hAnsi="Times New Roman"/>
                <w:color w:val="333333"/>
              </w:rPr>
              <w:t>K_K02</w:t>
            </w:r>
          </w:p>
        </w:tc>
      </w:tr>
      <w:tr w:rsidR="00E40AAE" w:rsidRPr="00E40AAE" w14:paraId="6F645042" w14:textId="77777777" w:rsidTr="00E40AAE">
        <w:tc>
          <w:tcPr>
            <w:tcW w:w="8051" w:type="dxa"/>
            <w:gridSpan w:val="4"/>
            <w:shd w:val="clear" w:color="auto" w:fill="D9D9D9"/>
          </w:tcPr>
          <w:p w14:paraId="79E8E32F" w14:textId="77777777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588" w:type="dxa"/>
            <w:shd w:val="clear" w:color="auto" w:fill="D9D9D9"/>
          </w:tcPr>
          <w:p w14:paraId="766081E6" w14:textId="77777777" w:rsidR="00E40AAE" w:rsidRPr="00E40AAE" w:rsidRDefault="00E40AAE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Liczba godzin</w:t>
            </w:r>
          </w:p>
        </w:tc>
      </w:tr>
      <w:tr w:rsidR="00E40AAE" w:rsidRPr="00E40AAE" w14:paraId="01A6F110" w14:textId="77777777" w:rsidTr="00E40AAE">
        <w:tc>
          <w:tcPr>
            <w:tcW w:w="8051" w:type="dxa"/>
            <w:gridSpan w:val="4"/>
            <w:shd w:val="clear" w:color="auto" w:fill="auto"/>
            <w:vAlign w:val="center"/>
          </w:tcPr>
          <w:p w14:paraId="7667EFFB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C6E61B4" w14:textId="77777777" w:rsidR="00E40AAE" w:rsidRPr="00E40AAE" w:rsidRDefault="00E40AAE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15</w:t>
            </w:r>
          </w:p>
        </w:tc>
      </w:tr>
      <w:tr w:rsidR="00E40AAE" w:rsidRPr="00E40AAE" w14:paraId="2BBD5C04" w14:textId="77777777" w:rsidTr="00E40AAE">
        <w:tc>
          <w:tcPr>
            <w:tcW w:w="8051" w:type="dxa"/>
            <w:gridSpan w:val="4"/>
            <w:shd w:val="clear" w:color="auto" w:fill="auto"/>
            <w:vAlign w:val="center"/>
          </w:tcPr>
          <w:p w14:paraId="7C7AAEE7" w14:textId="77777777" w:rsidR="00E40AAE" w:rsidRPr="00E40AAE" w:rsidRDefault="00E40AAE" w:rsidP="006558A3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E40AAE">
              <w:rPr>
                <w:rFonts w:ascii="Times New Roman" w:hAnsi="Times New Roman"/>
                <w:lang w:eastAsia="pl-PL"/>
              </w:rPr>
              <w:t xml:space="preserve">Zaawansowane techniki w badań MR w onkologii. 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994C7B0" w14:textId="77777777" w:rsidR="00E40AAE" w:rsidRPr="00E40AAE" w:rsidRDefault="00E40AAE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40AAE" w:rsidRPr="00E40AAE" w14:paraId="0276DD30" w14:textId="77777777" w:rsidTr="00E40AAE">
        <w:tc>
          <w:tcPr>
            <w:tcW w:w="8051" w:type="dxa"/>
            <w:gridSpan w:val="4"/>
            <w:shd w:val="clear" w:color="auto" w:fill="auto"/>
            <w:vAlign w:val="center"/>
          </w:tcPr>
          <w:p w14:paraId="1A7FDE52" w14:textId="77777777" w:rsidR="00E40AAE" w:rsidRPr="00E40AAE" w:rsidRDefault="00E40AAE" w:rsidP="006558A3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E40AAE">
              <w:rPr>
                <w:rFonts w:ascii="Times New Roman" w:hAnsi="Times New Roman"/>
                <w:lang w:eastAsia="pl-PL"/>
              </w:rPr>
              <w:t>Wielorzędowe aparaty TK stosowane w onkologii.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680B39A" w14:textId="77777777" w:rsidR="00E40AAE" w:rsidRPr="00E40AAE" w:rsidRDefault="00E40AAE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40AAE" w:rsidRPr="00E40AAE" w14:paraId="708172A8" w14:textId="77777777" w:rsidTr="00E40AAE">
        <w:tc>
          <w:tcPr>
            <w:tcW w:w="8051" w:type="dxa"/>
            <w:gridSpan w:val="4"/>
            <w:shd w:val="clear" w:color="auto" w:fill="auto"/>
            <w:vAlign w:val="center"/>
          </w:tcPr>
          <w:p w14:paraId="25101D6E" w14:textId="77777777" w:rsidR="00E40AAE" w:rsidRPr="00E40AAE" w:rsidRDefault="00E40AAE" w:rsidP="006558A3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E40AAE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645D821" w14:textId="77777777" w:rsidR="00E40AAE" w:rsidRPr="00E40AAE" w:rsidRDefault="00E40AAE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0</w:t>
            </w:r>
          </w:p>
        </w:tc>
      </w:tr>
      <w:tr w:rsidR="00E40AAE" w:rsidRPr="00E40AAE" w14:paraId="6ABFDD57" w14:textId="77777777" w:rsidTr="00E40AAE">
        <w:tc>
          <w:tcPr>
            <w:tcW w:w="8051" w:type="dxa"/>
            <w:gridSpan w:val="4"/>
            <w:shd w:val="clear" w:color="auto" w:fill="auto"/>
            <w:vAlign w:val="center"/>
          </w:tcPr>
          <w:p w14:paraId="31187CDC" w14:textId="77777777" w:rsidR="00E40AAE" w:rsidRPr="00E40AAE" w:rsidRDefault="00E40AAE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  <w:b/>
              </w:rPr>
              <w:t>21.3. Ćwiczenia</w:t>
            </w:r>
            <w:r w:rsidRPr="00E40A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37AD812" w14:textId="77777777" w:rsidR="00E40AAE" w:rsidRPr="00E40AAE" w:rsidRDefault="00E40AAE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10</w:t>
            </w:r>
          </w:p>
        </w:tc>
      </w:tr>
      <w:tr w:rsidR="00E40AAE" w:rsidRPr="00E40AAE" w14:paraId="60FCDFDA" w14:textId="77777777" w:rsidTr="00E40AAE">
        <w:tc>
          <w:tcPr>
            <w:tcW w:w="8051" w:type="dxa"/>
            <w:gridSpan w:val="4"/>
            <w:shd w:val="clear" w:color="auto" w:fill="auto"/>
            <w:vAlign w:val="center"/>
          </w:tcPr>
          <w:p w14:paraId="5D9B324A" w14:textId="77777777" w:rsidR="00E40AAE" w:rsidRPr="00E40AAE" w:rsidRDefault="00E40AAE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Praca przy stacjach diagnostycznych lekarskich.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5E51900" w14:textId="77777777" w:rsidR="00E40AAE" w:rsidRPr="00E40AAE" w:rsidRDefault="00E40AAE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40AAE" w:rsidRPr="00E40AAE" w14:paraId="314C353F" w14:textId="77777777" w:rsidTr="00E40AAE">
        <w:tc>
          <w:tcPr>
            <w:tcW w:w="8051" w:type="dxa"/>
            <w:gridSpan w:val="4"/>
            <w:shd w:val="clear" w:color="auto" w:fill="auto"/>
            <w:vAlign w:val="center"/>
          </w:tcPr>
          <w:p w14:paraId="602499A4" w14:textId="77777777" w:rsidR="00E40AAE" w:rsidRPr="00E40AAE" w:rsidRDefault="00E40AAE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  <w:b/>
              </w:rPr>
              <w:t>21.4. Zajęcia praktyczne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727148C" w14:textId="77777777" w:rsidR="00E40AAE" w:rsidRPr="00E40AAE" w:rsidRDefault="00E40AAE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0</w:t>
            </w:r>
          </w:p>
        </w:tc>
      </w:tr>
      <w:tr w:rsidR="00E40AAE" w:rsidRPr="00E40AAE" w14:paraId="6811EC59" w14:textId="77777777" w:rsidTr="00E40AAE">
        <w:tc>
          <w:tcPr>
            <w:tcW w:w="8051" w:type="dxa"/>
            <w:gridSpan w:val="4"/>
            <w:shd w:val="clear" w:color="auto" w:fill="auto"/>
            <w:vAlign w:val="center"/>
          </w:tcPr>
          <w:p w14:paraId="53A38B6D" w14:textId="77777777" w:rsidR="00E40AAE" w:rsidRPr="00E40AAE" w:rsidRDefault="00E40AAE" w:rsidP="006558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21.5 Samokształcenie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428B0C2" w14:textId="77777777" w:rsidR="00E40AAE" w:rsidRPr="00E40AAE" w:rsidRDefault="00E40AAE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25</w:t>
            </w:r>
          </w:p>
        </w:tc>
      </w:tr>
      <w:tr w:rsidR="00E40AAE" w:rsidRPr="00E40AAE" w14:paraId="5FCDDA12" w14:textId="77777777" w:rsidTr="00E40AAE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2A5056D" w14:textId="77777777" w:rsidR="00E40AAE" w:rsidRPr="00E40AAE" w:rsidRDefault="00E40AAE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E40AAE" w:rsidRPr="00E40AAE" w14:paraId="44823548" w14:textId="77777777" w:rsidTr="00E40AAE">
        <w:tc>
          <w:tcPr>
            <w:tcW w:w="9639" w:type="dxa"/>
            <w:gridSpan w:val="5"/>
            <w:shd w:val="clear" w:color="auto" w:fill="auto"/>
            <w:vAlign w:val="center"/>
          </w:tcPr>
          <w:p w14:paraId="7733DC92" w14:textId="77777777" w:rsidR="00E40AAE" w:rsidRPr="00E40AAE" w:rsidRDefault="00E40AAE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E40AAE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1BA1CCCB" w14:textId="747E59FD" w:rsidR="00E40AAE" w:rsidRPr="00E40AAE" w:rsidRDefault="00E40AAE" w:rsidP="00E40AA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58"/>
              <w:rPr>
                <w:rFonts w:ascii="Times New Roman" w:hAnsi="Times New Roman"/>
                <w:bCs/>
                <w:lang w:eastAsia="pl-PL"/>
              </w:rPr>
            </w:pPr>
            <w:r w:rsidRPr="00E40AAE">
              <w:rPr>
                <w:rFonts w:ascii="Times New Roman" w:hAnsi="Times New Roman"/>
                <w:bCs/>
                <w:lang w:eastAsia="pl-PL"/>
              </w:rPr>
              <w:t>Pruszyński B: Diagnostyka obrazowa. Podstawy teoretyczne i metodyka badań. Wydawnictwo Lekarskie PZWL, 2014.</w:t>
            </w:r>
          </w:p>
          <w:p w14:paraId="293A560C" w14:textId="77777777" w:rsidR="00E40AAE" w:rsidRPr="00E40AAE" w:rsidRDefault="00E40AAE" w:rsidP="006558A3">
            <w:pPr>
              <w:numPr>
                <w:ilvl w:val="0"/>
                <w:numId w:val="1"/>
              </w:numPr>
              <w:spacing w:after="0" w:line="240" w:lineRule="auto"/>
              <w:ind w:left="57"/>
              <w:rPr>
                <w:rFonts w:ascii="Times New Roman" w:hAnsi="Times New Roman"/>
                <w:bCs/>
                <w:lang w:eastAsia="pl-PL"/>
              </w:rPr>
            </w:pPr>
          </w:p>
          <w:p w14:paraId="3E03DD15" w14:textId="77777777" w:rsidR="00E40AAE" w:rsidRPr="00E40AAE" w:rsidRDefault="00E40AAE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  <w:bCs/>
                <w:lang w:eastAsia="pl-PL"/>
              </w:rPr>
              <w:t xml:space="preserve">Literatura uzupełniająca: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545367C" w14:textId="0867F32E" w:rsidR="00E40AAE" w:rsidRPr="00E40AAE" w:rsidRDefault="00E40AAE" w:rsidP="00E40AAE">
            <w:pPr>
              <w:pStyle w:val="Akapitzlist"/>
              <w:numPr>
                <w:ilvl w:val="0"/>
                <w:numId w:val="7"/>
              </w:numPr>
              <w:spacing w:after="0" w:line="258" w:lineRule="atLeast"/>
              <w:ind w:left="458"/>
              <w:outlineLvl w:val="0"/>
              <w:rPr>
                <w:rFonts w:ascii="Times New Roman" w:eastAsia="Times New Roman" w:hAnsi="Times New Roman"/>
                <w:color w:val="212A51"/>
                <w:lang w:eastAsia="pl-PL"/>
              </w:rPr>
            </w:pPr>
            <w:bookmarkStart w:id="0" w:name="_GoBack"/>
            <w:r w:rsidRPr="00E40AAE">
              <w:rPr>
                <w:rFonts w:ascii="Times New Roman" w:hAnsi="Times New Roman"/>
                <w:bCs/>
                <w:color w:val="000000"/>
              </w:rPr>
              <w:t xml:space="preserve">M. Prokop. M. </w:t>
            </w:r>
            <w:proofErr w:type="spellStart"/>
            <w:r w:rsidRPr="00E40AAE">
              <w:rPr>
                <w:rFonts w:ascii="Times New Roman" w:hAnsi="Times New Roman"/>
                <w:bCs/>
                <w:color w:val="000000"/>
              </w:rPr>
              <w:t>Galanski</w:t>
            </w:r>
            <w:proofErr w:type="spellEnd"/>
            <w:r w:rsidRPr="00E40AAE">
              <w:rPr>
                <w:rFonts w:ascii="Times New Roman" w:hAnsi="Times New Roman"/>
                <w:bCs/>
                <w:color w:val="000000"/>
              </w:rPr>
              <w:t xml:space="preserve">, </w:t>
            </w:r>
            <w:r w:rsidRPr="00E40AAE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 xml:space="preserve">Spiralna i wielorzędowa tomografia komputerowa człowieka, </w:t>
            </w:r>
            <w:proofErr w:type="spellStart"/>
            <w:r w:rsidRPr="00E40AAE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Medipage</w:t>
            </w:r>
            <w:proofErr w:type="spellEnd"/>
            <w:r w:rsidRPr="00E40AAE">
              <w:rPr>
                <w:rFonts w:ascii="Times New Roman" w:eastAsia="Times New Roman" w:hAnsi="Times New Roman"/>
                <w:bCs/>
                <w:color w:val="212A51"/>
                <w:kern w:val="36"/>
                <w:lang w:eastAsia="pl-PL"/>
              </w:rPr>
              <w:t>, W</w:t>
            </w:r>
            <w:r w:rsidRPr="00E40AAE">
              <w:rPr>
                <w:rFonts w:ascii="Times New Roman" w:eastAsia="Times New Roman" w:hAnsi="Times New Roman"/>
                <w:color w:val="212A51"/>
                <w:lang w:eastAsia="pl-PL"/>
              </w:rPr>
              <w:t>arszawa 2015, wyd.1</w:t>
            </w:r>
          </w:p>
          <w:p w14:paraId="573FC555" w14:textId="680AA5F3" w:rsidR="00E40AAE" w:rsidRPr="00E40AAE" w:rsidRDefault="00E40AAE" w:rsidP="00E40AAE">
            <w:pPr>
              <w:pStyle w:val="Akapitzlist"/>
              <w:numPr>
                <w:ilvl w:val="0"/>
                <w:numId w:val="7"/>
              </w:numPr>
              <w:spacing w:after="0" w:line="258" w:lineRule="atLeast"/>
              <w:ind w:left="458"/>
              <w:outlineLvl w:val="0"/>
              <w:rPr>
                <w:rFonts w:ascii="Times New Roman" w:hAnsi="Times New Roman"/>
                <w:bCs/>
                <w:lang w:eastAsia="pl-PL"/>
              </w:rPr>
            </w:pPr>
            <w:hyperlink r:id="rId6" w:history="1">
              <w:r w:rsidRPr="00E40AAE">
                <w:rPr>
                  <w:rStyle w:val="Hipercze"/>
                  <w:rFonts w:ascii="Times New Roman" w:hAnsi="Times New Roman"/>
                  <w:bCs/>
                </w:rPr>
                <w:t>https://radiopaedia.org/</w:t>
              </w:r>
            </w:hyperlink>
            <w:bookmarkEnd w:id="0"/>
            <w:r w:rsidRPr="00E40AAE">
              <w:rPr>
                <w:rFonts w:ascii="Times New Roman" w:hAnsi="Times New Roman"/>
                <w:bCs/>
                <w:color w:val="000000"/>
              </w:rPr>
              <w:t>,</w:t>
            </w:r>
          </w:p>
        </w:tc>
      </w:tr>
      <w:tr w:rsidR="00E40AAE" w:rsidRPr="00E40AAE" w14:paraId="0D5C76E6" w14:textId="77777777" w:rsidTr="00557EB6">
        <w:tc>
          <w:tcPr>
            <w:tcW w:w="9639" w:type="dxa"/>
            <w:gridSpan w:val="5"/>
            <w:shd w:val="clear" w:color="auto" w:fill="BFBFBF"/>
            <w:vAlign w:val="center"/>
          </w:tcPr>
          <w:p w14:paraId="6969728D" w14:textId="527F87F8" w:rsidR="00E40AAE" w:rsidRPr="00E40AAE" w:rsidRDefault="00E40AAE" w:rsidP="00E40AAE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E40AAE" w:rsidRPr="00E40AAE" w14:paraId="3A908B92" w14:textId="77777777" w:rsidTr="00E40AAE">
        <w:tc>
          <w:tcPr>
            <w:tcW w:w="9639" w:type="dxa"/>
            <w:gridSpan w:val="5"/>
            <w:vAlign w:val="center"/>
          </w:tcPr>
          <w:p w14:paraId="4663286A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Zgodnie z zaleceniami organów kontrolujących.</w:t>
            </w:r>
          </w:p>
          <w:p w14:paraId="6512452B" w14:textId="77777777" w:rsidR="00E40AAE" w:rsidRPr="00E40AAE" w:rsidRDefault="00E40AAE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40AAE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260F788D" w14:textId="7B8D3EB4" w:rsidR="00E40AAE" w:rsidRPr="00E40AAE" w:rsidRDefault="00E40AAE" w:rsidP="00E40AAE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40AAE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675747A6" w14:textId="77777777" w:rsidR="00E40AAE" w:rsidRPr="00CC2F2F" w:rsidRDefault="00E40AAE" w:rsidP="00CC2F2F">
      <w:pPr>
        <w:spacing w:after="306" w:line="259" w:lineRule="auto"/>
        <w:rPr>
          <w:rFonts w:ascii="Times New Roman" w:hAnsi="Times New Roman"/>
        </w:rPr>
      </w:pPr>
    </w:p>
    <w:sectPr w:rsidR="00E40AAE" w:rsidRPr="00CC2F2F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2623D0"/>
    <w:multiLevelType w:val="hybridMultilevel"/>
    <w:tmpl w:val="32D0B2E4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D75B5"/>
    <w:multiLevelType w:val="hybridMultilevel"/>
    <w:tmpl w:val="D9682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22376"/>
    <w:rsid w:val="000843B2"/>
    <w:rsid w:val="00116AC4"/>
    <w:rsid w:val="001422F2"/>
    <w:rsid w:val="00143629"/>
    <w:rsid w:val="001A1158"/>
    <w:rsid w:val="001A6D94"/>
    <w:rsid w:val="001E0B04"/>
    <w:rsid w:val="00216407"/>
    <w:rsid w:val="00236528"/>
    <w:rsid w:val="002D75C8"/>
    <w:rsid w:val="002F268B"/>
    <w:rsid w:val="003C1781"/>
    <w:rsid w:val="00452E81"/>
    <w:rsid w:val="00485DE3"/>
    <w:rsid w:val="005634B7"/>
    <w:rsid w:val="005D71BB"/>
    <w:rsid w:val="00600C62"/>
    <w:rsid w:val="006852B5"/>
    <w:rsid w:val="006D49C9"/>
    <w:rsid w:val="006E3E8C"/>
    <w:rsid w:val="008C3878"/>
    <w:rsid w:val="008D3F2F"/>
    <w:rsid w:val="009561AD"/>
    <w:rsid w:val="0099225E"/>
    <w:rsid w:val="009A6CEA"/>
    <w:rsid w:val="009B1444"/>
    <w:rsid w:val="009D2E86"/>
    <w:rsid w:val="00A70AC4"/>
    <w:rsid w:val="00B56130"/>
    <w:rsid w:val="00BA06B7"/>
    <w:rsid w:val="00BC2362"/>
    <w:rsid w:val="00BD5FC9"/>
    <w:rsid w:val="00C2433D"/>
    <w:rsid w:val="00C46B03"/>
    <w:rsid w:val="00C7754B"/>
    <w:rsid w:val="00CC2F2F"/>
    <w:rsid w:val="00DA62B6"/>
    <w:rsid w:val="00DE099F"/>
    <w:rsid w:val="00DF08F8"/>
    <w:rsid w:val="00E31B70"/>
    <w:rsid w:val="00E40AAE"/>
    <w:rsid w:val="00EA56DE"/>
    <w:rsid w:val="00ED265D"/>
    <w:rsid w:val="00EE6871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58018"/>
  <w15:docId w15:val="{09D6F7D9-043E-4334-9347-CE4CB7BB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Grid">
    <w:name w:val="TableGrid"/>
    <w:rsid w:val="002D75C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iopaedia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5B830-60F9-455D-9D9E-ECBF210C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910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Katarzyna Opiela</cp:lastModifiedBy>
  <cp:revision>4</cp:revision>
  <dcterms:created xsi:type="dcterms:W3CDTF">2024-02-12T14:12:00Z</dcterms:created>
  <dcterms:modified xsi:type="dcterms:W3CDTF">2024-08-19T12:18:00Z</dcterms:modified>
</cp:coreProperties>
</file>