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FED50" w14:textId="77777777" w:rsidR="008050C4" w:rsidRPr="00997CEB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97CEB">
        <w:rPr>
          <w:b/>
          <w:i/>
          <w:sz w:val="22"/>
        </w:rPr>
        <w:t>Załącznik nr 1a</w:t>
      </w:r>
    </w:p>
    <w:p w14:paraId="59E005EE" w14:textId="77777777" w:rsidR="008050A7" w:rsidRPr="00997CEB" w:rsidRDefault="008050C4" w:rsidP="00997CE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97CEB">
        <w:rPr>
          <w:sz w:val="22"/>
        </w:rPr>
        <w:t xml:space="preserve">Karta przedmiotu </w:t>
      </w:r>
    </w:p>
    <w:p w14:paraId="02505CA6" w14:textId="77777777" w:rsidR="008050C4" w:rsidRPr="00997CEB" w:rsidRDefault="008050C4" w:rsidP="00997CE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97CE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3544"/>
        <w:gridCol w:w="1199"/>
        <w:gridCol w:w="848"/>
      </w:tblGrid>
      <w:tr w:rsidR="008050C4" w:rsidRPr="00997CEB" w14:paraId="5248E89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FEEFF8" w14:textId="77777777" w:rsidR="008050C4" w:rsidRPr="00997CEB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97CEB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997CEB" w14:paraId="7F3F4869" w14:textId="77777777" w:rsidTr="00034DAF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0D8FA" w14:textId="77777777" w:rsidR="008050C4" w:rsidRPr="00997CE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97CEB">
              <w:rPr>
                <w:b/>
                <w:sz w:val="22"/>
              </w:rPr>
              <w:t>1. Kierunek studiów:</w:t>
            </w:r>
            <w:r w:rsidRPr="00997CEB">
              <w:rPr>
                <w:sz w:val="22"/>
              </w:rPr>
              <w:t xml:space="preserve">  </w:t>
            </w:r>
            <w:r w:rsidR="00EB3D4D" w:rsidRPr="00997CEB">
              <w:rPr>
                <w:sz w:val="22"/>
              </w:rPr>
              <w:t>F</w:t>
            </w:r>
            <w:r w:rsidR="00662073" w:rsidRPr="00997CEB">
              <w:rPr>
                <w:sz w:val="22"/>
              </w:rPr>
              <w:t xml:space="preserve">izjoterapia 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0D804" w14:textId="77777777" w:rsidR="008050C4" w:rsidRPr="00997CEB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997CEB">
              <w:rPr>
                <w:b/>
                <w:sz w:val="22"/>
              </w:rPr>
              <w:t>Poziom kształcenia:</w:t>
            </w:r>
            <w:r w:rsidRPr="00997CEB">
              <w:rPr>
                <w:sz w:val="22"/>
              </w:rPr>
              <w:t xml:space="preserve">  </w:t>
            </w:r>
          </w:p>
          <w:p w14:paraId="7D4C128D" w14:textId="77777777" w:rsidR="00EB3D4D" w:rsidRPr="00997CEB" w:rsidRDefault="00EB3D4D" w:rsidP="00EB3D4D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997CEB">
              <w:rPr>
                <w:sz w:val="22"/>
              </w:rPr>
              <w:t xml:space="preserve">jednolite </w:t>
            </w:r>
            <w:r w:rsidR="00A87763" w:rsidRPr="00997CEB">
              <w:rPr>
                <w:sz w:val="22"/>
              </w:rPr>
              <w:t xml:space="preserve">studia </w:t>
            </w:r>
            <w:r w:rsidRPr="00997CEB">
              <w:rPr>
                <w:sz w:val="22"/>
              </w:rPr>
              <w:t>magisterskie</w:t>
            </w:r>
            <w:r w:rsidR="00A87763" w:rsidRPr="00997CEB">
              <w:rPr>
                <w:sz w:val="22"/>
              </w:rPr>
              <w:t xml:space="preserve"> </w:t>
            </w:r>
            <w:r w:rsidRPr="00997CEB">
              <w:rPr>
                <w:sz w:val="22"/>
              </w:rPr>
              <w:t>/</w:t>
            </w:r>
            <w:r w:rsidR="00A87763" w:rsidRPr="00997CEB">
              <w:rPr>
                <w:sz w:val="22"/>
              </w:rPr>
              <w:t xml:space="preserve"> </w:t>
            </w:r>
            <w:r w:rsidRPr="00997CEB">
              <w:rPr>
                <w:sz w:val="22"/>
              </w:rPr>
              <w:t>profil ogólnoakademicki</w:t>
            </w:r>
          </w:p>
          <w:p w14:paraId="6A70AA39" w14:textId="3E4CEDE9" w:rsidR="008050C4" w:rsidRPr="00997CEB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997CEB">
              <w:rPr>
                <w:b/>
                <w:sz w:val="22"/>
              </w:rPr>
              <w:t>Forma studiów:</w:t>
            </w:r>
            <w:r w:rsidRPr="00997CEB">
              <w:rPr>
                <w:sz w:val="22"/>
              </w:rPr>
              <w:t xml:space="preserve">  </w:t>
            </w:r>
            <w:r w:rsidR="00AB7B02" w:rsidRPr="00997CEB">
              <w:rPr>
                <w:sz w:val="22"/>
              </w:rPr>
              <w:t>nie</w:t>
            </w:r>
            <w:r w:rsidR="00EB3D4D" w:rsidRPr="00997CEB">
              <w:rPr>
                <w:sz w:val="22"/>
              </w:rPr>
              <w:t>stacjonarne</w:t>
            </w:r>
          </w:p>
        </w:tc>
      </w:tr>
      <w:tr w:rsidR="008050C4" w:rsidRPr="00997CEB" w14:paraId="50ADB7BA" w14:textId="77777777" w:rsidTr="00034DAF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E014" w14:textId="2B5D8130" w:rsidR="008050C4" w:rsidRPr="00997CEB" w:rsidRDefault="008050C4" w:rsidP="0066207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97CEB">
              <w:rPr>
                <w:b/>
                <w:sz w:val="22"/>
              </w:rPr>
              <w:t>4. Rok:</w:t>
            </w:r>
            <w:r w:rsidRPr="00997CEB">
              <w:rPr>
                <w:sz w:val="22"/>
              </w:rPr>
              <w:t xml:space="preserve">  </w:t>
            </w:r>
            <w:r w:rsidR="00662073" w:rsidRPr="00997CEB">
              <w:rPr>
                <w:sz w:val="22"/>
              </w:rPr>
              <w:t>I</w:t>
            </w:r>
            <w:r w:rsidR="001D1722" w:rsidRPr="00997CEB">
              <w:rPr>
                <w:sz w:val="22"/>
              </w:rPr>
              <w:t>V</w:t>
            </w:r>
            <w:r w:rsidR="00662073" w:rsidRPr="00997CEB">
              <w:rPr>
                <w:sz w:val="22"/>
              </w:rPr>
              <w:t xml:space="preserve"> </w:t>
            </w:r>
            <w:r w:rsidR="00EB3D4D" w:rsidRPr="00997CEB">
              <w:rPr>
                <w:sz w:val="22"/>
              </w:rPr>
              <w:t>/ cykl 202</w:t>
            </w:r>
            <w:r w:rsidR="001E1691" w:rsidRPr="00997CEB">
              <w:rPr>
                <w:sz w:val="22"/>
              </w:rPr>
              <w:t>4</w:t>
            </w:r>
            <w:r w:rsidR="00EB3D4D" w:rsidRPr="00997CEB">
              <w:rPr>
                <w:sz w:val="22"/>
              </w:rPr>
              <w:t>-202</w:t>
            </w:r>
            <w:r w:rsidR="001E1691" w:rsidRPr="00997CEB">
              <w:rPr>
                <w:sz w:val="22"/>
              </w:rPr>
              <w:t>9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2387" w14:textId="77777777" w:rsidR="008050C4" w:rsidRPr="00997CEB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97CEB">
              <w:rPr>
                <w:b/>
                <w:sz w:val="22"/>
              </w:rPr>
              <w:t xml:space="preserve">5. Semestr: </w:t>
            </w:r>
            <w:r w:rsidRPr="00997CEB">
              <w:rPr>
                <w:sz w:val="22"/>
              </w:rPr>
              <w:t xml:space="preserve"> </w:t>
            </w:r>
            <w:r w:rsidR="00742778" w:rsidRPr="00997CEB">
              <w:rPr>
                <w:sz w:val="22"/>
              </w:rPr>
              <w:t>VII</w:t>
            </w:r>
            <w:r w:rsidR="00EB3D4D" w:rsidRPr="00997CEB">
              <w:rPr>
                <w:sz w:val="22"/>
              </w:rPr>
              <w:t>I</w:t>
            </w:r>
          </w:p>
        </w:tc>
      </w:tr>
      <w:tr w:rsidR="008050C4" w:rsidRPr="00997CEB" w14:paraId="257036BC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3190" w14:textId="77777777" w:rsidR="008050C4" w:rsidRPr="00997CE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97CEB">
              <w:rPr>
                <w:b/>
                <w:sz w:val="22"/>
              </w:rPr>
              <w:t xml:space="preserve">6. Nazwa przedmiotu:  </w:t>
            </w:r>
            <w:r w:rsidR="00742778" w:rsidRPr="00997CEB">
              <w:rPr>
                <w:sz w:val="22"/>
              </w:rPr>
              <w:t>Fizjoterapia w zaburzeniach postawy ciała</w:t>
            </w:r>
          </w:p>
        </w:tc>
      </w:tr>
      <w:tr w:rsidR="008050C4" w:rsidRPr="00997CEB" w14:paraId="117D61F3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8078" w14:textId="77777777" w:rsidR="008050C4" w:rsidRPr="00997CE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97CEB">
              <w:rPr>
                <w:b/>
                <w:sz w:val="22"/>
              </w:rPr>
              <w:t>7. Status przedmiotu:</w:t>
            </w:r>
            <w:r w:rsidRPr="00997CEB">
              <w:rPr>
                <w:sz w:val="22"/>
              </w:rPr>
              <w:t xml:space="preserve">  </w:t>
            </w:r>
            <w:r w:rsidR="00A87763" w:rsidRPr="00997CEB">
              <w:rPr>
                <w:sz w:val="22"/>
              </w:rPr>
              <w:t>a</w:t>
            </w:r>
            <w:r w:rsidR="00742778" w:rsidRPr="00997CEB">
              <w:rPr>
                <w:sz w:val="22"/>
              </w:rPr>
              <w:t>utorska oferta uczelni</w:t>
            </w:r>
          </w:p>
        </w:tc>
      </w:tr>
      <w:tr w:rsidR="008050C4" w:rsidRPr="00997CEB" w14:paraId="0AC4A7E0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5F67" w14:textId="77777777" w:rsidR="008050C4" w:rsidRPr="00997CEB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997CEB">
              <w:rPr>
                <w:b/>
                <w:sz w:val="22"/>
              </w:rPr>
              <w:t xml:space="preserve">8.  Cel/-e przedmiotu  </w:t>
            </w:r>
          </w:p>
          <w:p w14:paraId="720FA7C4" w14:textId="77777777" w:rsidR="00742778" w:rsidRPr="00997CEB" w:rsidRDefault="00951C72" w:rsidP="00997CEB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388"/>
              <w:jc w:val="both"/>
              <w:rPr>
                <w:rFonts w:ascii="Times New Roman" w:hAnsi="Times New Roman"/>
                <w:bCs/>
              </w:rPr>
            </w:pPr>
            <w:r w:rsidRPr="00997CEB">
              <w:rPr>
                <w:rFonts w:ascii="Times New Roman" w:hAnsi="Times New Roman"/>
              </w:rPr>
              <w:t>Przedstawienie zasad</w:t>
            </w:r>
            <w:r w:rsidR="00AF589E" w:rsidRPr="00997CEB">
              <w:rPr>
                <w:rFonts w:ascii="Times New Roman" w:hAnsi="Times New Roman"/>
              </w:rPr>
              <w:t xml:space="preserve">, celów </w:t>
            </w:r>
            <w:r w:rsidR="00742778" w:rsidRPr="00997CEB">
              <w:rPr>
                <w:rFonts w:ascii="Times New Roman" w:hAnsi="Times New Roman"/>
              </w:rPr>
              <w:t>ćwiczeń korekcyjnych w poszczególnych wadach postawy i deformacjach kręgosłupa</w:t>
            </w:r>
            <w:r w:rsidR="00742778" w:rsidRPr="00997CEB">
              <w:rPr>
                <w:rFonts w:ascii="Times New Roman" w:hAnsi="Times New Roman"/>
                <w:bCs/>
              </w:rPr>
              <w:t xml:space="preserve"> </w:t>
            </w:r>
            <w:r w:rsidR="00AF589E" w:rsidRPr="00997CEB">
              <w:rPr>
                <w:rFonts w:ascii="Times New Roman" w:hAnsi="Times New Roman"/>
                <w:bCs/>
              </w:rPr>
              <w:t>, w tym leczonych operacyjnie</w:t>
            </w:r>
          </w:p>
          <w:p w14:paraId="5DA3F0A1" w14:textId="77777777" w:rsidR="00951C72" w:rsidRPr="00997CEB" w:rsidRDefault="00951C72" w:rsidP="00997CEB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388"/>
              <w:jc w:val="both"/>
              <w:rPr>
                <w:rFonts w:ascii="Times New Roman" w:hAnsi="Times New Roman"/>
                <w:bCs/>
              </w:rPr>
            </w:pPr>
            <w:r w:rsidRPr="00997CEB">
              <w:rPr>
                <w:rFonts w:ascii="Times New Roman" w:hAnsi="Times New Roman"/>
                <w:bCs/>
              </w:rPr>
              <w:t xml:space="preserve">Omówienie </w:t>
            </w:r>
            <w:r w:rsidR="00AF589E" w:rsidRPr="00997CEB">
              <w:rPr>
                <w:rFonts w:ascii="Times New Roman" w:hAnsi="Times New Roman"/>
                <w:bCs/>
              </w:rPr>
              <w:t xml:space="preserve">i opanowanie wykonywania </w:t>
            </w:r>
            <w:r w:rsidR="00742778" w:rsidRPr="00997CEB">
              <w:rPr>
                <w:rFonts w:ascii="Times New Roman" w:hAnsi="Times New Roman"/>
              </w:rPr>
              <w:t>rodzaju ćwiczeń korekcyjnych w zależności od wady postawy, deformacji kręgosłupa</w:t>
            </w:r>
            <w:r w:rsidR="00AF589E" w:rsidRPr="00997CEB">
              <w:rPr>
                <w:rFonts w:ascii="Times New Roman" w:hAnsi="Times New Roman"/>
              </w:rPr>
              <w:t xml:space="preserve"> w tym leczonych gorsetowo i po zabiegu operacyjnym</w:t>
            </w:r>
          </w:p>
          <w:p w14:paraId="75533603" w14:textId="77777777" w:rsidR="00742778" w:rsidRPr="00997CEB" w:rsidRDefault="00742778" w:rsidP="00997CE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88"/>
              <w:jc w:val="both"/>
              <w:rPr>
                <w:rFonts w:ascii="Times New Roman" w:hAnsi="Times New Roman"/>
              </w:rPr>
            </w:pPr>
            <w:r w:rsidRPr="00997CEB">
              <w:rPr>
                <w:rFonts w:ascii="Times New Roman" w:hAnsi="Times New Roman"/>
              </w:rPr>
              <w:t xml:space="preserve">Omówienie i zaznajomienie </w:t>
            </w:r>
            <w:r w:rsidR="00AF589E" w:rsidRPr="00997CEB">
              <w:rPr>
                <w:rFonts w:ascii="Times New Roman" w:hAnsi="Times New Roman"/>
              </w:rPr>
              <w:t xml:space="preserve">z elementami praktycznymi </w:t>
            </w:r>
            <w:r w:rsidRPr="00997CEB">
              <w:rPr>
                <w:rFonts w:ascii="Times New Roman" w:hAnsi="Times New Roman"/>
              </w:rPr>
              <w:t>metod</w:t>
            </w:r>
            <w:r w:rsidR="00AF589E" w:rsidRPr="00997CEB">
              <w:rPr>
                <w:rFonts w:ascii="Times New Roman" w:hAnsi="Times New Roman"/>
              </w:rPr>
              <w:t xml:space="preserve"> </w:t>
            </w:r>
            <w:r w:rsidRPr="00997CEB">
              <w:rPr>
                <w:rFonts w:ascii="Times New Roman" w:hAnsi="Times New Roman"/>
              </w:rPr>
              <w:t>stosowan</w:t>
            </w:r>
            <w:r w:rsidR="00662073" w:rsidRPr="00997CEB">
              <w:rPr>
                <w:rFonts w:ascii="Times New Roman" w:hAnsi="Times New Roman"/>
              </w:rPr>
              <w:t>y</w:t>
            </w:r>
            <w:r w:rsidR="00AF589E" w:rsidRPr="00997CEB">
              <w:rPr>
                <w:rFonts w:ascii="Times New Roman" w:hAnsi="Times New Roman"/>
              </w:rPr>
              <w:t>ch</w:t>
            </w:r>
            <w:r w:rsidRPr="00997CEB">
              <w:rPr>
                <w:rFonts w:ascii="Times New Roman" w:hAnsi="Times New Roman"/>
              </w:rPr>
              <w:t xml:space="preserve"> w leczeniu wad postawy i deformacji kręgosłupa rekomendowanymi przez SOSORT</w:t>
            </w:r>
          </w:p>
          <w:p w14:paraId="144C1604" w14:textId="77777777" w:rsidR="00742778" w:rsidRPr="00997CEB" w:rsidRDefault="00742778" w:rsidP="00997CE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88"/>
              <w:jc w:val="both"/>
              <w:rPr>
                <w:rFonts w:ascii="Times New Roman" w:hAnsi="Times New Roman"/>
              </w:rPr>
            </w:pPr>
            <w:r w:rsidRPr="00997CEB">
              <w:rPr>
                <w:rFonts w:ascii="Times New Roman" w:hAnsi="Times New Roman"/>
              </w:rPr>
              <w:t>Omówienie diagnostyki wad postawy ciała, deformacji kręgosłupa dla potrzeb fizjoterapii</w:t>
            </w:r>
          </w:p>
          <w:p w14:paraId="45F553EC" w14:textId="77777777" w:rsidR="00742778" w:rsidRPr="00997CEB" w:rsidRDefault="00742778" w:rsidP="00997CE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88"/>
              <w:jc w:val="both"/>
              <w:rPr>
                <w:rFonts w:ascii="Times New Roman" w:hAnsi="Times New Roman"/>
              </w:rPr>
            </w:pPr>
            <w:r w:rsidRPr="00997CEB">
              <w:rPr>
                <w:rFonts w:ascii="Times New Roman" w:hAnsi="Times New Roman"/>
              </w:rPr>
              <w:t>Wskazanie na metodologię ćwiczeń korekcyjnych z uwzględnieniem wskazań i p-wskazań</w:t>
            </w:r>
          </w:p>
          <w:p w14:paraId="6FA14E9C" w14:textId="77777777" w:rsidR="00BF1A18" w:rsidRPr="00997CEB" w:rsidRDefault="00742778" w:rsidP="00997CEB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388"/>
              <w:jc w:val="both"/>
              <w:rPr>
                <w:rFonts w:ascii="Times New Roman" w:hAnsi="Times New Roman"/>
              </w:rPr>
            </w:pPr>
            <w:r w:rsidRPr="00997CEB">
              <w:rPr>
                <w:rFonts w:ascii="Times New Roman" w:hAnsi="Times New Roman"/>
              </w:rPr>
              <w:t>Zapoznanie ze sposobami zaopatrzenia ortopedycznego stosowanego w zaburzeniach postawy ciała</w:t>
            </w:r>
          </w:p>
          <w:p w14:paraId="1A51BAA0" w14:textId="77777777" w:rsidR="00BF1A18" w:rsidRPr="00997CEB" w:rsidRDefault="00BF1A18" w:rsidP="00997CE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997CEB">
              <w:rPr>
                <w:rFonts w:ascii="Times New Roman" w:hAnsi="Times New Roman"/>
              </w:rPr>
              <w:t>Opanowanie umiejętności praktycznych analizy zdjęcia RTG dla potrzeb oceny postawy ciała oraz planowania fizjoterapeutycznego</w:t>
            </w:r>
          </w:p>
          <w:p w14:paraId="4C713AA8" w14:textId="77777777" w:rsidR="00AF589E" w:rsidRPr="00997CEB" w:rsidRDefault="00AF589E" w:rsidP="00997CEB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997CEB">
              <w:rPr>
                <w:rFonts w:ascii="Times New Roman" w:hAnsi="Times New Roman"/>
              </w:rPr>
              <w:t xml:space="preserve">Uświadomienie potrzeby prezentowania postawy promującej zdrowy styl życia adekwatnej do rodzaju wady postawy ciała, deformacji kręgosłupa oraz potrzeby zaangażowania całej rodziny w proces leczenia i rehabilitacji. </w:t>
            </w:r>
          </w:p>
          <w:p w14:paraId="55D1257D" w14:textId="77777777" w:rsidR="00997CEB" w:rsidRPr="00997CEB" w:rsidRDefault="00997CEB" w:rsidP="00EB3D4D">
            <w:pPr>
              <w:spacing w:after="13" w:line="259" w:lineRule="auto"/>
              <w:ind w:left="0" w:right="0" w:firstLine="0"/>
              <w:jc w:val="left"/>
              <w:rPr>
                <w:b/>
                <w:sz w:val="22"/>
              </w:rPr>
            </w:pPr>
          </w:p>
          <w:p w14:paraId="2EE41127" w14:textId="562147ED" w:rsidR="008050C4" w:rsidRPr="00997CEB" w:rsidRDefault="008050C4" w:rsidP="00997CEB">
            <w:pPr>
              <w:spacing w:after="13" w:line="259" w:lineRule="auto"/>
              <w:ind w:left="0" w:right="0" w:firstLine="0"/>
              <w:rPr>
                <w:sz w:val="22"/>
              </w:rPr>
            </w:pPr>
            <w:r w:rsidRPr="00997CEB">
              <w:rPr>
                <w:b/>
                <w:sz w:val="22"/>
              </w:rPr>
              <w:t xml:space="preserve">Efekty uczenia się/odniesienie do efektów uczenia się </w:t>
            </w:r>
            <w:r w:rsidRPr="00997CEB">
              <w:rPr>
                <w:sz w:val="22"/>
              </w:rPr>
              <w:t xml:space="preserve">zawartych w </w:t>
            </w:r>
            <w:r w:rsidRPr="00997CEB">
              <w:rPr>
                <w:i/>
                <w:sz w:val="22"/>
              </w:rPr>
              <w:t>(właściwe podkreślić)</w:t>
            </w:r>
            <w:r w:rsidRPr="00997CEB">
              <w:rPr>
                <w:sz w:val="22"/>
              </w:rPr>
              <w:t xml:space="preserve">: </w:t>
            </w:r>
          </w:p>
          <w:p w14:paraId="7E72E200" w14:textId="77777777" w:rsidR="00EB3D4D" w:rsidRPr="00997CEB" w:rsidRDefault="008050C4" w:rsidP="00997CEB">
            <w:pPr>
              <w:spacing w:after="15" w:line="263" w:lineRule="auto"/>
              <w:ind w:left="0" w:right="0" w:firstLine="0"/>
              <w:rPr>
                <w:i/>
                <w:sz w:val="22"/>
              </w:rPr>
            </w:pPr>
            <w:r w:rsidRPr="00997CEB">
              <w:rPr>
                <w:sz w:val="22"/>
              </w:rPr>
              <w:t>standardach kształcenia (</w:t>
            </w:r>
            <w:r w:rsidRPr="00997CEB">
              <w:rPr>
                <w:sz w:val="22"/>
                <w:u w:val="single"/>
              </w:rPr>
              <w:t>Rozporządzenie Ministra Nauki i Szkolnictwa Wyższego</w:t>
            </w:r>
            <w:r w:rsidRPr="00997CEB">
              <w:rPr>
                <w:sz w:val="22"/>
              </w:rPr>
              <w:t xml:space="preserve">)/Uchwale Senatu SUM </w:t>
            </w:r>
            <w:r w:rsidRPr="00997CEB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997CEB">
              <w:rPr>
                <w:sz w:val="22"/>
              </w:rPr>
              <w:t xml:space="preserve"> </w:t>
            </w:r>
            <w:r w:rsidRPr="00997CEB">
              <w:rPr>
                <w:i/>
                <w:sz w:val="22"/>
              </w:rPr>
              <w:t xml:space="preserve"> </w:t>
            </w:r>
          </w:p>
          <w:p w14:paraId="18551C3A" w14:textId="77777777" w:rsidR="00742778" w:rsidRPr="00997CEB" w:rsidRDefault="00742778" w:rsidP="0074277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highlight w:val="red"/>
              </w:rPr>
            </w:pPr>
            <w:r w:rsidRPr="00997CEB">
              <w:rPr>
                <w:color w:val="000000" w:themeColor="text1"/>
                <w:sz w:val="22"/>
              </w:rPr>
              <w:t>w zakresie wie</w:t>
            </w:r>
            <w:r w:rsidR="00662073" w:rsidRPr="00997CEB">
              <w:rPr>
                <w:color w:val="000000" w:themeColor="text1"/>
                <w:sz w:val="22"/>
              </w:rPr>
              <w:t>dzy student zna i rozumie: A.W2, A.W16, C.W5, C.W14, C.W16, D.W2</w:t>
            </w:r>
          </w:p>
          <w:p w14:paraId="1428AB39" w14:textId="5BC6D803" w:rsidR="00742778" w:rsidRPr="00997CEB" w:rsidRDefault="00742778" w:rsidP="00742778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997CEB">
              <w:rPr>
                <w:color w:val="000000" w:themeColor="text1"/>
                <w:sz w:val="22"/>
              </w:rPr>
              <w:t>w zakresie umi</w:t>
            </w:r>
            <w:r w:rsidR="00662073" w:rsidRPr="00997CEB">
              <w:rPr>
                <w:color w:val="000000" w:themeColor="text1"/>
                <w:sz w:val="22"/>
              </w:rPr>
              <w:t>ejętności student potrafi</w:t>
            </w:r>
            <w:r w:rsidR="008E7981" w:rsidRPr="00997CEB">
              <w:rPr>
                <w:color w:val="000000" w:themeColor="text1"/>
                <w:sz w:val="22"/>
              </w:rPr>
              <w:t>: D</w:t>
            </w:r>
            <w:r w:rsidR="00662073" w:rsidRPr="00997CEB">
              <w:rPr>
                <w:color w:val="000000" w:themeColor="text1"/>
                <w:sz w:val="22"/>
              </w:rPr>
              <w:t>.U4,  D.U22, D.U23,  D.U24,  D.U25</w:t>
            </w:r>
          </w:p>
          <w:p w14:paraId="773D6E7D" w14:textId="7659C6B9" w:rsidR="008050C4" w:rsidRPr="00997CEB" w:rsidRDefault="00742778" w:rsidP="008E798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97CEB">
              <w:rPr>
                <w:color w:val="000000" w:themeColor="text1"/>
                <w:sz w:val="22"/>
              </w:rPr>
              <w:t>w zakresie k</w:t>
            </w:r>
            <w:r w:rsidR="00662073" w:rsidRPr="00997CEB">
              <w:rPr>
                <w:color w:val="000000" w:themeColor="text1"/>
                <w:sz w:val="22"/>
              </w:rPr>
              <w:t xml:space="preserve">ompetencji społecznych: </w:t>
            </w:r>
            <w:r w:rsidR="00A87763" w:rsidRPr="00997CEB">
              <w:rPr>
                <w:color w:val="000000" w:themeColor="text1"/>
                <w:sz w:val="22"/>
              </w:rPr>
              <w:t xml:space="preserve">OK_K03, OK_K06, OK_K07, </w:t>
            </w:r>
            <w:r w:rsidR="00662073" w:rsidRPr="00997CEB">
              <w:rPr>
                <w:color w:val="000000" w:themeColor="text1"/>
                <w:sz w:val="22"/>
              </w:rPr>
              <w:t>K_K10</w:t>
            </w:r>
          </w:p>
        </w:tc>
      </w:tr>
      <w:tr w:rsidR="008050C4" w:rsidRPr="00997CEB" w14:paraId="204C8CE3" w14:textId="77777777" w:rsidTr="00034DAF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F698" w14:textId="77777777" w:rsidR="008050C4" w:rsidRPr="00997CE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97CEB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6C9043B" w14:textId="77777777" w:rsidR="008050C4" w:rsidRPr="00997CEB" w:rsidRDefault="00783165" w:rsidP="00A87763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997CEB">
              <w:rPr>
                <w:b/>
                <w:sz w:val="22"/>
              </w:rPr>
              <w:t>2</w:t>
            </w:r>
            <w:r w:rsidR="008E3A63" w:rsidRPr="00997CEB">
              <w:rPr>
                <w:b/>
                <w:sz w:val="22"/>
              </w:rPr>
              <w:t>0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0B33" w14:textId="77777777" w:rsidR="008050C4" w:rsidRPr="00997CEB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97CEB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E1E6D1B" w14:textId="77777777" w:rsidR="008050C4" w:rsidRPr="00997CEB" w:rsidRDefault="00783165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997CEB">
              <w:rPr>
                <w:b/>
                <w:sz w:val="22"/>
              </w:rPr>
              <w:t>1</w:t>
            </w:r>
            <w:r w:rsidR="008050C4" w:rsidRPr="00997CEB">
              <w:rPr>
                <w:b/>
                <w:sz w:val="22"/>
              </w:rPr>
              <w:t xml:space="preserve"> </w:t>
            </w:r>
          </w:p>
        </w:tc>
      </w:tr>
      <w:tr w:rsidR="008050C4" w:rsidRPr="00997CEB" w14:paraId="3F84024F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9F7B" w14:textId="77777777" w:rsidR="008050C4" w:rsidRPr="00997CE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97CEB">
              <w:rPr>
                <w:b/>
                <w:sz w:val="22"/>
              </w:rPr>
              <w:t xml:space="preserve">11. Forma zaliczenia przedmiotu: </w:t>
            </w:r>
            <w:r w:rsidRPr="00997CEB">
              <w:rPr>
                <w:sz w:val="22"/>
              </w:rPr>
              <w:t>zaliczenie na ocenę</w:t>
            </w:r>
          </w:p>
        </w:tc>
      </w:tr>
      <w:tr w:rsidR="008050C4" w:rsidRPr="00997CEB" w14:paraId="6C28A688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95542" w14:textId="77777777" w:rsidR="008050C4" w:rsidRPr="00997CE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97CEB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997CEB" w14:paraId="3903FF18" w14:textId="77777777" w:rsidTr="004F75E1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9C46" w14:textId="77777777" w:rsidR="008050C4" w:rsidRPr="00997CEB" w:rsidRDefault="008050C4" w:rsidP="004F75E1">
            <w:pPr>
              <w:spacing w:after="0" w:line="259" w:lineRule="auto"/>
              <w:ind w:left="32" w:right="0" w:firstLine="0"/>
              <w:jc w:val="left"/>
              <w:rPr>
                <w:sz w:val="22"/>
              </w:rPr>
            </w:pPr>
            <w:r w:rsidRPr="00997CEB">
              <w:rPr>
                <w:sz w:val="22"/>
              </w:rPr>
              <w:t xml:space="preserve">Efekty uczenia się </w:t>
            </w:r>
          </w:p>
        </w:tc>
        <w:tc>
          <w:tcPr>
            <w:tcW w:w="4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D26C9" w14:textId="77777777" w:rsidR="008050C4" w:rsidRPr="00997CEB" w:rsidRDefault="00D25FC9" w:rsidP="004F75E1">
            <w:pPr>
              <w:spacing w:after="0" w:line="259" w:lineRule="auto"/>
              <w:ind w:left="0" w:right="57" w:firstLine="0"/>
              <w:rPr>
                <w:sz w:val="22"/>
              </w:rPr>
            </w:pPr>
            <w:r w:rsidRPr="00997CEB">
              <w:rPr>
                <w:sz w:val="22"/>
              </w:rPr>
              <w:t xml:space="preserve">  </w:t>
            </w:r>
            <w:r w:rsidR="008050C4" w:rsidRPr="00997CEB">
              <w:rPr>
                <w:sz w:val="22"/>
              </w:rPr>
              <w:t xml:space="preserve">Sposoby weryfikacji 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C284" w14:textId="77777777" w:rsidR="008050C4" w:rsidRPr="00997CEB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97CEB">
              <w:rPr>
                <w:sz w:val="22"/>
              </w:rPr>
              <w:t xml:space="preserve">Sposoby oceny*/zaliczenie </w:t>
            </w:r>
          </w:p>
        </w:tc>
      </w:tr>
      <w:tr w:rsidR="00783165" w:rsidRPr="00997CEB" w14:paraId="501B761A" w14:textId="77777777" w:rsidTr="004F75E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1DF3" w14:textId="77777777" w:rsidR="00783165" w:rsidRPr="00997CEB" w:rsidRDefault="00783165" w:rsidP="0078316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97CEB">
              <w:rPr>
                <w:sz w:val="22"/>
              </w:rPr>
              <w:t xml:space="preserve">W zakresie wiedzy </w:t>
            </w:r>
          </w:p>
        </w:tc>
        <w:tc>
          <w:tcPr>
            <w:tcW w:w="4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FD223" w14:textId="77777777" w:rsidR="00783165" w:rsidRPr="00997CEB" w:rsidRDefault="00783165" w:rsidP="00D25FC9">
            <w:pPr>
              <w:spacing w:after="0" w:line="240" w:lineRule="auto"/>
              <w:ind w:left="123" w:right="113"/>
              <w:rPr>
                <w:color w:val="000000" w:themeColor="text1"/>
                <w:sz w:val="22"/>
              </w:rPr>
            </w:pPr>
            <w:r w:rsidRPr="00997CEB">
              <w:rPr>
                <w:color w:val="000000" w:themeColor="text1"/>
                <w:sz w:val="22"/>
              </w:rPr>
              <w:t>Test wyboru/ praca pisemna/dyskusja/dyskusja panelowa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60E8" w14:textId="77777777" w:rsidR="00783165" w:rsidRPr="00997CEB" w:rsidRDefault="00783165" w:rsidP="00783165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997CEB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783165" w:rsidRPr="00997CEB" w14:paraId="0CAABA87" w14:textId="77777777" w:rsidTr="004F75E1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AAC5" w14:textId="77777777" w:rsidR="00783165" w:rsidRPr="00997CEB" w:rsidRDefault="00783165" w:rsidP="0078316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97CEB">
              <w:rPr>
                <w:sz w:val="22"/>
              </w:rPr>
              <w:t xml:space="preserve">W zakresie umiejętności </w:t>
            </w:r>
          </w:p>
        </w:tc>
        <w:tc>
          <w:tcPr>
            <w:tcW w:w="4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A33EA" w14:textId="77777777" w:rsidR="00783165" w:rsidRPr="00997CEB" w:rsidRDefault="00783165" w:rsidP="00D25FC9">
            <w:pPr>
              <w:spacing w:after="0" w:line="240" w:lineRule="auto"/>
              <w:ind w:left="123" w:right="113"/>
              <w:rPr>
                <w:color w:val="000000" w:themeColor="text1"/>
                <w:sz w:val="22"/>
              </w:rPr>
            </w:pPr>
            <w:r w:rsidRPr="00997CEB">
              <w:rPr>
                <w:color w:val="000000" w:themeColor="text1"/>
                <w:sz w:val="22"/>
              </w:rPr>
              <w:t>A</w:t>
            </w:r>
            <w:r w:rsidR="00662073" w:rsidRPr="00997CEB">
              <w:rPr>
                <w:color w:val="000000" w:themeColor="text1"/>
                <w:sz w:val="22"/>
              </w:rPr>
              <w:t>naliza prac naukowych/dyskusja/z</w:t>
            </w:r>
            <w:r w:rsidRPr="00997CEB">
              <w:rPr>
                <w:color w:val="000000" w:themeColor="text1"/>
                <w:sz w:val="22"/>
              </w:rPr>
              <w:t>aliczenie praktyczne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66482" w14:textId="77777777" w:rsidR="00783165" w:rsidRPr="00997CEB" w:rsidRDefault="00783165" w:rsidP="00783165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997CEB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4F75E1" w:rsidRPr="00997CEB" w14:paraId="6CB2318D" w14:textId="77777777" w:rsidTr="004F75E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84B8" w14:textId="77777777" w:rsidR="004F75E1" w:rsidRPr="00997CEB" w:rsidRDefault="004F75E1" w:rsidP="004F75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97CEB">
              <w:rPr>
                <w:sz w:val="22"/>
              </w:rPr>
              <w:t xml:space="preserve">W zakresie kompetencji </w:t>
            </w:r>
          </w:p>
        </w:tc>
        <w:tc>
          <w:tcPr>
            <w:tcW w:w="4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38C0" w14:textId="77777777" w:rsidR="004F75E1" w:rsidRPr="00997CEB" w:rsidRDefault="00D25FC9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997CEB">
              <w:rPr>
                <w:color w:val="000000" w:themeColor="text1"/>
                <w:sz w:val="22"/>
              </w:rPr>
              <w:t xml:space="preserve">  </w:t>
            </w:r>
            <w:r w:rsidR="004F75E1" w:rsidRPr="00997CEB">
              <w:rPr>
                <w:color w:val="000000" w:themeColor="text1"/>
                <w:sz w:val="22"/>
              </w:rPr>
              <w:t>Obserwacja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FD02E" w14:textId="77777777" w:rsidR="004F75E1" w:rsidRPr="00997CEB" w:rsidRDefault="004F75E1" w:rsidP="004F75E1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997CEB">
              <w:rPr>
                <w:b/>
                <w:color w:val="000000" w:themeColor="text1"/>
                <w:sz w:val="22"/>
              </w:rPr>
              <w:t>*</w:t>
            </w:r>
          </w:p>
        </w:tc>
      </w:tr>
    </w:tbl>
    <w:p w14:paraId="0B23DAF2" w14:textId="77777777" w:rsidR="008050C4" w:rsidRPr="00997CEB" w:rsidRDefault="008050C4" w:rsidP="008050A7">
      <w:pPr>
        <w:rPr>
          <w:sz w:val="22"/>
        </w:rPr>
      </w:pPr>
      <w:r w:rsidRPr="00997CEB">
        <w:rPr>
          <w:sz w:val="22"/>
        </w:rPr>
        <w:t xml:space="preserve"> </w:t>
      </w:r>
      <w:r w:rsidRPr="00997CEB">
        <w:rPr>
          <w:b/>
          <w:sz w:val="22"/>
        </w:rPr>
        <w:t>*</w:t>
      </w:r>
      <w:r w:rsidRPr="00997CEB">
        <w:rPr>
          <w:sz w:val="22"/>
        </w:rPr>
        <w:t xml:space="preserve"> </w:t>
      </w:r>
      <w:r w:rsidR="00783165" w:rsidRPr="00997CEB">
        <w:rPr>
          <w:sz w:val="22"/>
        </w:rPr>
        <w:t>zakłada się, że ocena oznacza na poziomie:</w:t>
      </w:r>
    </w:p>
    <w:p w14:paraId="79933EF7" w14:textId="77777777" w:rsidR="008050A7" w:rsidRPr="00997CEB" w:rsidRDefault="008050A7" w:rsidP="008050A7">
      <w:pPr>
        <w:rPr>
          <w:sz w:val="22"/>
        </w:rPr>
      </w:pPr>
    </w:p>
    <w:p w14:paraId="20E38DC2" w14:textId="77777777" w:rsidR="008050C4" w:rsidRPr="00997CE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97CEB">
        <w:rPr>
          <w:b/>
          <w:sz w:val="22"/>
        </w:rPr>
        <w:t>Bardzo dobry (5,0)</w:t>
      </w:r>
      <w:r w:rsidRPr="00997CEB">
        <w:rPr>
          <w:sz w:val="22"/>
        </w:rPr>
        <w:t xml:space="preserve"> - zakładane efekty uczenia się zostały osiągnięte i znacznym stopniu przekraczają wymagany poziom </w:t>
      </w:r>
    </w:p>
    <w:p w14:paraId="54C2010D" w14:textId="77777777" w:rsidR="008050C4" w:rsidRPr="00997CE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97CEB">
        <w:rPr>
          <w:b/>
          <w:sz w:val="22"/>
        </w:rPr>
        <w:t>Ponad dobry (4,5)</w:t>
      </w:r>
      <w:r w:rsidRPr="00997CEB">
        <w:rPr>
          <w:sz w:val="22"/>
        </w:rPr>
        <w:t xml:space="preserve"> - zakładane efekty uczenia się zostały osiągnięte i w niewielkim stopniu przekraczają wymagany poziom </w:t>
      </w:r>
    </w:p>
    <w:p w14:paraId="31AF24B1" w14:textId="77777777" w:rsidR="008050C4" w:rsidRPr="00997CEB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997CEB">
        <w:rPr>
          <w:b/>
          <w:sz w:val="22"/>
        </w:rPr>
        <w:t>Dobry (4,0)</w:t>
      </w:r>
      <w:r w:rsidRPr="00997CEB">
        <w:rPr>
          <w:sz w:val="22"/>
        </w:rPr>
        <w:t xml:space="preserve"> – zakładane efekty uczenia się zostały osiągnięte na wymaganym poziomie </w:t>
      </w:r>
    </w:p>
    <w:p w14:paraId="271F7364" w14:textId="77777777" w:rsidR="008050C4" w:rsidRPr="00997CE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97CEB">
        <w:rPr>
          <w:b/>
          <w:sz w:val="22"/>
        </w:rPr>
        <w:t>Dość dobry (3,5)</w:t>
      </w:r>
      <w:r w:rsidRPr="00997CEB">
        <w:rPr>
          <w:sz w:val="22"/>
        </w:rPr>
        <w:t xml:space="preserve"> – zakładane efekty uczenia się zostały osiągnięte na średnim wymaganym poziomie </w:t>
      </w:r>
      <w:r w:rsidRPr="00997CEB">
        <w:rPr>
          <w:b/>
          <w:sz w:val="22"/>
        </w:rPr>
        <w:t>Dostateczny (3,0)</w:t>
      </w:r>
      <w:r w:rsidRPr="00997CEB">
        <w:rPr>
          <w:sz w:val="22"/>
        </w:rPr>
        <w:t xml:space="preserve"> - zakładane efekty uczenia się zostały osiągnięte na minimalnym wymaganym poziomie </w:t>
      </w:r>
    </w:p>
    <w:p w14:paraId="691CC987" w14:textId="77777777" w:rsidR="00086C11" w:rsidRPr="00997CEB" w:rsidRDefault="008050C4" w:rsidP="00086C11">
      <w:pPr>
        <w:spacing w:after="5" w:line="254" w:lineRule="auto"/>
        <w:ind w:left="336" w:right="911"/>
        <w:jc w:val="left"/>
        <w:rPr>
          <w:sz w:val="22"/>
        </w:rPr>
      </w:pPr>
      <w:r w:rsidRPr="00997CEB">
        <w:rPr>
          <w:b/>
          <w:sz w:val="22"/>
        </w:rPr>
        <w:lastRenderedPageBreak/>
        <w:t>Niedostateczny (2,0)</w:t>
      </w:r>
      <w:r w:rsidRPr="00997CEB">
        <w:rPr>
          <w:sz w:val="22"/>
        </w:rPr>
        <w:t xml:space="preserve"> – zakładane efekty uczenia się nie zostały uzyskane.</w:t>
      </w:r>
    </w:p>
    <w:p w14:paraId="23FAC1C9" w14:textId="21B27B2B" w:rsidR="00086C11" w:rsidRDefault="00086C11" w:rsidP="00086C11">
      <w:pPr>
        <w:spacing w:after="5" w:line="254" w:lineRule="auto"/>
        <w:ind w:left="336" w:right="911"/>
        <w:jc w:val="left"/>
        <w:rPr>
          <w:rFonts w:eastAsia="Calibri"/>
          <w:b/>
          <w:sz w:val="22"/>
          <w:lang w:eastAsia="en-US"/>
        </w:rPr>
      </w:pPr>
    </w:p>
    <w:p w14:paraId="572BD465" w14:textId="4780143D" w:rsidR="00DB5698" w:rsidRDefault="00DB5698" w:rsidP="00086C11">
      <w:pPr>
        <w:spacing w:after="5" w:line="254" w:lineRule="auto"/>
        <w:ind w:left="336" w:right="911"/>
        <w:jc w:val="left"/>
        <w:rPr>
          <w:rFonts w:eastAsia="Calibri"/>
          <w:b/>
          <w:sz w:val="22"/>
          <w:lang w:eastAsia="en-US"/>
        </w:rPr>
      </w:pPr>
    </w:p>
    <w:p w14:paraId="17953111" w14:textId="518828E6" w:rsidR="00DB5698" w:rsidRDefault="00DB5698" w:rsidP="00086C11">
      <w:pPr>
        <w:spacing w:after="5" w:line="254" w:lineRule="auto"/>
        <w:ind w:left="336" w:right="911"/>
        <w:jc w:val="left"/>
        <w:rPr>
          <w:rFonts w:eastAsia="Calibri"/>
          <w:b/>
          <w:sz w:val="22"/>
          <w:lang w:eastAsia="en-US"/>
        </w:rPr>
      </w:pPr>
    </w:p>
    <w:p w14:paraId="6448B7C6" w14:textId="77777777" w:rsidR="00DB5698" w:rsidRPr="00086C11" w:rsidRDefault="00DB5698" w:rsidP="00DB5698">
      <w:pPr>
        <w:spacing w:after="5" w:line="254" w:lineRule="auto"/>
        <w:ind w:left="336" w:right="911"/>
        <w:jc w:val="center"/>
      </w:pPr>
      <w:r w:rsidRPr="008E3A63">
        <w:rPr>
          <w:rFonts w:eastAsia="Calibri"/>
          <w:b/>
          <w:sz w:val="28"/>
          <w:lang w:eastAsia="en-US"/>
        </w:rPr>
        <w:t>Karta przedmiotu</w:t>
      </w:r>
    </w:p>
    <w:p w14:paraId="54BF0F74" w14:textId="77777777" w:rsidR="00DB5698" w:rsidRPr="008E3A63" w:rsidRDefault="00DB5698" w:rsidP="00DB569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E3A63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747" w:type="dxa"/>
        <w:jc w:val="center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07"/>
        <w:gridCol w:w="1340"/>
        <w:gridCol w:w="4295"/>
        <w:gridCol w:w="1199"/>
        <w:gridCol w:w="1306"/>
      </w:tblGrid>
      <w:tr w:rsidR="00DB5698" w:rsidRPr="00086C11" w14:paraId="3D41AB1F" w14:textId="77777777" w:rsidTr="002B013F">
        <w:trPr>
          <w:trHeight w:val="262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C0BDE4" w14:textId="77777777" w:rsidR="00DB5698" w:rsidRPr="00086C11" w:rsidRDefault="00DB5698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B5698" w:rsidRPr="00086C11" w14:paraId="26586D7F" w14:textId="77777777" w:rsidTr="002B013F">
        <w:trPr>
          <w:trHeight w:val="517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8F31" w14:textId="77777777" w:rsidR="00DB5698" w:rsidRPr="00086C11" w:rsidRDefault="00DB5698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86C11">
              <w:rPr>
                <w:b/>
                <w:sz w:val="22"/>
              </w:rPr>
              <w:t>13. Jednostka realizująca przedmiot,</w:t>
            </w:r>
            <w:r w:rsidRPr="00086C11">
              <w:rPr>
                <w:sz w:val="22"/>
              </w:rPr>
              <w:t xml:space="preserve"> </w:t>
            </w:r>
            <w:r w:rsidRPr="00086C11">
              <w:rPr>
                <w:b/>
                <w:sz w:val="22"/>
              </w:rPr>
              <w:t>adres, e-mail:</w:t>
            </w:r>
          </w:p>
          <w:p w14:paraId="2FD816DB" w14:textId="77777777" w:rsidR="00DB5698" w:rsidRPr="00086C11" w:rsidRDefault="00DB5698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86C11">
              <w:rPr>
                <w:rFonts w:ascii="Times New Roman" w:hAnsi="Times New Roman"/>
              </w:rPr>
              <w:t>Zakład Fizjoterapii Katedra Fizjoterapii</w:t>
            </w:r>
          </w:p>
          <w:p w14:paraId="0FF1910D" w14:textId="77777777" w:rsidR="00DB5698" w:rsidRDefault="00DB5698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sz w:val="22"/>
              </w:rPr>
              <w:t xml:space="preserve">40-752 Katowice, ul. Medyków 12,  </w:t>
            </w:r>
          </w:p>
          <w:p w14:paraId="415649C2" w14:textId="77777777" w:rsidR="00DB5698" w:rsidRPr="00086C11" w:rsidRDefault="00DB5698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sz w:val="22"/>
              </w:rPr>
              <w:t>fizjoterapia@sum.edu.pl</w:t>
            </w:r>
            <w:r w:rsidRPr="00086C11">
              <w:rPr>
                <w:b/>
                <w:sz w:val="22"/>
              </w:rPr>
              <w:t xml:space="preserve"> </w:t>
            </w:r>
          </w:p>
        </w:tc>
      </w:tr>
      <w:tr w:rsidR="00DB5698" w:rsidRPr="00086C11" w14:paraId="37FDBFD8" w14:textId="77777777" w:rsidTr="002B013F">
        <w:trPr>
          <w:trHeight w:val="51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68B2" w14:textId="77777777" w:rsidR="00DB5698" w:rsidRPr="00086C11" w:rsidRDefault="00DB5698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86C11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5563A0C" w14:textId="77777777" w:rsidR="00DB5698" w:rsidRPr="00086C11" w:rsidRDefault="00DB5698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Cs/>
                <w:sz w:val="22"/>
              </w:rPr>
              <w:t>dr hab. n. o zdrowiu. Anna Brzęk, prof. SUM</w:t>
            </w:r>
          </w:p>
        </w:tc>
      </w:tr>
      <w:tr w:rsidR="00DB5698" w:rsidRPr="00086C11" w14:paraId="7A2304C3" w14:textId="77777777" w:rsidTr="002B013F">
        <w:trPr>
          <w:trHeight w:val="51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8103" w14:textId="77777777" w:rsidR="00DB5698" w:rsidRPr="00086C11" w:rsidRDefault="00DB5698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086C11">
              <w:rPr>
                <w:sz w:val="22"/>
              </w:rPr>
              <w:t xml:space="preserve">- wiedza z zakresu anatomii, patofizjologii, biomechaniki, kinezyterapii, </w:t>
            </w:r>
            <w:proofErr w:type="spellStart"/>
            <w:r w:rsidRPr="00086C11">
              <w:rPr>
                <w:sz w:val="22"/>
              </w:rPr>
              <w:t>fizjoprofilaktyki</w:t>
            </w:r>
            <w:proofErr w:type="spellEnd"/>
            <w:r w:rsidRPr="00086C11">
              <w:rPr>
                <w:sz w:val="22"/>
              </w:rPr>
              <w:t xml:space="preserve"> i promocji zdrowia oraz kształcenia ruchowego i metodyki nauczania ruchu</w:t>
            </w:r>
          </w:p>
        </w:tc>
      </w:tr>
      <w:tr w:rsidR="00DB5698" w:rsidRPr="00086C11" w14:paraId="04F3586C" w14:textId="77777777" w:rsidTr="002B013F">
        <w:trPr>
          <w:trHeight w:val="262"/>
          <w:jc w:val="center"/>
        </w:trPr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A148" w14:textId="77777777" w:rsidR="00DB5698" w:rsidRPr="00086C11" w:rsidRDefault="00DB5698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051E" w14:textId="77777777" w:rsidR="00DB5698" w:rsidRPr="00086C11" w:rsidRDefault="00DB5698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86C11">
              <w:rPr>
                <w:sz w:val="22"/>
              </w:rPr>
              <w:t>Zgodna z uchwałą Senatu SUM</w:t>
            </w:r>
          </w:p>
        </w:tc>
      </w:tr>
      <w:tr w:rsidR="00DB5698" w:rsidRPr="00086C11" w14:paraId="0D93B666" w14:textId="77777777" w:rsidTr="002B013F">
        <w:trPr>
          <w:trHeight w:val="516"/>
          <w:jc w:val="center"/>
        </w:trPr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D8EA" w14:textId="77777777" w:rsidR="00DB5698" w:rsidRPr="00086C11" w:rsidRDefault="00DB5698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4CE4" w14:textId="77777777" w:rsidR="00DB5698" w:rsidRPr="00086C11" w:rsidRDefault="00DB5698" w:rsidP="002B013F">
            <w:pPr>
              <w:spacing w:after="0" w:line="240" w:lineRule="auto"/>
              <w:ind w:left="67" w:right="283"/>
              <w:rPr>
                <w:sz w:val="22"/>
              </w:rPr>
            </w:pPr>
            <w:r w:rsidRPr="00086C11">
              <w:rPr>
                <w:sz w:val="22"/>
              </w:rPr>
              <w:t xml:space="preserve">Prezentacja </w:t>
            </w:r>
            <w:proofErr w:type="spellStart"/>
            <w:r w:rsidRPr="00086C11">
              <w:rPr>
                <w:sz w:val="22"/>
              </w:rPr>
              <w:t>ppt</w:t>
            </w:r>
            <w:proofErr w:type="spellEnd"/>
            <w:r w:rsidRPr="00086C11">
              <w:rPr>
                <w:sz w:val="22"/>
              </w:rPr>
              <w:t>, plansze edukacyjne, modele anatomiczne kręgosłupa i miednicy, ulotki, diagramy, przybory i przyrządy Zakładu Fizjoterapii</w:t>
            </w:r>
          </w:p>
        </w:tc>
      </w:tr>
      <w:tr w:rsidR="00DB5698" w:rsidRPr="00086C11" w14:paraId="0B3F3BA3" w14:textId="77777777" w:rsidTr="002B013F">
        <w:trPr>
          <w:trHeight w:val="264"/>
          <w:jc w:val="center"/>
        </w:trPr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2C5C" w14:textId="77777777" w:rsidR="00DB5698" w:rsidRPr="00086C11" w:rsidRDefault="00DB5698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C64D" w14:textId="77777777" w:rsidR="00DB5698" w:rsidRPr="00086C11" w:rsidRDefault="00DB5698" w:rsidP="002B013F">
            <w:pPr>
              <w:spacing w:after="0" w:line="240" w:lineRule="auto"/>
              <w:ind w:left="67"/>
              <w:rPr>
                <w:sz w:val="22"/>
              </w:rPr>
            </w:pPr>
            <w:r w:rsidRPr="00086C11">
              <w:rPr>
                <w:sz w:val="22"/>
              </w:rPr>
              <w:t xml:space="preserve">Sale ćwiczeń i sale seminaryjne  wyznaczone przez dziekanat według harmonogramu, </w:t>
            </w:r>
            <w:proofErr w:type="spellStart"/>
            <w:r w:rsidRPr="00086C11">
              <w:rPr>
                <w:sz w:val="22"/>
              </w:rPr>
              <w:t>WNoZK</w:t>
            </w:r>
            <w:proofErr w:type="spellEnd"/>
          </w:p>
        </w:tc>
      </w:tr>
      <w:tr w:rsidR="00DB5698" w:rsidRPr="00086C11" w14:paraId="40F7C44A" w14:textId="77777777" w:rsidTr="002B013F">
        <w:trPr>
          <w:trHeight w:val="266"/>
          <w:jc w:val="center"/>
        </w:trPr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9085" w14:textId="77777777" w:rsidR="00DB5698" w:rsidRPr="00086C11" w:rsidRDefault="00DB5698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086C11">
              <w:rPr>
                <w:b/>
                <w:sz w:val="22"/>
              </w:rPr>
              <w:t xml:space="preserve">19. Miejsce i godzina </w:t>
            </w:r>
          </w:p>
          <w:p w14:paraId="02B7E98E" w14:textId="77777777" w:rsidR="00DB5698" w:rsidRPr="00086C11" w:rsidRDefault="00DB5698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konsultacji 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798A4" w14:textId="77777777" w:rsidR="00DB5698" w:rsidRPr="00086C11" w:rsidRDefault="00DB5698" w:rsidP="002B013F">
            <w:pPr>
              <w:spacing w:after="0" w:line="240" w:lineRule="auto"/>
              <w:ind w:left="67"/>
              <w:rPr>
                <w:sz w:val="22"/>
              </w:rPr>
            </w:pPr>
            <w:r w:rsidRPr="00086C11">
              <w:rPr>
                <w:sz w:val="22"/>
              </w:rPr>
              <w:t>Zakład Fizjoterapii, ul. Medyków 12; pokój 711 (zgodnie z harmonogramem i rozpiską wywieszoną w gablocie)</w:t>
            </w:r>
          </w:p>
        </w:tc>
      </w:tr>
      <w:tr w:rsidR="00DB5698" w:rsidRPr="00086C11" w14:paraId="2BFF5023" w14:textId="77777777" w:rsidTr="002B013F">
        <w:trPr>
          <w:trHeight w:val="25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322D43" w14:textId="77777777" w:rsidR="00DB5698" w:rsidRPr="00086C11" w:rsidRDefault="00DB5698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>20. Efekty uczenia się</w:t>
            </w:r>
            <w:r w:rsidRPr="00086C11">
              <w:rPr>
                <w:sz w:val="22"/>
              </w:rPr>
              <w:t xml:space="preserve"> </w:t>
            </w:r>
            <w:bookmarkStart w:id="0" w:name="_GoBack"/>
            <w:bookmarkEnd w:id="0"/>
          </w:p>
        </w:tc>
      </w:tr>
      <w:tr w:rsidR="00DB5698" w:rsidRPr="00086C11" w14:paraId="470DCC3E" w14:textId="77777777" w:rsidTr="002B013F">
        <w:trPr>
          <w:trHeight w:val="1530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1EA9" w14:textId="77777777" w:rsidR="00DB5698" w:rsidRPr="00086C11" w:rsidRDefault="00DB5698" w:rsidP="002B013F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086C11">
              <w:rPr>
                <w:sz w:val="22"/>
              </w:rPr>
              <w:t xml:space="preserve">Numer przedmiotowego </w:t>
            </w:r>
          </w:p>
          <w:p w14:paraId="584F3254" w14:textId="77777777" w:rsidR="00DB5698" w:rsidRPr="00086C11" w:rsidRDefault="00DB5698" w:rsidP="002B013F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086C11">
              <w:rPr>
                <w:sz w:val="22"/>
              </w:rPr>
              <w:t xml:space="preserve">efektu uczenia </w:t>
            </w:r>
          </w:p>
          <w:p w14:paraId="714AA0F2" w14:textId="77777777" w:rsidR="00DB5698" w:rsidRPr="00086C11" w:rsidRDefault="00DB5698" w:rsidP="002B013F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086C11">
              <w:rPr>
                <w:sz w:val="22"/>
              </w:rPr>
              <w:t xml:space="preserve">się 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D5B59" w14:textId="77777777" w:rsidR="00DB5698" w:rsidRPr="00086C11" w:rsidRDefault="00DB5698" w:rsidP="002B013F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086C11">
              <w:rPr>
                <w:sz w:val="22"/>
              </w:rPr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53DA" w14:textId="77777777" w:rsidR="00DB5698" w:rsidRPr="00086C11" w:rsidRDefault="00DB5698" w:rsidP="002B013F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086C11">
              <w:rPr>
                <w:sz w:val="22"/>
              </w:rPr>
              <w:t xml:space="preserve">Odniesienie do efektów uczenia się zawartych w </w:t>
            </w:r>
            <w:r w:rsidRPr="00086C11">
              <w:rPr>
                <w:i/>
                <w:sz w:val="22"/>
              </w:rPr>
              <w:t>(właściwe podkreślić)</w:t>
            </w:r>
            <w:r w:rsidRPr="00086C11">
              <w:rPr>
                <w:sz w:val="22"/>
              </w:rPr>
              <w:t>:</w:t>
            </w:r>
          </w:p>
          <w:p w14:paraId="747BA8F6" w14:textId="77777777" w:rsidR="00DB5698" w:rsidRPr="00086C11" w:rsidRDefault="00DB5698" w:rsidP="002B013F">
            <w:pPr>
              <w:spacing w:after="0" w:line="259" w:lineRule="auto"/>
              <w:ind w:left="42" w:right="0" w:firstLine="0"/>
              <w:jc w:val="center"/>
              <w:rPr>
                <w:sz w:val="22"/>
              </w:rPr>
            </w:pPr>
            <w:r w:rsidRPr="00DB5698">
              <w:rPr>
                <w:sz w:val="22"/>
                <w:u w:val="single"/>
              </w:rPr>
              <w:t>standardach kształcenia</w:t>
            </w:r>
            <w:r w:rsidRPr="00086C11">
              <w:rPr>
                <w:sz w:val="22"/>
              </w:rPr>
              <w:t xml:space="preserve">/ </w:t>
            </w:r>
            <w:r w:rsidRPr="00DB5698">
              <w:rPr>
                <w:sz w:val="22"/>
              </w:rPr>
              <w:t>zatwierdzonych przez Senat SUM</w:t>
            </w:r>
          </w:p>
        </w:tc>
      </w:tr>
      <w:tr w:rsidR="00DB5698" w:rsidRPr="00086C11" w14:paraId="64AC1608" w14:textId="77777777" w:rsidTr="002B013F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14F7F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86C11">
              <w:rPr>
                <w:rFonts w:ascii="Times New Roman" w:hAnsi="Times New Roman"/>
              </w:rPr>
              <w:t>P_W1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3A755" w14:textId="77777777" w:rsidR="00DB5698" w:rsidRPr="00086C11" w:rsidRDefault="00DB5698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sz w:val="22"/>
              </w:rPr>
              <w:t>Zna rodzaje metod obrazowania stosowane w diagnostyce deformacji kręgosłupa, dyskutuje na temat wartości diagnostycznych i potrzeby wykonania tych badań dla potrzeb fizjoterapeuty (zdjęcie RTG)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74CCF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A.W2</w:t>
            </w:r>
          </w:p>
          <w:p w14:paraId="283A6E74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z w:val="22"/>
              </w:rPr>
              <w:t>AW_02_MED)*</w:t>
            </w:r>
          </w:p>
        </w:tc>
      </w:tr>
      <w:tr w:rsidR="00DB5698" w:rsidRPr="00086C11" w14:paraId="3C15126C" w14:textId="77777777" w:rsidTr="002B013F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60C18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P_W2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AD0BC" w14:textId="77777777" w:rsidR="00DB5698" w:rsidRPr="00086C11" w:rsidRDefault="00DB5698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 xml:space="preserve">Wie na czym polegają mechanizmy kontroli postawy ciała w różnych pozycjach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671DE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A.W16</w:t>
            </w:r>
          </w:p>
          <w:p w14:paraId="358B4CFB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z w:val="22"/>
              </w:rPr>
              <w:t>AW_16_ZD)*</w:t>
            </w:r>
          </w:p>
        </w:tc>
      </w:tr>
      <w:tr w:rsidR="00DB5698" w:rsidRPr="00086C11" w14:paraId="690C2F83" w14:textId="77777777" w:rsidTr="002B013F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09FE4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P_W3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29B75" w14:textId="77777777" w:rsidR="00DB5698" w:rsidRPr="00086C11" w:rsidRDefault="00DB5698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 xml:space="preserve">Zna zasady doboru środków, metod i form terapeutycznych w zależności od rodzaju dysfunkcji (wady postawy i deformacji kręgosłupa, stanu i wieku pacjenta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C918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C.W5</w:t>
            </w:r>
          </w:p>
          <w:p w14:paraId="66E985A4" w14:textId="77777777" w:rsidR="00DB5698" w:rsidRDefault="00DB5698" w:rsidP="002B013F">
            <w:pPr>
              <w:spacing w:after="0" w:line="240" w:lineRule="auto"/>
              <w:ind w:left="113" w:right="113"/>
              <w:jc w:val="center"/>
              <w:rPr>
                <w:noProof/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z w:val="22"/>
              </w:rPr>
              <w:t>CW_05_ZD)*</w:t>
            </w:r>
          </w:p>
          <w:p w14:paraId="27B8E24F" w14:textId="77777777" w:rsidR="00DB5698" w:rsidRDefault="00DB5698" w:rsidP="002B013F">
            <w:pPr>
              <w:spacing w:after="0" w:line="240" w:lineRule="auto"/>
              <w:ind w:left="113" w:right="113"/>
              <w:jc w:val="center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C.W16</w:t>
            </w:r>
          </w:p>
          <w:p w14:paraId="7ACEC298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>(CW_16_ZD)*</w:t>
            </w:r>
          </w:p>
        </w:tc>
      </w:tr>
      <w:tr w:rsidR="00DB5698" w:rsidRPr="00086C11" w14:paraId="69AF5F59" w14:textId="77777777" w:rsidTr="002B013F">
        <w:trPr>
          <w:trHeight w:val="833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79CD1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P_W4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CACD" w14:textId="77777777" w:rsidR="00DB5698" w:rsidRPr="00086C11" w:rsidRDefault="00DB5698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 xml:space="preserve">Zna zasady działania gorsetów stosowanych w wadach w płaszczyźnie strzałkowej oraz deformacjach kręgosłupa trójpłaszczyznowych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C023F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C.W14</w:t>
            </w:r>
          </w:p>
          <w:p w14:paraId="24FF1AAF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pacing w:val="-1"/>
                <w:sz w:val="22"/>
              </w:rPr>
              <w:t>CW_14_ZD)*</w:t>
            </w:r>
          </w:p>
        </w:tc>
      </w:tr>
      <w:tr w:rsidR="00DB5698" w:rsidRPr="00086C11" w14:paraId="07F38BAB" w14:textId="77777777" w:rsidTr="002B013F">
        <w:trPr>
          <w:trHeight w:val="264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9C6E2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P_W5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F6EA5" w14:textId="77777777" w:rsidR="00DB5698" w:rsidRPr="00086C11" w:rsidRDefault="00DB5698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>Zna sposoby i zasady diagnozowania wad postawy ciała w oparciu o wytyczne SOSORT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47FAA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D.W2</w:t>
            </w:r>
          </w:p>
          <w:p w14:paraId="326280CA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z w:val="22"/>
              </w:rPr>
              <w:t>DW_02_MED)*</w:t>
            </w:r>
          </w:p>
        </w:tc>
      </w:tr>
      <w:tr w:rsidR="00DB5698" w:rsidRPr="00086C11" w14:paraId="0452E211" w14:textId="77777777" w:rsidTr="002B013F">
        <w:trPr>
          <w:trHeight w:val="264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1E123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P_U1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6B02A" w14:textId="77777777" w:rsidR="00DB5698" w:rsidRPr="00086C11" w:rsidRDefault="00DB5698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color w:val="333333"/>
                <w:sz w:val="22"/>
                <w:shd w:val="clear" w:color="auto" w:fill="FFFFFF"/>
              </w:rPr>
              <w:t xml:space="preserve">Potrafi przeprowadzić kliniczną ocenę postawy ciała, w tym badanie </w:t>
            </w:r>
            <w:proofErr w:type="spellStart"/>
            <w:r w:rsidRPr="00086C11">
              <w:rPr>
                <w:color w:val="333333"/>
                <w:sz w:val="22"/>
                <w:shd w:val="clear" w:color="auto" w:fill="FFFFFF"/>
              </w:rPr>
              <w:t>skoliometrem</w:t>
            </w:r>
            <w:proofErr w:type="spellEnd"/>
            <w:r w:rsidRPr="00086C11">
              <w:rPr>
                <w:color w:val="333333"/>
                <w:sz w:val="22"/>
                <w:shd w:val="clear" w:color="auto" w:fill="FFFFFF"/>
              </w:rPr>
              <w:t xml:space="preserve"> </w:t>
            </w:r>
            <w:proofErr w:type="spellStart"/>
            <w:r w:rsidRPr="00086C11">
              <w:rPr>
                <w:color w:val="333333"/>
                <w:sz w:val="22"/>
                <w:shd w:val="clear" w:color="auto" w:fill="FFFFFF"/>
              </w:rPr>
              <w:t>Bunnellaoraz</w:t>
            </w:r>
            <w:proofErr w:type="spellEnd"/>
            <w:r w:rsidRPr="00086C11">
              <w:rPr>
                <w:color w:val="333333"/>
                <w:sz w:val="22"/>
                <w:shd w:val="clear" w:color="auto" w:fill="FFFFFF"/>
              </w:rPr>
              <w:t xml:space="preserve"> punktową ocenę postawy ciała, badanie na podoskopie a także zinterpretować </w:t>
            </w:r>
            <w:r w:rsidRPr="00086C11">
              <w:rPr>
                <w:color w:val="333333"/>
                <w:sz w:val="22"/>
              </w:rPr>
              <w:t>wyniki tych badań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11ACA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D.U22</w:t>
            </w:r>
          </w:p>
          <w:p w14:paraId="3CEDA800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pacing w:val="-1"/>
                <w:sz w:val="22"/>
              </w:rPr>
              <w:t>DU_22_ ZD)*</w:t>
            </w:r>
          </w:p>
        </w:tc>
      </w:tr>
      <w:tr w:rsidR="00DB5698" w:rsidRPr="00086C11" w14:paraId="2C45B5EB" w14:textId="77777777" w:rsidTr="002B013F">
        <w:trPr>
          <w:trHeight w:val="264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6663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P_U2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FD75A" w14:textId="77777777" w:rsidR="00DB5698" w:rsidRPr="00086C11" w:rsidRDefault="00DB5698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color w:val="333333"/>
                <w:sz w:val="22"/>
                <w:shd w:val="clear" w:color="auto" w:fill="FFFFFF"/>
              </w:rPr>
              <w:t xml:space="preserve">Potrafi na podstawie zdjęcia RTG kręgosłupa wyznaczyć kąt </w:t>
            </w:r>
            <w:proofErr w:type="spellStart"/>
            <w:r w:rsidRPr="00086C11">
              <w:rPr>
                <w:color w:val="333333"/>
                <w:sz w:val="22"/>
                <w:shd w:val="clear" w:color="auto" w:fill="FFFFFF"/>
              </w:rPr>
              <w:t>Cobba</w:t>
            </w:r>
            <w:proofErr w:type="spellEnd"/>
            <w:r w:rsidRPr="00086C11">
              <w:rPr>
                <w:color w:val="333333"/>
                <w:sz w:val="22"/>
                <w:shd w:val="clear" w:color="auto" w:fill="FFFFFF"/>
              </w:rPr>
              <w:t xml:space="preserve">, kąt rotacji AVR, według jednego z przyjętych sposobów oceny, dokonać oceny wieku kostnego na podstawie testu </w:t>
            </w:r>
            <w:proofErr w:type="spellStart"/>
            <w:r w:rsidRPr="00086C11">
              <w:rPr>
                <w:color w:val="333333"/>
                <w:sz w:val="22"/>
                <w:shd w:val="clear" w:color="auto" w:fill="FFFFFF"/>
              </w:rPr>
              <w:t>Rissera</w:t>
            </w:r>
            <w:proofErr w:type="spellEnd"/>
            <w:r w:rsidRPr="00086C11">
              <w:rPr>
                <w:color w:val="333333"/>
                <w:sz w:val="22"/>
                <w:shd w:val="clear" w:color="auto" w:fill="FFFFFF"/>
              </w:rPr>
              <w:t xml:space="preserve"> oraz zinterpretować ich wyniki i na tej </w:t>
            </w:r>
            <w:r w:rsidRPr="00086C11">
              <w:rPr>
                <w:color w:val="333333"/>
                <w:sz w:val="22"/>
                <w:shd w:val="clear" w:color="auto" w:fill="FFFFFF"/>
              </w:rPr>
              <w:lastRenderedPageBreak/>
              <w:t>podstawie zakwalifikować</w:t>
            </w:r>
            <w:r w:rsidRPr="00086C11">
              <w:rPr>
                <w:color w:val="333333"/>
                <w:sz w:val="22"/>
              </w:rPr>
              <w:t>skoliozę do odpowiedniego postępowania fizjoterapeutycznego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58D68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lastRenderedPageBreak/>
              <w:t>D.U23</w:t>
            </w:r>
          </w:p>
          <w:p w14:paraId="631EB655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pacing w:val="-1"/>
                <w:sz w:val="22"/>
              </w:rPr>
              <w:t>DU_23_ ZD)*</w:t>
            </w:r>
          </w:p>
        </w:tc>
      </w:tr>
      <w:tr w:rsidR="00DB5698" w:rsidRPr="00086C11" w14:paraId="71B0E107" w14:textId="77777777" w:rsidTr="002B013F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0C673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P_U3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9E797" w14:textId="77777777" w:rsidR="00DB5698" w:rsidRPr="00086C11" w:rsidRDefault="00DB5698" w:rsidP="002B013F">
            <w:pPr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color w:val="333333"/>
                <w:sz w:val="22"/>
                <w:shd w:val="clear" w:color="auto" w:fill="FFFFFF"/>
              </w:rPr>
              <w:t xml:space="preserve">Potrafi planować, dobierać – w zależności od stanu klinicznego i funkcjonalnego pacjenta –i prowadzić postępowanie </w:t>
            </w:r>
            <w:proofErr w:type="spellStart"/>
            <w:r w:rsidRPr="00086C11">
              <w:rPr>
                <w:color w:val="333333"/>
                <w:sz w:val="22"/>
                <w:shd w:val="clear" w:color="auto" w:fill="FFFFFF"/>
              </w:rPr>
              <w:t>fizjoterpeutyczne</w:t>
            </w:r>
            <w:proofErr w:type="spellEnd"/>
            <w:r w:rsidRPr="00086C11">
              <w:rPr>
                <w:color w:val="333333"/>
                <w:sz w:val="22"/>
                <w:shd w:val="clear" w:color="auto" w:fill="FFFFFF"/>
              </w:rPr>
              <w:t xml:space="preserve"> u dzieci i młodzieży z chorobami układu ruchu, takimi jak: wady postawy ciała, deformacje kręgosłupa</w:t>
            </w:r>
            <w:r>
              <w:rPr>
                <w:color w:val="333333"/>
                <w:sz w:val="22"/>
                <w:shd w:val="clear" w:color="auto" w:fill="FFFFFF"/>
              </w:rPr>
              <w:t>, w tym dobierać gorsety ortopedyczne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6866F" w14:textId="77777777" w:rsidR="00DB5698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D.U4 </w:t>
            </w:r>
          </w:p>
          <w:p w14:paraId="6E0056D1" w14:textId="77777777" w:rsidR="00DB5698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(DU_04_ZD)*</w:t>
            </w:r>
          </w:p>
          <w:p w14:paraId="1E0F91EE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D.U24</w:t>
            </w:r>
          </w:p>
          <w:p w14:paraId="565E10A1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pacing w:val="-1"/>
                <w:sz w:val="22"/>
              </w:rPr>
              <w:t>DU_24_ ZD)*</w:t>
            </w:r>
          </w:p>
        </w:tc>
      </w:tr>
      <w:tr w:rsidR="00DB5698" w:rsidRPr="00086C11" w14:paraId="000A75A1" w14:textId="77777777" w:rsidTr="002B013F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C301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P_U4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6C1C6" w14:textId="77777777" w:rsidR="00DB5698" w:rsidRPr="00086C11" w:rsidRDefault="00DB5698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>Umie planować i dobierać – w zależności od stanu klinicznego i funkcjonalnego pacjenta i prowadzić postępowanie przed- i pooperacyjne u dzieci leczonych operacyjnie. Potrafi wskazać rodzaje ćwiczeń zalecanych w warunkach domowych.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9C8D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D.U25;</w:t>
            </w:r>
          </w:p>
          <w:p w14:paraId="2E369BF9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(</w:t>
            </w:r>
            <w:r w:rsidRPr="00086C11">
              <w:rPr>
                <w:noProof/>
                <w:spacing w:val="-1"/>
                <w:sz w:val="22"/>
              </w:rPr>
              <w:t>DU_25_ ZD)*</w:t>
            </w:r>
          </w:p>
        </w:tc>
      </w:tr>
      <w:tr w:rsidR="00DB5698" w:rsidRPr="00086C11" w14:paraId="0C70D934" w14:textId="77777777" w:rsidTr="002B013F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509F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P_K1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4A0E7" w14:textId="77777777" w:rsidR="00DB5698" w:rsidRPr="00086C11" w:rsidRDefault="00DB5698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bCs/>
                <w:noProof/>
                <w:spacing w:val="-1"/>
                <w:sz w:val="22"/>
              </w:rPr>
            </w:pPr>
            <w:r w:rsidRPr="00086C11">
              <w:rPr>
                <w:bCs/>
                <w:noProof/>
                <w:spacing w:val="-1"/>
                <w:sz w:val="22"/>
              </w:rPr>
              <w:t>Jest</w:t>
            </w:r>
            <w:r w:rsidRPr="00086C11">
              <w:rPr>
                <w:bCs/>
                <w:noProof/>
                <w:spacing w:val="-2"/>
                <w:sz w:val="22"/>
              </w:rPr>
              <w:t xml:space="preserve"> </w:t>
            </w:r>
            <w:r w:rsidRPr="00086C11">
              <w:rPr>
                <w:bCs/>
                <w:noProof/>
                <w:spacing w:val="-1"/>
                <w:sz w:val="22"/>
              </w:rPr>
              <w:t xml:space="preserve">gotów </w:t>
            </w:r>
            <w:r w:rsidRPr="00086C11">
              <w:rPr>
                <w:bCs/>
                <w:noProof/>
                <w:sz w:val="22"/>
              </w:rPr>
              <w:t>do</w:t>
            </w:r>
            <w:r w:rsidRPr="00086C11">
              <w:rPr>
                <w:bCs/>
                <w:noProof/>
                <w:spacing w:val="1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prezentowania</w:t>
            </w:r>
            <w:r w:rsidRPr="00086C11">
              <w:rPr>
                <w:noProof/>
                <w:spacing w:val="-3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>postawy</w:t>
            </w:r>
            <w:r w:rsidRPr="00086C11">
              <w:rPr>
                <w:noProof/>
                <w:spacing w:val="4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 xml:space="preserve">promującej </w:t>
            </w:r>
            <w:r w:rsidRPr="00086C11">
              <w:rPr>
                <w:noProof/>
                <w:spacing w:val="1"/>
                <w:sz w:val="22"/>
              </w:rPr>
              <w:t>zdrowy</w:t>
            </w:r>
            <w:r w:rsidRPr="00086C11">
              <w:rPr>
                <w:noProof/>
                <w:spacing w:val="5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>styl życia, związany z wykonywanie zawodu fizjoterapeutów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DADC9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color w:val="000000" w:themeColor="text1"/>
                <w:sz w:val="22"/>
              </w:rPr>
            </w:pPr>
            <w:r w:rsidRPr="00086C11">
              <w:rPr>
                <w:color w:val="000000" w:themeColor="text1"/>
                <w:sz w:val="22"/>
              </w:rPr>
              <w:t>OK_K03*,</w:t>
            </w:r>
          </w:p>
        </w:tc>
      </w:tr>
      <w:tr w:rsidR="00DB5698" w:rsidRPr="00086C11" w14:paraId="793D21BF" w14:textId="77777777" w:rsidTr="002B013F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69FE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P_K2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427C3" w14:textId="77777777" w:rsidR="00DB5698" w:rsidRPr="00086C11" w:rsidRDefault="00DB5698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Cs/>
                <w:noProof/>
                <w:spacing w:val="-1"/>
                <w:sz w:val="22"/>
              </w:rPr>
              <w:t>Jest gotów</w:t>
            </w:r>
            <w:r w:rsidRPr="00086C11">
              <w:rPr>
                <w:bCs/>
                <w:noProof/>
                <w:spacing w:val="2"/>
                <w:sz w:val="22"/>
              </w:rPr>
              <w:t xml:space="preserve"> </w:t>
            </w:r>
            <w:r w:rsidRPr="00086C11">
              <w:rPr>
                <w:bCs/>
                <w:noProof/>
                <w:sz w:val="22"/>
              </w:rPr>
              <w:t xml:space="preserve">do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 xml:space="preserve">informacji, analizując bazy naukowe i publikacje oparte na EBM, jest świadom krytycznej anlaizy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652A9" w14:textId="77777777" w:rsidR="00DB5698" w:rsidRPr="00086C11" w:rsidRDefault="00DB5698" w:rsidP="002B013F">
            <w:pPr>
              <w:spacing w:after="0" w:line="240" w:lineRule="auto"/>
              <w:ind w:left="0" w:right="113" w:firstLine="0"/>
              <w:jc w:val="center"/>
              <w:rPr>
                <w:color w:val="000000" w:themeColor="text1"/>
                <w:sz w:val="22"/>
              </w:rPr>
            </w:pPr>
            <w:r w:rsidRPr="00086C11">
              <w:rPr>
                <w:color w:val="000000" w:themeColor="text1"/>
                <w:sz w:val="22"/>
              </w:rPr>
              <w:t>OK_K06*,</w:t>
            </w:r>
          </w:p>
          <w:p w14:paraId="033DE9C0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K_K01_MED*</w:t>
            </w:r>
          </w:p>
        </w:tc>
      </w:tr>
      <w:tr w:rsidR="00DB5698" w:rsidRPr="00086C11" w14:paraId="01D9FF8E" w14:textId="77777777" w:rsidTr="002B013F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482AB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P_K3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A248" w14:textId="77777777" w:rsidR="00DB5698" w:rsidRPr="00086C11" w:rsidRDefault="00DB5698" w:rsidP="002B013F">
            <w:pPr>
              <w:spacing w:before="18" w:after="36" w:line="240" w:lineRule="exact"/>
              <w:ind w:left="113" w:right="113"/>
              <w:rPr>
                <w:noProof/>
                <w:sz w:val="22"/>
              </w:rPr>
            </w:pPr>
            <w:r w:rsidRPr="00086C11">
              <w:rPr>
                <w:noProof/>
                <w:spacing w:val="-1"/>
                <w:sz w:val="22"/>
              </w:rPr>
              <w:t>Jest gotów do analizy kolejności zapnowanych działań - etapowowości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F5490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color w:val="000000" w:themeColor="text1"/>
                <w:sz w:val="22"/>
              </w:rPr>
            </w:pPr>
          </w:p>
          <w:p w14:paraId="7C9BD8D3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i/>
                <w:sz w:val="22"/>
              </w:rPr>
            </w:pPr>
            <w:r w:rsidRPr="00086C11">
              <w:rPr>
                <w:color w:val="000000" w:themeColor="text1"/>
                <w:sz w:val="22"/>
              </w:rPr>
              <w:t>K_K07</w:t>
            </w:r>
            <w:r>
              <w:rPr>
                <w:color w:val="000000" w:themeColor="text1"/>
                <w:sz w:val="22"/>
              </w:rPr>
              <w:t>_</w:t>
            </w:r>
            <w:r w:rsidRPr="00086C11">
              <w:rPr>
                <w:color w:val="000000" w:themeColor="text1"/>
                <w:sz w:val="22"/>
              </w:rPr>
              <w:t>ZD*,</w:t>
            </w:r>
          </w:p>
        </w:tc>
      </w:tr>
      <w:tr w:rsidR="00DB5698" w:rsidRPr="00086C11" w14:paraId="297FE908" w14:textId="77777777" w:rsidTr="002B013F">
        <w:trPr>
          <w:trHeight w:val="262"/>
          <w:jc w:val="center"/>
        </w:trPr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A974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P_K4</w:t>
            </w:r>
          </w:p>
        </w:tc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89D5" w14:textId="77777777" w:rsidR="00DB5698" w:rsidRPr="00086C11" w:rsidRDefault="00DB5698" w:rsidP="002B013F">
            <w:pPr>
              <w:tabs>
                <w:tab w:val="left" w:pos="635"/>
                <w:tab w:val="left" w:pos="894"/>
                <w:tab w:val="left" w:pos="1755"/>
                <w:tab w:val="left" w:pos="2962"/>
                <w:tab w:val="left" w:pos="4049"/>
                <w:tab w:val="left" w:pos="5227"/>
                <w:tab w:val="left" w:pos="5606"/>
                <w:tab w:val="left" w:pos="7088"/>
              </w:tabs>
              <w:spacing w:after="0" w:line="240" w:lineRule="auto"/>
              <w:ind w:left="113" w:right="113"/>
              <w:rPr>
                <w:noProof/>
                <w:spacing w:val="-1"/>
                <w:sz w:val="22"/>
              </w:rPr>
            </w:pPr>
            <w:r w:rsidRPr="00086C11">
              <w:rPr>
                <w:noProof/>
                <w:spacing w:val="-1"/>
                <w:sz w:val="22"/>
              </w:rPr>
              <w:t xml:space="preserve">Dba </w:t>
            </w:r>
            <w:r w:rsidRPr="00086C11">
              <w:rPr>
                <w:noProof/>
                <w:sz w:val="22"/>
              </w:rPr>
              <w:t>o poziom</w:t>
            </w:r>
            <w:r w:rsidRPr="00086C11">
              <w:rPr>
                <w:noProof/>
                <w:spacing w:val="1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sprawności</w:t>
            </w:r>
            <w:r w:rsidRPr="00086C11">
              <w:rPr>
                <w:noProof/>
                <w:spacing w:val="-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fizycznej,</w:t>
            </w:r>
            <w:r w:rsidRPr="00086C11">
              <w:rPr>
                <w:noProof/>
                <w:spacing w:val="-2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niezbędnej</w:t>
            </w:r>
            <w:r w:rsidRPr="00086C11">
              <w:rPr>
                <w:noProof/>
                <w:spacing w:val="-2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 xml:space="preserve">do </w:t>
            </w:r>
            <w:r w:rsidRPr="00086C11">
              <w:rPr>
                <w:noProof/>
                <w:spacing w:val="-1"/>
                <w:sz w:val="22"/>
              </w:rPr>
              <w:t>wykonywania</w:t>
            </w:r>
            <w:r w:rsidRPr="00086C11">
              <w:rPr>
                <w:noProof/>
                <w:spacing w:val="-3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 xml:space="preserve">zadań </w:t>
            </w:r>
            <w:r w:rsidRPr="00086C11">
              <w:rPr>
                <w:noProof/>
                <w:spacing w:val="-1"/>
                <w:sz w:val="22"/>
              </w:rPr>
              <w:t>właściwych</w:t>
            </w:r>
            <w:r w:rsidRPr="00086C11">
              <w:rPr>
                <w:noProof/>
                <w:spacing w:val="-3"/>
                <w:sz w:val="22"/>
              </w:rPr>
              <w:tab/>
            </w:r>
            <w:r w:rsidRPr="00086C11">
              <w:rPr>
                <w:noProof/>
                <w:sz w:val="22"/>
              </w:rPr>
              <w:t>w działalności</w:t>
            </w:r>
            <w:r w:rsidRPr="00086C11">
              <w:rPr>
                <w:noProof/>
                <w:spacing w:val="2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zawodowej</w:t>
            </w:r>
            <w:r w:rsidRPr="00086C11">
              <w:rPr>
                <w:noProof/>
                <w:spacing w:val="-2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fizjoterapeuty;</w:t>
            </w:r>
            <w:r w:rsidRPr="00086C11">
              <w:rPr>
                <w:noProof/>
                <w:spacing w:val="-4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prezentuje postawę promującą</w:t>
            </w:r>
            <w:r w:rsidRPr="00086C11">
              <w:rPr>
                <w:noProof/>
                <w:spacing w:val="20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>zdrowie</w:t>
            </w:r>
            <w:r w:rsidRPr="00086C11">
              <w:rPr>
                <w:noProof/>
                <w:spacing w:val="21"/>
                <w:sz w:val="22"/>
              </w:rPr>
              <w:t xml:space="preserve"> </w:t>
            </w:r>
            <w:r w:rsidRPr="00086C11">
              <w:rPr>
                <w:noProof/>
                <w:spacing w:val="11"/>
                <w:sz w:val="22"/>
              </w:rPr>
              <w:t xml:space="preserve">i </w:t>
            </w:r>
            <w:r w:rsidRPr="00086C11">
              <w:rPr>
                <w:noProof/>
                <w:sz w:val="22"/>
              </w:rPr>
              <w:t>aktywność</w:t>
            </w:r>
            <w:r w:rsidRPr="00086C11">
              <w:rPr>
                <w:noProof/>
                <w:spacing w:val="20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fizyczną;</w:t>
            </w:r>
            <w:r w:rsidRPr="00086C11">
              <w:rPr>
                <w:noProof/>
                <w:spacing w:val="22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>potrafi</w:t>
            </w:r>
            <w:r w:rsidRPr="00086C11">
              <w:rPr>
                <w:noProof/>
                <w:spacing w:val="23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>ostrzec</w:t>
            </w:r>
            <w:r w:rsidRPr="00086C11">
              <w:rPr>
                <w:noProof/>
                <w:spacing w:val="20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przed</w:t>
            </w:r>
            <w:r w:rsidRPr="00086C11">
              <w:rPr>
                <w:noProof/>
                <w:spacing w:val="21"/>
                <w:sz w:val="22"/>
              </w:rPr>
              <w:t xml:space="preserve"> </w:t>
            </w:r>
            <w:r w:rsidRPr="00086C11">
              <w:rPr>
                <w:noProof/>
                <w:sz w:val="22"/>
              </w:rPr>
              <w:t xml:space="preserve">zagrożeniami </w:t>
            </w:r>
            <w:r w:rsidRPr="00086C11">
              <w:rPr>
                <w:noProof/>
                <w:spacing w:val="-1"/>
                <w:sz w:val="22"/>
              </w:rPr>
              <w:t>zdrowotnymi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66DD2" w14:textId="77777777" w:rsidR="00DB5698" w:rsidRPr="00086C11" w:rsidRDefault="00DB5698" w:rsidP="002B013F">
            <w:pPr>
              <w:spacing w:after="0" w:line="240" w:lineRule="auto"/>
              <w:ind w:left="113" w:right="113"/>
              <w:jc w:val="center"/>
              <w:rPr>
                <w:color w:val="000000" w:themeColor="text1"/>
                <w:sz w:val="22"/>
              </w:rPr>
            </w:pPr>
            <w:r w:rsidRPr="00086C11">
              <w:rPr>
                <w:color w:val="000000" w:themeColor="text1"/>
                <w:sz w:val="22"/>
              </w:rPr>
              <w:t>K_K10_FIZ*</w:t>
            </w:r>
          </w:p>
        </w:tc>
      </w:tr>
      <w:tr w:rsidR="00DB5698" w:rsidRPr="00086C11" w14:paraId="4C65FD4F" w14:textId="77777777" w:rsidTr="002B013F">
        <w:trPr>
          <w:trHeight w:val="514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1BA648" w14:textId="77777777" w:rsidR="00DB5698" w:rsidRPr="00086C11" w:rsidRDefault="00DB5698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C6F1D8" w14:textId="77777777" w:rsidR="00DB5698" w:rsidRPr="00086C11" w:rsidRDefault="00DB5698" w:rsidP="002B013F">
            <w:pPr>
              <w:spacing w:after="0" w:line="259" w:lineRule="auto"/>
              <w:ind w:left="1" w:right="0" w:firstLine="0"/>
              <w:jc w:val="left"/>
              <w:rPr>
                <w:b/>
                <w:sz w:val="22"/>
              </w:rPr>
            </w:pPr>
            <w:r w:rsidRPr="00086C11">
              <w:rPr>
                <w:b/>
                <w:sz w:val="22"/>
              </w:rPr>
              <w:t xml:space="preserve">Liczba </w:t>
            </w:r>
          </w:p>
          <w:p w14:paraId="1138D592" w14:textId="77777777" w:rsidR="00DB5698" w:rsidRPr="00086C11" w:rsidRDefault="00DB5698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godzin </w:t>
            </w:r>
          </w:p>
        </w:tc>
      </w:tr>
      <w:tr w:rsidR="00DB5698" w:rsidRPr="00086C11" w14:paraId="5EC6BC57" w14:textId="77777777" w:rsidTr="002B013F">
        <w:trPr>
          <w:trHeight w:val="265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38D2C" w14:textId="77777777" w:rsidR="00DB5698" w:rsidRPr="00086C11" w:rsidRDefault="00DB5698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BCA25" w14:textId="77777777" w:rsidR="00DB5698" w:rsidRPr="00086C11" w:rsidRDefault="00DB5698" w:rsidP="002B013F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10 </w:t>
            </w:r>
          </w:p>
        </w:tc>
      </w:tr>
      <w:tr w:rsidR="00DB5698" w:rsidRPr="00086C11" w14:paraId="3A91A267" w14:textId="77777777" w:rsidTr="002B013F">
        <w:trPr>
          <w:trHeight w:val="262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439B7" w14:textId="77777777" w:rsidR="00DB5698" w:rsidRPr="00086C11" w:rsidRDefault="00DB5698" w:rsidP="002B013F">
            <w:pPr>
              <w:spacing w:after="0" w:line="240" w:lineRule="auto"/>
              <w:ind w:right="113"/>
              <w:rPr>
                <w:sz w:val="22"/>
              </w:rPr>
            </w:pPr>
            <w:proofErr w:type="spellStart"/>
            <w:r w:rsidRPr="00086C11">
              <w:rPr>
                <w:b/>
                <w:bCs/>
                <w:sz w:val="22"/>
              </w:rPr>
              <w:t>Wykł</w:t>
            </w:r>
            <w:proofErr w:type="spellEnd"/>
            <w:r w:rsidRPr="00086C11">
              <w:rPr>
                <w:b/>
                <w:bCs/>
                <w:sz w:val="22"/>
              </w:rPr>
              <w:t>. 1 -</w:t>
            </w:r>
            <w:r w:rsidRPr="00086C11">
              <w:rPr>
                <w:sz w:val="22"/>
              </w:rPr>
              <w:t xml:space="preserve"> Cele, metody i formy i rodzaje ćwiczeń korekcyjnych, wskazania i p-wskazania do ćwiczeń w poszczególnych wadach postawy i deformacjach kręgosłupa z uwzględnieniem dzieci i młodzieży z niepełnosprawnością.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C85F" w14:textId="77777777" w:rsidR="00DB5698" w:rsidRPr="00086C11" w:rsidRDefault="00DB5698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3</w:t>
            </w:r>
          </w:p>
        </w:tc>
      </w:tr>
      <w:tr w:rsidR="00DB5698" w:rsidRPr="00086C11" w14:paraId="25B967BB" w14:textId="77777777" w:rsidTr="002B013F">
        <w:trPr>
          <w:trHeight w:val="262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0249C" w14:textId="77777777" w:rsidR="00DB5698" w:rsidRPr="00086C11" w:rsidRDefault="00DB5698" w:rsidP="002B013F">
            <w:pPr>
              <w:spacing w:after="0" w:line="240" w:lineRule="auto"/>
              <w:ind w:right="113"/>
              <w:rPr>
                <w:b/>
                <w:bCs/>
                <w:sz w:val="22"/>
              </w:rPr>
            </w:pPr>
            <w:proofErr w:type="spellStart"/>
            <w:r w:rsidRPr="00086C11">
              <w:rPr>
                <w:b/>
                <w:bCs/>
                <w:sz w:val="22"/>
              </w:rPr>
              <w:t>Wykł</w:t>
            </w:r>
            <w:proofErr w:type="spellEnd"/>
            <w:r w:rsidRPr="00086C11">
              <w:rPr>
                <w:b/>
                <w:bCs/>
                <w:sz w:val="22"/>
              </w:rPr>
              <w:t xml:space="preserve">. 2 - </w:t>
            </w:r>
            <w:r w:rsidRPr="00086C11">
              <w:rPr>
                <w:sz w:val="22"/>
              </w:rPr>
              <w:t>Metody stosowane w leczeniu wad postawy i deformacji kręgosłupa rekomendowanymi przez SOSORT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92A53" w14:textId="77777777" w:rsidR="00DB5698" w:rsidRPr="00086C11" w:rsidRDefault="00DB5698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3</w:t>
            </w:r>
          </w:p>
        </w:tc>
      </w:tr>
      <w:tr w:rsidR="00DB5698" w:rsidRPr="00086C11" w14:paraId="17DDF008" w14:textId="77777777" w:rsidTr="002B013F">
        <w:trPr>
          <w:trHeight w:val="262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D2D32" w14:textId="77777777" w:rsidR="00DB5698" w:rsidRPr="00086C11" w:rsidRDefault="00DB5698" w:rsidP="002B013F">
            <w:pPr>
              <w:spacing w:after="0" w:line="240" w:lineRule="auto"/>
              <w:ind w:right="113"/>
              <w:rPr>
                <w:b/>
                <w:bCs/>
                <w:sz w:val="22"/>
              </w:rPr>
            </w:pPr>
            <w:proofErr w:type="spellStart"/>
            <w:r w:rsidRPr="00086C11">
              <w:rPr>
                <w:b/>
                <w:bCs/>
                <w:sz w:val="22"/>
              </w:rPr>
              <w:t>Wykł</w:t>
            </w:r>
            <w:proofErr w:type="spellEnd"/>
            <w:r w:rsidRPr="00086C11">
              <w:rPr>
                <w:b/>
                <w:bCs/>
                <w:sz w:val="22"/>
              </w:rPr>
              <w:t>. 3</w:t>
            </w:r>
            <w:r w:rsidRPr="00086C11">
              <w:rPr>
                <w:sz w:val="22"/>
              </w:rPr>
              <w:t xml:space="preserve"> - Diagnostyka wad postawy ciała, deformacji kręgosłupa dla potrzeb fizjoterapii, z uwzględnieniem znaczenia RTG dla diagnostyki i planowania fizjoterapeutycznego. Rodzaje zaopatrzenia ortopedycznego stosowanego w zaburzeniach postawy ciała.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BAAA2" w14:textId="77777777" w:rsidR="00DB5698" w:rsidRPr="00086C11" w:rsidRDefault="00DB5698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4</w:t>
            </w:r>
          </w:p>
        </w:tc>
      </w:tr>
      <w:tr w:rsidR="00DB5698" w:rsidRPr="00086C11" w14:paraId="158FB527" w14:textId="77777777" w:rsidTr="002B013F">
        <w:trPr>
          <w:trHeight w:val="262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E1AF4" w14:textId="77777777" w:rsidR="00DB5698" w:rsidRPr="00086C11" w:rsidRDefault="00DB5698" w:rsidP="002B013F">
            <w:pPr>
              <w:spacing w:after="0" w:line="240" w:lineRule="auto"/>
              <w:ind w:left="0" w:right="113" w:firstLine="0"/>
              <w:rPr>
                <w:b/>
                <w:bCs/>
                <w:sz w:val="22"/>
              </w:rPr>
            </w:pPr>
            <w:r w:rsidRPr="00086C11">
              <w:rPr>
                <w:b/>
                <w:bCs/>
                <w:sz w:val="22"/>
              </w:rPr>
              <w:t>21.2. Seminaria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CD763" w14:textId="77777777" w:rsidR="00DB5698" w:rsidRPr="00086C11" w:rsidRDefault="00DB5698" w:rsidP="002B013F">
            <w:pPr>
              <w:spacing w:after="0" w:line="240" w:lineRule="auto"/>
              <w:ind w:left="57"/>
              <w:jc w:val="center"/>
              <w:rPr>
                <w:b/>
                <w:bCs/>
                <w:sz w:val="22"/>
              </w:rPr>
            </w:pPr>
            <w:r w:rsidRPr="00086C11">
              <w:rPr>
                <w:b/>
                <w:bCs/>
                <w:sz w:val="22"/>
              </w:rPr>
              <w:t>0</w:t>
            </w:r>
          </w:p>
        </w:tc>
      </w:tr>
      <w:tr w:rsidR="00DB5698" w:rsidRPr="00086C11" w14:paraId="2F109707" w14:textId="77777777" w:rsidTr="002B013F">
        <w:trPr>
          <w:trHeight w:val="262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557E2" w14:textId="77777777" w:rsidR="00DB5698" w:rsidRPr="00086C11" w:rsidRDefault="00DB5698" w:rsidP="002B013F">
            <w:pPr>
              <w:spacing w:after="0" w:line="259" w:lineRule="auto"/>
              <w:ind w:left="0" w:right="113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95437" w14:textId="77777777" w:rsidR="00DB5698" w:rsidRPr="00086C11" w:rsidRDefault="00DB5698" w:rsidP="002B013F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10 </w:t>
            </w:r>
          </w:p>
        </w:tc>
      </w:tr>
      <w:tr w:rsidR="00DB5698" w:rsidRPr="00086C11" w14:paraId="2E3E49BA" w14:textId="77777777" w:rsidTr="002B013F">
        <w:trPr>
          <w:trHeight w:val="264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EA13D" w14:textId="77777777" w:rsidR="00DB5698" w:rsidRPr="00086C11" w:rsidRDefault="00DB5698" w:rsidP="002B013F">
            <w:pPr>
              <w:spacing w:after="0" w:line="240" w:lineRule="auto"/>
              <w:ind w:right="113"/>
              <w:rPr>
                <w:sz w:val="22"/>
              </w:rPr>
            </w:pPr>
            <w:r w:rsidRPr="00086C11">
              <w:rPr>
                <w:sz w:val="22"/>
              </w:rPr>
              <w:t xml:space="preserve">Ćwiczenia korekcyjne z przyborami i bez, na przyrządach oraz prowadzone w warunkach domowych. Instruktaż ćwiczeń korekcyjnych. Dobór metod korekcji skolioz w zależności od stopnia deformacji i kompensacji. 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75C1" w14:textId="77777777" w:rsidR="00DB5698" w:rsidRPr="00086C11" w:rsidRDefault="00DB5698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3</w:t>
            </w:r>
          </w:p>
        </w:tc>
      </w:tr>
      <w:tr w:rsidR="00DB5698" w:rsidRPr="00086C11" w14:paraId="49F6D5DE" w14:textId="77777777" w:rsidTr="002B013F">
        <w:trPr>
          <w:trHeight w:val="264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F2B87" w14:textId="77777777" w:rsidR="00DB5698" w:rsidRPr="00086C11" w:rsidRDefault="00DB5698" w:rsidP="002B013F">
            <w:pPr>
              <w:spacing w:after="0" w:line="240" w:lineRule="auto"/>
              <w:ind w:right="113"/>
              <w:rPr>
                <w:sz w:val="22"/>
              </w:rPr>
            </w:pPr>
            <w:r w:rsidRPr="00086C11">
              <w:rPr>
                <w:sz w:val="22"/>
              </w:rPr>
              <w:t xml:space="preserve">Umiejętności praktyczne analizy zdjęcia RTG dla potrzeb oceny postawy ciała oraz planowania fizjoterapeutycznego. Umiejętności prowadzenia ćwiczeń u pacjentów z zaopatrzeniem ortopedycznym, przed i po operacji kręgosłupa.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5B468" w14:textId="77777777" w:rsidR="00DB5698" w:rsidRPr="00086C11" w:rsidRDefault="00DB5698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3</w:t>
            </w:r>
          </w:p>
        </w:tc>
      </w:tr>
      <w:tr w:rsidR="00DB5698" w:rsidRPr="00086C11" w14:paraId="6051FBC9" w14:textId="77777777" w:rsidTr="002B013F">
        <w:trPr>
          <w:trHeight w:val="264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7888E" w14:textId="77777777" w:rsidR="00DB5698" w:rsidRPr="00086C11" w:rsidRDefault="00DB5698" w:rsidP="002B013F">
            <w:pPr>
              <w:spacing w:after="0" w:line="240" w:lineRule="auto"/>
              <w:ind w:right="113"/>
              <w:rPr>
                <w:sz w:val="22"/>
              </w:rPr>
            </w:pPr>
            <w:r w:rsidRPr="00086C11">
              <w:rPr>
                <w:sz w:val="22"/>
              </w:rPr>
              <w:t>Kształcenie umiejętności praktycznych – kompleksowa analiza przypadków. Modyfikowanie ćwiczeń korekcyjnych w zależności w zależności od stopnia trudności, zaawansowania wady postawy, deformacji kręgosłupa oraz chorób współistniejących w tym niepełnosprawności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E8070" w14:textId="77777777" w:rsidR="00DB5698" w:rsidRPr="00086C11" w:rsidRDefault="00DB5698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4</w:t>
            </w:r>
          </w:p>
        </w:tc>
      </w:tr>
      <w:tr w:rsidR="00DB5698" w:rsidRPr="00086C11" w14:paraId="02E86769" w14:textId="77777777" w:rsidTr="002B013F">
        <w:trPr>
          <w:trHeight w:val="264"/>
          <w:jc w:val="center"/>
        </w:trPr>
        <w:tc>
          <w:tcPr>
            <w:tcW w:w="84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54994" w14:textId="77777777" w:rsidR="00DB5698" w:rsidRPr="00086C11" w:rsidRDefault="00DB5698" w:rsidP="002B013F">
            <w:pPr>
              <w:spacing w:after="0" w:line="240" w:lineRule="auto"/>
              <w:ind w:right="113"/>
              <w:rPr>
                <w:sz w:val="22"/>
              </w:rPr>
            </w:pPr>
            <w:r w:rsidRPr="00086C11">
              <w:rPr>
                <w:i/>
                <w:sz w:val="22"/>
              </w:rPr>
              <w:t>Zaliczenie części przedmiotu – ćwiczenia</w:t>
            </w:r>
            <w:r w:rsidRPr="00086C11">
              <w:rPr>
                <w:sz w:val="22"/>
              </w:rPr>
              <w:t xml:space="preserve"> – zaliczenie praktyczne/ sprawdzenie umiejętności praktycznych (zaliczenie na ocenę)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7A66" w14:textId="77777777" w:rsidR="00DB5698" w:rsidRPr="00086C11" w:rsidRDefault="00DB5698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86C11">
              <w:rPr>
                <w:sz w:val="22"/>
              </w:rPr>
              <w:t>3</w:t>
            </w:r>
          </w:p>
        </w:tc>
      </w:tr>
      <w:tr w:rsidR="00DB5698" w:rsidRPr="00086C11" w14:paraId="62FDF15B" w14:textId="77777777" w:rsidTr="002B013F">
        <w:trPr>
          <w:trHeight w:val="260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8D3DE25" w14:textId="77777777" w:rsidR="00DB5698" w:rsidRPr="00086C11" w:rsidRDefault="00DB5698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t xml:space="preserve">22. Literatura </w:t>
            </w:r>
          </w:p>
        </w:tc>
      </w:tr>
      <w:tr w:rsidR="00DB5698" w:rsidRPr="00086C11" w14:paraId="1A2095C5" w14:textId="77777777" w:rsidTr="002B013F">
        <w:trPr>
          <w:trHeight w:val="51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1E94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0" w:line="240" w:lineRule="auto"/>
              <w:ind w:right="0"/>
              <w:rPr>
                <w:bCs/>
                <w:sz w:val="22"/>
              </w:rPr>
            </w:pPr>
            <w:r w:rsidRPr="00086C11">
              <w:rPr>
                <w:bCs/>
                <w:sz w:val="22"/>
              </w:rPr>
              <w:t xml:space="preserve">Brzęk A, </w:t>
            </w:r>
            <w:proofErr w:type="spellStart"/>
            <w:r w:rsidRPr="00086C11">
              <w:rPr>
                <w:bCs/>
                <w:sz w:val="22"/>
              </w:rPr>
              <w:t>Kozinoga</w:t>
            </w:r>
            <w:proofErr w:type="spellEnd"/>
            <w:r w:rsidRPr="00086C11">
              <w:rPr>
                <w:bCs/>
                <w:sz w:val="22"/>
              </w:rPr>
              <w:t xml:space="preserve"> M, </w:t>
            </w:r>
            <w:proofErr w:type="spellStart"/>
            <w:r w:rsidRPr="00086C11">
              <w:rPr>
                <w:bCs/>
                <w:sz w:val="22"/>
              </w:rPr>
              <w:t>Stoliński</w:t>
            </w:r>
            <w:proofErr w:type="spellEnd"/>
            <w:r w:rsidRPr="00086C11">
              <w:rPr>
                <w:bCs/>
                <w:sz w:val="22"/>
              </w:rPr>
              <w:t xml:space="preserve"> Ł. </w:t>
            </w:r>
            <w:proofErr w:type="spellStart"/>
            <w:r w:rsidRPr="00086C11">
              <w:rPr>
                <w:bCs/>
                <w:sz w:val="22"/>
              </w:rPr>
              <w:t>Fizjoprofilaktyka</w:t>
            </w:r>
            <w:proofErr w:type="spellEnd"/>
            <w:r w:rsidRPr="00086C11">
              <w:rPr>
                <w:bCs/>
                <w:sz w:val="22"/>
              </w:rPr>
              <w:t xml:space="preserve"> skolioz </w:t>
            </w:r>
            <w:proofErr w:type="spellStart"/>
            <w:r w:rsidRPr="00086C11">
              <w:rPr>
                <w:bCs/>
                <w:sz w:val="22"/>
              </w:rPr>
              <w:t>niskostopniowych</w:t>
            </w:r>
            <w:proofErr w:type="spellEnd"/>
            <w:r w:rsidRPr="00086C11">
              <w:rPr>
                <w:bCs/>
                <w:sz w:val="22"/>
              </w:rPr>
              <w:t xml:space="preserve">. [w]: Grygorowicz M, Podhorecka M. (red). Kompendium </w:t>
            </w:r>
            <w:proofErr w:type="spellStart"/>
            <w:r w:rsidRPr="00086C11">
              <w:rPr>
                <w:bCs/>
                <w:sz w:val="22"/>
              </w:rPr>
              <w:t>Fizjoprofilaktyki</w:t>
            </w:r>
            <w:proofErr w:type="spellEnd"/>
            <w:r w:rsidRPr="00086C11">
              <w:rPr>
                <w:bCs/>
                <w:sz w:val="22"/>
              </w:rPr>
              <w:t>. Poznań, 2020</w:t>
            </w:r>
          </w:p>
          <w:p w14:paraId="689EEA88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Kotwicki</w:t>
            </w:r>
            <w:proofErr w:type="spellEnd"/>
            <w:r w:rsidRPr="00086C11">
              <w:rPr>
                <w:sz w:val="22"/>
              </w:rPr>
              <w:t xml:space="preserve"> T, </w:t>
            </w:r>
            <w:proofErr w:type="spellStart"/>
            <w:r w:rsidRPr="00086C11">
              <w:rPr>
                <w:sz w:val="22"/>
              </w:rPr>
              <w:t>Durmała</w:t>
            </w:r>
            <w:proofErr w:type="spellEnd"/>
            <w:r w:rsidRPr="00086C11">
              <w:rPr>
                <w:sz w:val="22"/>
              </w:rPr>
              <w:t xml:space="preserve"> J, </w:t>
            </w:r>
            <w:proofErr w:type="spellStart"/>
            <w:r w:rsidRPr="00086C11">
              <w:rPr>
                <w:sz w:val="22"/>
              </w:rPr>
              <w:t>Czaprowski</w:t>
            </w:r>
            <w:proofErr w:type="spellEnd"/>
            <w:r w:rsidRPr="00086C11">
              <w:rPr>
                <w:sz w:val="22"/>
              </w:rPr>
              <w:t xml:space="preserve"> D i </w:t>
            </w:r>
            <w:proofErr w:type="spellStart"/>
            <w:r w:rsidRPr="00086C11">
              <w:rPr>
                <w:sz w:val="22"/>
              </w:rPr>
              <w:t>wsp</w:t>
            </w:r>
            <w:proofErr w:type="spellEnd"/>
            <w:r w:rsidRPr="00086C11">
              <w:rPr>
                <w:sz w:val="22"/>
              </w:rPr>
              <w:t xml:space="preserve">. Zasady Leczenia nieoperacyjnego skolioz idiopatycznych – wskazówki oparte na zaleceniach SOSORT 2006. [w]: Śliwiński Z, Sieroń A. (red). Wielka Fizjoterapia., Wrocław: Wyd. </w:t>
            </w:r>
            <w:proofErr w:type="spellStart"/>
            <w:r w:rsidRPr="00086C11">
              <w:rPr>
                <w:sz w:val="22"/>
              </w:rPr>
              <w:t>Elsevier</w:t>
            </w:r>
            <w:proofErr w:type="spellEnd"/>
            <w:r w:rsidRPr="00086C11">
              <w:rPr>
                <w:sz w:val="22"/>
              </w:rPr>
              <w:t xml:space="preserve"> Urban &amp; Partner </w:t>
            </w:r>
            <w:proofErr w:type="spellStart"/>
            <w:r w:rsidRPr="00086C11">
              <w:rPr>
                <w:sz w:val="22"/>
              </w:rPr>
              <w:t>Sp.zo.o</w:t>
            </w:r>
            <w:proofErr w:type="spellEnd"/>
            <w:r w:rsidRPr="00086C11">
              <w:rPr>
                <w:sz w:val="22"/>
              </w:rPr>
              <w:t xml:space="preserve">; 2014, (2), s: 37- 43  </w:t>
            </w:r>
          </w:p>
          <w:p w14:paraId="33984A49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lastRenderedPageBreak/>
              <w:t>Kotwicki</w:t>
            </w:r>
            <w:proofErr w:type="spellEnd"/>
            <w:r w:rsidRPr="00086C11">
              <w:rPr>
                <w:sz w:val="22"/>
              </w:rPr>
              <w:t xml:space="preserve"> T, Śliwiński Z. Diagnostyka skolioz idiopatycznych. [w]: Śliwiński Z, Sieroń A. (red). Wielka Fizjoterapia., Wrocław: Wyd. </w:t>
            </w:r>
            <w:proofErr w:type="spellStart"/>
            <w:r w:rsidRPr="00086C11">
              <w:rPr>
                <w:sz w:val="22"/>
              </w:rPr>
              <w:t>Elsevier</w:t>
            </w:r>
            <w:proofErr w:type="spellEnd"/>
            <w:r w:rsidRPr="00086C11">
              <w:rPr>
                <w:sz w:val="22"/>
              </w:rPr>
              <w:t xml:space="preserve"> Urban &amp; Partner </w:t>
            </w:r>
            <w:proofErr w:type="spellStart"/>
            <w:r w:rsidRPr="00086C11">
              <w:rPr>
                <w:sz w:val="22"/>
              </w:rPr>
              <w:t>Sp.zo.o</w:t>
            </w:r>
            <w:proofErr w:type="spellEnd"/>
            <w:r w:rsidRPr="00086C11">
              <w:rPr>
                <w:sz w:val="22"/>
              </w:rPr>
              <w:t>; 2014, (1), s: 115-25</w:t>
            </w:r>
          </w:p>
          <w:p w14:paraId="7466950E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Czaprowski</w:t>
            </w:r>
            <w:proofErr w:type="spellEnd"/>
            <w:r w:rsidRPr="00086C11">
              <w:rPr>
                <w:sz w:val="22"/>
              </w:rPr>
              <w:t xml:space="preserve"> D, Pawłowska P, Gębicka A, Sitarski D, </w:t>
            </w:r>
            <w:proofErr w:type="spellStart"/>
            <w:r w:rsidRPr="00086C11">
              <w:rPr>
                <w:sz w:val="22"/>
              </w:rPr>
              <w:t>Kotwicki</w:t>
            </w:r>
            <w:proofErr w:type="spellEnd"/>
            <w:r w:rsidRPr="00086C11">
              <w:rPr>
                <w:sz w:val="22"/>
              </w:rPr>
              <w:t xml:space="preserve"> T. Powtarzalność, zgodność i rzetelność pomiaru krzywizn przednio-tylnych kręgosłupa z wykorzystaniem inklinometru cyfrowego </w:t>
            </w:r>
            <w:proofErr w:type="spellStart"/>
            <w:r w:rsidRPr="00086C11">
              <w:rPr>
                <w:sz w:val="22"/>
              </w:rPr>
              <w:t>Saundersa</w:t>
            </w:r>
            <w:proofErr w:type="spellEnd"/>
            <w:r w:rsidRPr="00086C11">
              <w:rPr>
                <w:sz w:val="22"/>
              </w:rPr>
              <w:t xml:space="preserve">. </w:t>
            </w:r>
            <w:proofErr w:type="spellStart"/>
            <w:r w:rsidRPr="00086C11">
              <w:rPr>
                <w:sz w:val="22"/>
              </w:rPr>
              <w:t>OrtopTraumatolRehab</w:t>
            </w:r>
            <w:proofErr w:type="spellEnd"/>
            <w:r w:rsidRPr="00086C11">
              <w:rPr>
                <w:sz w:val="22"/>
              </w:rPr>
              <w:t xml:space="preserve"> 2012;2(6):145-53 </w:t>
            </w:r>
          </w:p>
          <w:p w14:paraId="1E711F51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Czaprowski</w:t>
            </w:r>
            <w:proofErr w:type="spellEnd"/>
            <w:r w:rsidRPr="00086C11">
              <w:rPr>
                <w:sz w:val="22"/>
              </w:rPr>
              <w:t xml:space="preserve"> D, </w:t>
            </w:r>
            <w:proofErr w:type="spellStart"/>
            <w:r w:rsidRPr="00086C11">
              <w:rPr>
                <w:sz w:val="22"/>
              </w:rPr>
              <w:t>Kotwicki</w:t>
            </w:r>
            <w:proofErr w:type="spellEnd"/>
            <w:r w:rsidRPr="00086C11">
              <w:rPr>
                <w:sz w:val="22"/>
              </w:rPr>
              <w:t xml:space="preserve"> T, </w:t>
            </w:r>
            <w:proofErr w:type="spellStart"/>
            <w:r w:rsidRPr="00086C11">
              <w:rPr>
                <w:sz w:val="22"/>
              </w:rPr>
              <w:t>Durmała</w:t>
            </w:r>
            <w:proofErr w:type="spellEnd"/>
            <w:r w:rsidRPr="00086C11">
              <w:rPr>
                <w:sz w:val="22"/>
              </w:rPr>
              <w:t xml:space="preserve"> J, </w:t>
            </w:r>
            <w:proofErr w:type="spellStart"/>
            <w:r w:rsidRPr="00086C11">
              <w:rPr>
                <w:sz w:val="22"/>
              </w:rPr>
              <w:t>Stoliński</w:t>
            </w:r>
            <w:proofErr w:type="spellEnd"/>
            <w:r w:rsidRPr="00086C11">
              <w:rPr>
                <w:sz w:val="22"/>
              </w:rPr>
              <w:t xml:space="preserve"> Ł. Fizjoterapia w leczeniu młodzieńczej skoliozy idiopatycznej – aktualne rekomendacje oparte o zalecenia SOSORT 2011 (</w:t>
            </w:r>
            <w:proofErr w:type="spellStart"/>
            <w:r w:rsidRPr="00086C11">
              <w:rPr>
                <w:sz w:val="22"/>
              </w:rPr>
              <w:t>Society</w:t>
            </w:r>
            <w:proofErr w:type="spellEnd"/>
            <w:r w:rsidRPr="00086C11">
              <w:rPr>
                <w:sz w:val="22"/>
              </w:rPr>
              <w:t xml:space="preserve"> on </w:t>
            </w:r>
            <w:proofErr w:type="spellStart"/>
            <w:r w:rsidRPr="00086C11">
              <w:rPr>
                <w:sz w:val="22"/>
              </w:rPr>
              <w:t>ScoliosisOrthopaedic</w:t>
            </w:r>
            <w:proofErr w:type="spellEnd"/>
            <w:r w:rsidRPr="00086C11">
              <w:rPr>
                <w:sz w:val="22"/>
              </w:rPr>
              <w:t xml:space="preserve"> and </w:t>
            </w:r>
            <w:proofErr w:type="spellStart"/>
            <w:r w:rsidRPr="00086C11">
              <w:rPr>
                <w:sz w:val="22"/>
              </w:rPr>
              <w:t>RehabilitationTreatment</w:t>
            </w:r>
            <w:proofErr w:type="spellEnd"/>
            <w:r w:rsidRPr="00086C11">
              <w:rPr>
                <w:sz w:val="22"/>
              </w:rPr>
              <w:t>). Postępy Rehabilitacji 2014; (1): 23-9</w:t>
            </w:r>
          </w:p>
          <w:p w14:paraId="74CB292F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Lehnert-SchrothCh</w:t>
            </w:r>
            <w:proofErr w:type="spellEnd"/>
            <w:r w:rsidRPr="00086C11">
              <w:rPr>
                <w:sz w:val="22"/>
              </w:rPr>
              <w:t xml:space="preserve">, </w:t>
            </w:r>
            <w:proofErr w:type="spellStart"/>
            <w:r w:rsidRPr="00086C11">
              <w:rPr>
                <w:sz w:val="22"/>
              </w:rPr>
              <w:t>Grobl</w:t>
            </w:r>
            <w:proofErr w:type="spellEnd"/>
            <w:r w:rsidRPr="00086C11">
              <w:rPr>
                <w:sz w:val="22"/>
              </w:rPr>
              <w:t xml:space="preserve"> P. Trójpłaszczyznowa terapia skolioz. Oddechowo-ortopedyczny system według </w:t>
            </w:r>
            <w:proofErr w:type="spellStart"/>
            <w:r w:rsidRPr="00086C11">
              <w:rPr>
                <w:sz w:val="22"/>
              </w:rPr>
              <w:t>Schroth</w:t>
            </w:r>
            <w:proofErr w:type="spellEnd"/>
            <w:r w:rsidRPr="00086C11">
              <w:rPr>
                <w:sz w:val="22"/>
              </w:rPr>
              <w:t xml:space="preserve">. Wyd. </w:t>
            </w:r>
            <w:proofErr w:type="spellStart"/>
            <w:r w:rsidRPr="00086C11">
              <w:rPr>
                <w:sz w:val="22"/>
              </w:rPr>
              <w:t>Edra</w:t>
            </w:r>
            <w:proofErr w:type="spellEnd"/>
            <w:r w:rsidRPr="00086C11">
              <w:rPr>
                <w:sz w:val="22"/>
              </w:rPr>
              <w:t xml:space="preserve"> Urban &amp; Partner, Wrocław 2017 s: 9-51. </w:t>
            </w:r>
          </w:p>
          <w:p w14:paraId="30F7EA35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r w:rsidRPr="00086C11">
              <w:rPr>
                <w:sz w:val="22"/>
              </w:rPr>
              <w:t xml:space="preserve">Nowotny J, </w:t>
            </w:r>
            <w:proofErr w:type="spellStart"/>
            <w:r w:rsidRPr="00086C11">
              <w:rPr>
                <w:sz w:val="22"/>
              </w:rPr>
              <w:t>Nowotny-Czupryna</w:t>
            </w:r>
            <w:proofErr w:type="spellEnd"/>
            <w:r w:rsidRPr="00086C11">
              <w:rPr>
                <w:sz w:val="22"/>
              </w:rPr>
              <w:t xml:space="preserve"> O, Czupryna K. Reedukacja posturalna w systemie stacyjnym. Bielsko-Biała: Wyd. WSA; 2008</w:t>
            </w:r>
          </w:p>
          <w:p w14:paraId="31E0D017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Czaprowski</w:t>
            </w:r>
            <w:proofErr w:type="spellEnd"/>
            <w:r w:rsidRPr="00086C11">
              <w:rPr>
                <w:sz w:val="22"/>
              </w:rPr>
              <w:t xml:space="preserve"> D, </w:t>
            </w:r>
            <w:proofErr w:type="spellStart"/>
            <w:r w:rsidRPr="00086C11">
              <w:rPr>
                <w:sz w:val="22"/>
              </w:rPr>
              <w:t>Kotwicki</w:t>
            </w:r>
            <w:proofErr w:type="spellEnd"/>
            <w:r w:rsidRPr="00086C11">
              <w:rPr>
                <w:sz w:val="22"/>
              </w:rPr>
              <w:t xml:space="preserve"> T, </w:t>
            </w:r>
            <w:proofErr w:type="spellStart"/>
            <w:r w:rsidRPr="00086C11">
              <w:rPr>
                <w:sz w:val="22"/>
              </w:rPr>
              <w:t>Durmała</w:t>
            </w:r>
            <w:proofErr w:type="spellEnd"/>
            <w:r w:rsidRPr="00086C11">
              <w:rPr>
                <w:sz w:val="22"/>
              </w:rPr>
              <w:t xml:space="preserve"> J, </w:t>
            </w:r>
            <w:proofErr w:type="spellStart"/>
            <w:r w:rsidRPr="00086C11">
              <w:rPr>
                <w:sz w:val="22"/>
              </w:rPr>
              <w:t>Stoliński</w:t>
            </w:r>
            <w:proofErr w:type="spellEnd"/>
            <w:r w:rsidRPr="00086C11">
              <w:rPr>
                <w:sz w:val="22"/>
              </w:rPr>
              <w:t xml:space="preserve"> Ł. Fizjoterapia w leczeniu młodzieńczej skoliozy idiopatycznej – aktualne rekomendacje oparte o zalecenia SOSORT 2011 (</w:t>
            </w:r>
            <w:proofErr w:type="spellStart"/>
            <w:r w:rsidRPr="00086C11">
              <w:rPr>
                <w:sz w:val="22"/>
              </w:rPr>
              <w:t>Society</w:t>
            </w:r>
            <w:proofErr w:type="spellEnd"/>
            <w:r w:rsidRPr="00086C11">
              <w:rPr>
                <w:sz w:val="22"/>
              </w:rPr>
              <w:t xml:space="preserve"> on </w:t>
            </w:r>
            <w:proofErr w:type="spellStart"/>
            <w:r w:rsidRPr="00086C11">
              <w:rPr>
                <w:sz w:val="22"/>
              </w:rPr>
              <w:t>ScoliosisOrthopaedic</w:t>
            </w:r>
            <w:proofErr w:type="spellEnd"/>
            <w:r w:rsidRPr="00086C11">
              <w:rPr>
                <w:sz w:val="22"/>
              </w:rPr>
              <w:t xml:space="preserve"> and </w:t>
            </w:r>
            <w:proofErr w:type="spellStart"/>
            <w:r w:rsidRPr="00086C11">
              <w:rPr>
                <w:sz w:val="22"/>
              </w:rPr>
              <w:t>RehabilitationTreatment</w:t>
            </w:r>
            <w:proofErr w:type="spellEnd"/>
            <w:r w:rsidRPr="00086C11">
              <w:rPr>
                <w:sz w:val="22"/>
              </w:rPr>
              <w:t>). Postępy Rehabilitacji 2014; (1): 23-9</w:t>
            </w:r>
          </w:p>
          <w:p w14:paraId="189BDE38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</w:rPr>
              <w:t>Souchard</w:t>
            </w:r>
            <w:proofErr w:type="spellEnd"/>
            <w:r w:rsidRPr="00086C11">
              <w:rPr>
                <w:sz w:val="22"/>
              </w:rPr>
              <w:t xml:space="preserve"> P, Żak M. Fizjoterapeutyczna metoda globalnych wzorców posturalnych RPG. Wrocław: Wyd. </w:t>
            </w:r>
            <w:proofErr w:type="spellStart"/>
            <w:r w:rsidRPr="00086C11">
              <w:rPr>
                <w:sz w:val="22"/>
              </w:rPr>
              <w:t>Elsevier</w:t>
            </w:r>
            <w:proofErr w:type="spellEnd"/>
            <w:r w:rsidRPr="00086C11">
              <w:rPr>
                <w:sz w:val="22"/>
              </w:rPr>
              <w:t xml:space="preserve"> Urban &amp; Partner; 2014 </w:t>
            </w:r>
          </w:p>
          <w:p w14:paraId="2EA8D858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  <w:lang w:val="en-US"/>
              </w:rPr>
            </w:pPr>
            <w:r w:rsidRPr="00086C11">
              <w:rPr>
                <w:sz w:val="22"/>
                <w:lang w:val="en-US"/>
              </w:rPr>
              <w:t xml:space="preserve">Korbel K, </w:t>
            </w:r>
            <w:proofErr w:type="spellStart"/>
            <w:r w:rsidRPr="00086C11">
              <w:rPr>
                <w:sz w:val="22"/>
                <w:lang w:val="en-US"/>
              </w:rPr>
              <w:t>Kozinoga</w:t>
            </w:r>
            <w:proofErr w:type="spellEnd"/>
            <w:r w:rsidRPr="00086C11">
              <w:rPr>
                <w:sz w:val="22"/>
                <w:lang w:val="en-US"/>
              </w:rPr>
              <w:t xml:space="preserve"> M, </w:t>
            </w:r>
            <w:proofErr w:type="spellStart"/>
            <w:r w:rsidRPr="00086C11">
              <w:rPr>
                <w:sz w:val="22"/>
                <w:lang w:val="en-US"/>
              </w:rPr>
              <w:t>Stolinski</w:t>
            </w:r>
            <w:proofErr w:type="spellEnd"/>
            <w:r w:rsidRPr="00086C11">
              <w:rPr>
                <w:sz w:val="22"/>
                <w:lang w:val="en-US"/>
              </w:rPr>
              <w:t xml:space="preserve"> Ł, </w:t>
            </w:r>
            <w:proofErr w:type="spellStart"/>
            <w:r w:rsidRPr="00086C11">
              <w:rPr>
                <w:sz w:val="22"/>
                <w:lang w:val="en-US"/>
              </w:rPr>
              <w:t>Kotwicki</w:t>
            </w:r>
            <w:proofErr w:type="spellEnd"/>
            <w:r w:rsidRPr="00086C11">
              <w:rPr>
                <w:sz w:val="22"/>
                <w:lang w:val="en-US"/>
              </w:rPr>
              <w:t xml:space="preserve"> T. Scoliosis Research Society (SRS) Criteria and Society of Scoliosis </w:t>
            </w:r>
          </w:p>
          <w:p w14:paraId="1E80852F" w14:textId="77777777" w:rsidR="00DB5698" w:rsidRPr="00086C11" w:rsidRDefault="00DB5698" w:rsidP="002B013F">
            <w:pPr>
              <w:spacing w:after="4" w:line="249" w:lineRule="auto"/>
              <w:ind w:left="803" w:right="30"/>
              <w:rPr>
                <w:sz w:val="22"/>
              </w:rPr>
            </w:pPr>
            <w:proofErr w:type="spellStart"/>
            <w:r w:rsidRPr="00086C11">
              <w:rPr>
                <w:sz w:val="22"/>
                <w:lang w:val="en-US"/>
              </w:rPr>
              <w:t>Orthopaedic</w:t>
            </w:r>
            <w:proofErr w:type="spellEnd"/>
            <w:r w:rsidRPr="00086C11">
              <w:rPr>
                <w:sz w:val="22"/>
                <w:lang w:val="en-US"/>
              </w:rPr>
              <w:t xml:space="preserve"> and Rehabilitation Treatment (SOSORT) 2008 Guidelines in Non-Operative Treatment of Idiopathic Scoliosis. </w:t>
            </w:r>
            <w:r w:rsidRPr="00086C11">
              <w:rPr>
                <w:sz w:val="22"/>
              </w:rPr>
              <w:t xml:space="preserve">Chirurgia </w:t>
            </w:r>
            <w:proofErr w:type="spellStart"/>
            <w:r w:rsidRPr="00086C11">
              <w:rPr>
                <w:sz w:val="22"/>
              </w:rPr>
              <w:t>Narzadów</w:t>
            </w:r>
            <w:proofErr w:type="spellEnd"/>
            <w:r w:rsidRPr="00086C11">
              <w:rPr>
                <w:sz w:val="22"/>
              </w:rPr>
              <w:t xml:space="preserve"> Ruchu i Ortopedia Polska 2014; 79:118-22</w:t>
            </w:r>
          </w:p>
          <w:p w14:paraId="43820E0D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  <w:lang w:val="en-US"/>
              </w:rPr>
            </w:pPr>
            <w:proofErr w:type="spellStart"/>
            <w:r w:rsidRPr="00086C11">
              <w:rPr>
                <w:sz w:val="22"/>
                <w:lang w:val="en-US"/>
              </w:rPr>
              <w:t>Chowanska</w:t>
            </w:r>
            <w:proofErr w:type="spellEnd"/>
            <w:r w:rsidRPr="00086C11">
              <w:rPr>
                <w:sz w:val="22"/>
                <w:lang w:val="en-US"/>
              </w:rPr>
              <w:t xml:space="preserve">, J., </w:t>
            </w:r>
            <w:proofErr w:type="spellStart"/>
            <w:r w:rsidRPr="00086C11">
              <w:rPr>
                <w:sz w:val="22"/>
                <w:lang w:val="en-US"/>
              </w:rPr>
              <w:t>Kotwicki</w:t>
            </w:r>
            <w:proofErr w:type="spellEnd"/>
            <w:r w:rsidRPr="00086C11">
              <w:rPr>
                <w:sz w:val="22"/>
                <w:lang w:val="en-US"/>
              </w:rPr>
              <w:t xml:space="preserve">, T., </w:t>
            </w:r>
            <w:proofErr w:type="spellStart"/>
            <w:r w:rsidRPr="00086C11">
              <w:rPr>
                <w:sz w:val="22"/>
                <w:lang w:val="en-US"/>
              </w:rPr>
              <w:t>Rosadzinski</w:t>
            </w:r>
            <w:proofErr w:type="spellEnd"/>
            <w:r w:rsidRPr="00086C11">
              <w:rPr>
                <w:sz w:val="22"/>
                <w:lang w:val="en-US"/>
              </w:rPr>
              <w:t xml:space="preserve">, K. </w:t>
            </w:r>
            <w:r w:rsidRPr="00086C11">
              <w:rPr>
                <w:i/>
                <w:sz w:val="22"/>
                <w:lang w:val="en-US"/>
              </w:rPr>
              <w:t xml:space="preserve">et </w:t>
            </w:r>
            <w:proofErr w:type="spellStart"/>
            <w:r w:rsidRPr="00086C11">
              <w:rPr>
                <w:i/>
                <w:sz w:val="22"/>
                <w:lang w:val="en-US"/>
              </w:rPr>
              <w:t>al.</w:t>
            </w:r>
            <w:r w:rsidRPr="00086C11">
              <w:rPr>
                <w:sz w:val="22"/>
                <w:lang w:val="en-US"/>
              </w:rPr>
              <w:t>School</w:t>
            </w:r>
            <w:proofErr w:type="spellEnd"/>
            <w:r w:rsidRPr="00086C11">
              <w:rPr>
                <w:sz w:val="22"/>
                <w:lang w:val="en-US"/>
              </w:rPr>
              <w:t xml:space="preserve"> screening for scoliosis: can surface topography replace examination with </w:t>
            </w:r>
            <w:proofErr w:type="spellStart"/>
            <w:r w:rsidRPr="00086C11">
              <w:rPr>
                <w:sz w:val="22"/>
                <w:lang w:val="en-US"/>
              </w:rPr>
              <w:t>scoliometer</w:t>
            </w:r>
            <w:proofErr w:type="spellEnd"/>
            <w:r w:rsidRPr="00086C11">
              <w:rPr>
                <w:sz w:val="22"/>
                <w:lang w:val="en-US"/>
              </w:rPr>
              <w:t xml:space="preserve">? Scoliosis 2012; 7: 9 </w:t>
            </w:r>
          </w:p>
          <w:p w14:paraId="6F61E87A" w14:textId="77777777" w:rsidR="00DB5698" w:rsidRPr="00086C11" w:rsidRDefault="00DB5698" w:rsidP="00DB5698">
            <w:pPr>
              <w:numPr>
                <w:ilvl w:val="0"/>
                <w:numId w:val="24"/>
              </w:numPr>
              <w:spacing w:after="4" w:line="249" w:lineRule="auto"/>
              <w:ind w:right="30"/>
              <w:jc w:val="left"/>
              <w:rPr>
                <w:sz w:val="22"/>
              </w:rPr>
            </w:pPr>
            <w:proofErr w:type="spellStart"/>
            <w:r w:rsidRPr="00086C11">
              <w:rPr>
                <w:sz w:val="22"/>
                <w:lang w:val="en-US"/>
              </w:rPr>
              <w:t>Berdishevsky</w:t>
            </w:r>
            <w:proofErr w:type="spellEnd"/>
            <w:r w:rsidRPr="00086C11">
              <w:rPr>
                <w:sz w:val="22"/>
                <w:lang w:val="en-US"/>
              </w:rPr>
              <w:t xml:space="preserve"> H, Lebel VA, Bettany-</w:t>
            </w:r>
            <w:proofErr w:type="spellStart"/>
            <w:r w:rsidRPr="00086C11">
              <w:rPr>
                <w:sz w:val="22"/>
                <w:lang w:val="en-US"/>
              </w:rPr>
              <w:t>Saltikov</w:t>
            </w:r>
            <w:proofErr w:type="spellEnd"/>
            <w:r w:rsidRPr="00086C11">
              <w:rPr>
                <w:sz w:val="22"/>
                <w:lang w:val="en-US"/>
              </w:rPr>
              <w:t xml:space="preserve"> J. et al. Physiotherapy scoliosis-specific exercises – a comprehensive review of seven major schools. </w:t>
            </w:r>
            <w:proofErr w:type="spellStart"/>
            <w:r w:rsidRPr="00086C11">
              <w:rPr>
                <w:sz w:val="22"/>
              </w:rPr>
              <w:t>Scoliosis</w:t>
            </w:r>
            <w:proofErr w:type="spellEnd"/>
            <w:r w:rsidRPr="00086C11">
              <w:rPr>
                <w:sz w:val="22"/>
              </w:rPr>
              <w:t xml:space="preserve"> and </w:t>
            </w:r>
            <w:proofErr w:type="spellStart"/>
            <w:r w:rsidRPr="00086C11">
              <w:rPr>
                <w:sz w:val="22"/>
              </w:rPr>
              <w:t>SpinalDisorders</w:t>
            </w:r>
            <w:proofErr w:type="spellEnd"/>
            <w:r w:rsidRPr="00086C11">
              <w:rPr>
                <w:sz w:val="22"/>
              </w:rPr>
              <w:t xml:space="preserve"> 2016;11:20</w:t>
            </w:r>
          </w:p>
        </w:tc>
      </w:tr>
      <w:tr w:rsidR="00DB5698" w:rsidRPr="00086C11" w14:paraId="7D56C84C" w14:textId="77777777" w:rsidTr="002B013F">
        <w:trPr>
          <w:trHeight w:val="262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F1E6D5F" w14:textId="77777777" w:rsidR="00DB5698" w:rsidRPr="00086C11" w:rsidRDefault="00DB5698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86C11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DB5698" w:rsidRPr="00086C11" w14:paraId="59B60C7C" w14:textId="77777777" w:rsidTr="002B013F">
        <w:trPr>
          <w:trHeight w:val="769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164E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Zgodnie z zaleceniami organów kontrolujących.</w:t>
            </w:r>
          </w:p>
          <w:p w14:paraId="46176A34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0B522BC1" w14:textId="77777777" w:rsidR="00DB5698" w:rsidRPr="00086C11" w:rsidRDefault="00DB5698" w:rsidP="002B013F">
            <w:pPr>
              <w:pStyle w:val="Akapitzlist"/>
              <w:spacing w:after="0" w:line="240" w:lineRule="auto"/>
              <w:ind w:left="113" w:right="113"/>
              <w:jc w:val="both"/>
              <w:rPr>
                <w:rFonts w:ascii="Times New Roman" w:hAnsi="Times New Roman"/>
              </w:rPr>
            </w:pPr>
            <w:r w:rsidRPr="00086C11">
              <w:rPr>
                <w:rFonts w:ascii="Times New Roman" w:hAnsi="Times New Roman"/>
              </w:rPr>
              <w:t xml:space="preserve">Szczegółowe kryteria zaliczenia i oceny z przedmiotu są zamieszczone w regulaminie przedmiotu – w oparciu o szczegółową skalę ocen i zasady zaliczenia </w:t>
            </w:r>
          </w:p>
          <w:p w14:paraId="6A653CF0" w14:textId="77777777" w:rsidR="00DB5698" w:rsidRPr="00086C11" w:rsidRDefault="00DB5698" w:rsidP="002B013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i/>
                <w:sz w:val="22"/>
              </w:rPr>
              <w:t>Kryteria ocen z zakresu kompetencji społecznych</w:t>
            </w:r>
            <w:r w:rsidRPr="00086C11">
              <w:rPr>
                <w:sz w:val="22"/>
              </w:rPr>
              <w:t xml:space="preserve"> ocenianych przez prowadzącego, kolegów i pacjentów w formie przedłużonej obserwacji postaw i </w:t>
            </w:r>
            <w:proofErr w:type="spellStart"/>
            <w:r w:rsidRPr="00086C11">
              <w:rPr>
                <w:sz w:val="22"/>
              </w:rPr>
              <w:t>zachowań</w:t>
            </w:r>
            <w:proofErr w:type="spellEnd"/>
            <w:r w:rsidRPr="00086C11">
              <w:rPr>
                <w:sz w:val="22"/>
              </w:rPr>
              <w:t>:</w:t>
            </w:r>
          </w:p>
          <w:p w14:paraId="48DFBB5F" w14:textId="77777777" w:rsidR="00DB5698" w:rsidRPr="00086C11" w:rsidRDefault="00DB5698" w:rsidP="002B013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5,0</w:t>
            </w:r>
            <w:r w:rsidRPr="00086C11">
              <w:rPr>
                <w:sz w:val="22"/>
              </w:rPr>
              <w:t xml:space="preserve"> – Jest otwarty, komunikatywny i wykazuje zrozumienie dla potrzeb wysokiego poziomu sprawności fizycznej, chętnie uczestniczy w działaniach promujących zdrowie w Uczuleni i poza Uczelnią, jest w pełni świadomy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</w:t>
            </w:r>
            <w:r w:rsidRPr="00086C11">
              <w:rPr>
                <w:sz w:val="22"/>
              </w:rPr>
              <w:t xml:space="preserve"> </w:t>
            </w:r>
          </w:p>
          <w:p w14:paraId="4A2412D6" w14:textId="77777777" w:rsidR="00DB5698" w:rsidRPr="00086C11" w:rsidRDefault="00DB5698" w:rsidP="002B013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4,5</w:t>
            </w:r>
            <w:r w:rsidRPr="00086C11">
              <w:rPr>
                <w:sz w:val="22"/>
              </w:rPr>
              <w:t xml:space="preserve"> – Jest otwarty, komunikatywny i wykazuje zrozumienie dla potrzeb ustawicznego kształcenia, często poszukuje wiedzy w dodatkowych źródłach, bazach publikacji, Potrafi pracować samodzielnie jak i w zespole. Dba o poziom sprawności fizycznej, uczestniczy w działaniach promujących zdrowie w Uczelni, jest świadomy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</w:t>
            </w:r>
          </w:p>
          <w:p w14:paraId="64F38816" w14:textId="77777777" w:rsidR="00DB5698" w:rsidRPr="00086C11" w:rsidRDefault="00DB5698" w:rsidP="002B013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4,0</w:t>
            </w:r>
            <w:r w:rsidRPr="00086C11">
              <w:rPr>
                <w:sz w:val="22"/>
              </w:rPr>
              <w:t xml:space="preserve"> – Jest otwarty, komunikatywny i wykazuje zrozumienie dla potrzeb ustawicznego kształcenia, poszukuje wiedzy w dodatkowych źródłach. W większości przypadków  potrafi pracować samodzielnie jak i w zespole. Dba o poziom sprawności fizycznej. Jest świadomy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</w:t>
            </w:r>
          </w:p>
          <w:p w14:paraId="6DB8A6DB" w14:textId="77777777" w:rsidR="00DB5698" w:rsidRPr="00086C11" w:rsidRDefault="00DB5698" w:rsidP="002B013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3,5</w:t>
            </w:r>
            <w:r w:rsidRPr="00086C11">
              <w:rPr>
                <w:sz w:val="22"/>
              </w:rPr>
              <w:t xml:space="preserve"> – Prawie zawsze jest otwarty, komunikatywny i wykazuje zrozumienie dla potrzeb ustawicznego kształcenia. W większości przypadków potrafi pracować samodzielnie jak i w zespole. Rozumie potrzebę dbania o poziom sprawności fizycznej i uczestnictwa w działaniach promujących zdrowie i stara się wdrożyć tą wiedzę w praktykę. Jest gotów częściowo do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</w:t>
            </w:r>
          </w:p>
          <w:p w14:paraId="5FE60ADB" w14:textId="77777777" w:rsidR="00DB5698" w:rsidRPr="00086C11" w:rsidRDefault="00DB5698" w:rsidP="002B013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3,0</w:t>
            </w:r>
            <w:r w:rsidRPr="00086C11">
              <w:rPr>
                <w:sz w:val="22"/>
              </w:rPr>
              <w:t xml:space="preserve"> –W większości przypadków zrozumie potrzebę ustawicznego kształcenia. Zazwyczaj potrafi pracować samodzielnie jak i w zespole. Wykazuje przeciętny poziom sprawności fizycznej. Jest świadomy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informacji, choć nie zawsze wciela to w praktykę</w:t>
            </w:r>
          </w:p>
          <w:p w14:paraId="173B5199" w14:textId="77777777" w:rsidR="00DB5698" w:rsidRPr="00086C11" w:rsidRDefault="00DB5698" w:rsidP="002B013F">
            <w:pPr>
              <w:spacing w:after="0" w:line="259" w:lineRule="auto"/>
              <w:ind w:left="113" w:right="113"/>
              <w:rPr>
                <w:sz w:val="22"/>
              </w:rPr>
            </w:pPr>
            <w:r w:rsidRPr="00086C11">
              <w:rPr>
                <w:b/>
                <w:sz w:val="22"/>
              </w:rPr>
              <w:t>2,0</w:t>
            </w:r>
            <w:r w:rsidRPr="00086C11">
              <w:rPr>
                <w:sz w:val="22"/>
              </w:rPr>
              <w:t xml:space="preserve"> –Nie rozumie potrzeby zwiększania poziomu wiedzy o dodatkowe źródła, Nie potrafi pracować samodzielnie jak i w zespole, Nie dba o poziom aktywności fizycznej, nie rozumie potrzeby promocji zdrowia. Nie jest świadomy </w:t>
            </w:r>
            <w:r w:rsidRPr="00086C11">
              <w:rPr>
                <w:noProof/>
                <w:sz w:val="22"/>
              </w:rPr>
              <w:t>korzystania</w:t>
            </w:r>
            <w:r w:rsidRPr="00086C11">
              <w:rPr>
                <w:noProof/>
                <w:spacing w:val="-1"/>
                <w:sz w:val="22"/>
              </w:rPr>
              <w:t xml:space="preserve"> </w:t>
            </w:r>
            <w:r w:rsidRPr="00086C11">
              <w:rPr>
                <w:noProof/>
                <w:spacing w:val="1"/>
                <w:sz w:val="22"/>
              </w:rPr>
              <w:t xml:space="preserve">z </w:t>
            </w:r>
            <w:r w:rsidRPr="00086C11">
              <w:rPr>
                <w:noProof/>
                <w:spacing w:val="-1"/>
                <w:sz w:val="22"/>
              </w:rPr>
              <w:t>obiektywnych</w:t>
            </w:r>
            <w:r w:rsidRPr="00086C11">
              <w:rPr>
                <w:noProof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źródeł</w:t>
            </w:r>
            <w:r w:rsidRPr="00086C11">
              <w:rPr>
                <w:noProof/>
                <w:spacing w:val="3"/>
                <w:sz w:val="22"/>
              </w:rPr>
              <w:t xml:space="preserve"> </w:t>
            </w:r>
            <w:r w:rsidRPr="00086C11">
              <w:rPr>
                <w:noProof/>
                <w:spacing w:val="-1"/>
                <w:sz w:val="22"/>
              </w:rPr>
              <w:t>informacji, nie widzi potrzeby poszukwania treści w bazach naukowych.</w:t>
            </w:r>
          </w:p>
        </w:tc>
      </w:tr>
    </w:tbl>
    <w:p w14:paraId="3809C9D6" w14:textId="77777777" w:rsidR="00DB5698" w:rsidRDefault="00DB5698" w:rsidP="00DB5698">
      <w:pPr>
        <w:spacing w:after="160" w:line="254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t>*zgodnie z zał. 1 do pkt. II programu studiów dla cyklu 2024-2029 na kierunku fizjoterapia – studia jednolite magisterskie</w:t>
      </w:r>
    </w:p>
    <w:p w14:paraId="6A90F9F2" w14:textId="77777777" w:rsidR="00DB5698" w:rsidRPr="008E3A63" w:rsidRDefault="00DB5698" w:rsidP="00DB5698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14:paraId="56D1A5A2" w14:textId="77777777" w:rsidR="00DB5698" w:rsidRPr="008E3A63" w:rsidRDefault="00DB5698" w:rsidP="00DB5698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14:paraId="6F95E395" w14:textId="77777777" w:rsidR="00DB5698" w:rsidRPr="00997CEB" w:rsidRDefault="00DB5698" w:rsidP="00086C11">
      <w:pPr>
        <w:spacing w:after="5" w:line="254" w:lineRule="auto"/>
        <w:ind w:left="336" w:right="911"/>
        <w:jc w:val="left"/>
        <w:rPr>
          <w:rFonts w:eastAsia="Calibri"/>
          <w:b/>
          <w:sz w:val="22"/>
          <w:lang w:eastAsia="en-US"/>
        </w:rPr>
      </w:pPr>
    </w:p>
    <w:sectPr w:rsidR="00DB5698" w:rsidRPr="00997CEB" w:rsidSect="00997CEB">
      <w:footerReference w:type="default" r:id="rId7"/>
      <w:pgSz w:w="11906" w:h="16838"/>
      <w:pgMar w:top="1135" w:right="471" w:bottom="249" w:left="1077" w:header="709" w:footer="2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DFD14" w14:textId="77777777" w:rsidR="000D118D" w:rsidRDefault="000D118D">
      <w:pPr>
        <w:spacing w:after="0" w:line="240" w:lineRule="auto"/>
      </w:pPr>
      <w:r>
        <w:separator/>
      </w:r>
    </w:p>
  </w:endnote>
  <w:endnote w:type="continuationSeparator" w:id="0">
    <w:p w14:paraId="24B72A2B" w14:textId="77777777" w:rsidR="000D118D" w:rsidRDefault="000D1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1049491"/>
      <w:docPartObj>
        <w:docPartGallery w:val="Page Numbers (Bottom of Page)"/>
        <w:docPartUnique/>
      </w:docPartObj>
    </w:sdtPr>
    <w:sdtEndPr/>
    <w:sdtContent>
      <w:p w14:paraId="58D18E28" w14:textId="518DBA31" w:rsidR="00086C11" w:rsidRDefault="00086C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B0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725E5" w14:textId="77777777" w:rsidR="000D118D" w:rsidRDefault="000D118D">
      <w:pPr>
        <w:spacing w:after="0" w:line="240" w:lineRule="auto"/>
      </w:pPr>
      <w:r>
        <w:separator/>
      </w:r>
    </w:p>
  </w:footnote>
  <w:footnote w:type="continuationSeparator" w:id="0">
    <w:p w14:paraId="5A449ED2" w14:textId="77777777" w:rsidR="000D118D" w:rsidRDefault="000D1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7E764F"/>
    <w:multiLevelType w:val="hybridMultilevel"/>
    <w:tmpl w:val="F7507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7530039"/>
    <w:multiLevelType w:val="hybridMultilevel"/>
    <w:tmpl w:val="060E8FA2"/>
    <w:lvl w:ilvl="0" w:tplc="B6266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18"/>
  </w:num>
  <w:num w:numId="14">
    <w:abstractNumId w:val="23"/>
  </w:num>
  <w:num w:numId="15">
    <w:abstractNumId w:val="12"/>
  </w:num>
  <w:num w:numId="16">
    <w:abstractNumId w:val="13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7"/>
  </w:num>
  <w:num w:numId="23">
    <w:abstractNumId w:val="4"/>
  </w:num>
  <w:num w:numId="24">
    <w:abstractNumId w:val="19"/>
  </w:num>
  <w:num w:numId="25">
    <w:abstractNumId w:val="22"/>
  </w:num>
  <w:num w:numId="26">
    <w:abstractNumId w:val="6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284C"/>
    <w:rsid w:val="00034DAF"/>
    <w:rsid w:val="00052014"/>
    <w:rsid w:val="00071216"/>
    <w:rsid w:val="00071BBE"/>
    <w:rsid w:val="00086C11"/>
    <w:rsid w:val="000A5B03"/>
    <w:rsid w:val="000B0AFF"/>
    <w:rsid w:val="000D118D"/>
    <w:rsid w:val="001032AA"/>
    <w:rsid w:val="0010441F"/>
    <w:rsid w:val="001229C6"/>
    <w:rsid w:val="00147253"/>
    <w:rsid w:val="00153CBF"/>
    <w:rsid w:val="001A3610"/>
    <w:rsid w:val="001A76A8"/>
    <w:rsid w:val="001A7AB7"/>
    <w:rsid w:val="001D1722"/>
    <w:rsid w:val="001E1691"/>
    <w:rsid w:val="00290109"/>
    <w:rsid w:val="002A7006"/>
    <w:rsid w:val="00306823"/>
    <w:rsid w:val="003A1C51"/>
    <w:rsid w:val="003A6E0E"/>
    <w:rsid w:val="00485D7D"/>
    <w:rsid w:val="004912FD"/>
    <w:rsid w:val="004D4B26"/>
    <w:rsid w:val="004F75E1"/>
    <w:rsid w:val="00512B04"/>
    <w:rsid w:val="00532C48"/>
    <w:rsid w:val="00576E17"/>
    <w:rsid w:val="00662073"/>
    <w:rsid w:val="006D3DC9"/>
    <w:rsid w:val="00702A0E"/>
    <w:rsid w:val="00734330"/>
    <w:rsid w:val="00742778"/>
    <w:rsid w:val="00783165"/>
    <w:rsid w:val="007A04D0"/>
    <w:rsid w:val="007A25AE"/>
    <w:rsid w:val="007B5E9B"/>
    <w:rsid w:val="008050A7"/>
    <w:rsid w:val="008050C4"/>
    <w:rsid w:val="008152D9"/>
    <w:rsid w:val="00832F4E"/>
    <w:rsid w:val="0084287D"/>
    <w:rsid w:val="008E3A63"/>
    <w:rsid w:val="008E7981"/>
    <w:rsid w:val="00907842"/>
    <w:rsid w:val="009250C1"/>
    <w:rsid w:val="00951C72"/>
    <w:rsid w:val="00997CEB"/>
    <w:rsid w:val="009B4A2E"/>
    <w:rsid w:val="00A87763"/>
    <w:rsid w:val="00AB7B02"/>
    <w:rsid w:val="00AD68CC"/>
    <w:rsid w:val="00AF589E"/>
    <w:rsid w:val="00B37FDD"/>
    <w:rsid w:val="00B72035"/>
    <w:rsid w:val="00B90CE3"/>
    <w:rsid w:val="00BC1C9C"/>
    <w:rsid w:val="00BF1A18"/>
    <w:rsid w:val="00C409F1"/>
    <w:rsid w:val="00C86428"/>
    <w:rsid w:val="00CC5EAF"/>
    <w:rsid w:val="00D25FC9"/>
    <w:rsid w:val="00D90096"/>
    <w:rsid w:val="00DB5698"/>
    <w:rsid w:val="00DE185E"/>
    <w:rsid w:val="00E37766"/>
    <w:rsid w:val="00E4708E"/>
    <w:rsid w:val="00E95559"/>
    <w:rsid w:val="00EB3D4D"/>
    <w:rsid w:val="00EC21E5"/>
    <w:rsid w:val="00EE0C1A"/>
    <w:rsid w:val="00EF7D82"/>
    <w:rsid w:val="00F6034E"/>
    <w:rsid w:val="00F71EE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2446C2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86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C11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6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C11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2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28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287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87D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9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1910</Words>
  <Characters>11464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2023-12-08T10:41:00Z</cp:lastPrinted>
  <dcterms:created xsi:type="dcterms:W3CDTF">2024-02-23T14:10:00Z</dcterms:created>
  <dcterms:modified xsi:type="dcterms:W3CDTF">2024-08-20T11:57:00Z</dcterms:modified>
</cp:coreProperties>
</file>