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086C6" w14:textId="41C2EAEF" w:rsidR="009D4DA4" w:rsidRPr="00216140" w:rsidRDefault="00FC2B63">
      <w:pPr>
        <w:spacing w:after="197" w:line="259" w:lineRule="auto"/>
        <w:ind w:left="10" w:right="944"/>
        <w:jc w:val="right"/>
        <w:rPr>
          <w:rFonts w:cs="Times New Roman"/>
          <w:b/>
          <w:bCs/>
          <w:i/>
          <w:iCs/>
          <w:sz w:val="22"/>
          <w:szCs w:val="22"/>
        </w:rPr>
      </w:pPr>
      <w:r w:rsidRPr="00216140">
        <w:rPr>
          <w:rFonts w:cs="Times New Roman"/>
          <w:b/>
          <w:bCs/>
          <w:i/>
          <w:iCs/>
          <w:sz w:val="22"/>
          <w:szCs w:val="22"/>
        </w:rPr>
        <w:t>Załącznik nr 1b</w:t>
      </w:r>
    </w:p>
    <w:p w14:paraId="6528FBFE" w14:textId="77777777" w:rsidR="00216140" w:rsidRPr="00216140" w:rsidRDefault="0021124B" w:rsidP="00216140">
      <w:pPr>
        <w:pStyle w:val="Nagwek1"/>
        <w:spacing w:before="120" w:after="120" w:line="240" w:lineRule="auto"/>
        <w:ind w:left="11" w:right="612" w:hanging="11"/>
        <w:rPr>
          <w:rFonts w:cs="Times New Roman"/>
          <w:sz w:val="22"/>
          <w:szCs w:val="22"/>
        </w:rPr>
      </w:pPr>
      <w:r w:rsidRPr="00216140">
        <w:rPr>
          <w:rFonts w:cs="Times New Roman"/>
          <w:sz w:val="22"/>
          <w:szCs w:val="22"/>
        </w:rPr>
        <w:t xml:space="preserve">Karta przedmiotu </w:t>
      </w:r>
      <w:r w:rsidR="00D204AD" w:rsidRPr="00216140">
        <w:rPr>
          <w:rFonts w:cs="Times New Roman"/>
          <w:sz w:val="22"/>
          <w:szCs w:val="22"/>
        </w:rPr>
        <w:t>–</w:t>
      </w:r>
      <w:r w:rsidRPr="00216140">
        <w:rPr>
          <w:rFonts w:cs="Times New Roman"/>
          <w:sz w:val="22"/>
          <w:szCs w:val="22"/>
        </w:rPr>
        <w:t xml:space="preserve"> </w:t>
      </w:r>
      <w:r w:rsidR="00D204AD" w:rsidRPr="00216140">
        <w:rPr>
          <w:rFonts w:cs="Times New Roman"/>
          <w:sz w:val="22"/>
          <w:szCs w:val="22"/>
        </w:rPr>
        <w:t xml:space="preserve">praktyka zawodowa </w:t>
      </w:r>
    </w:p>
    <w:p w14:paraId="4D9AD09E" w14:textId="26D21980" w:rsidR="009D4DA4" w:rsidRPr="00216140" w:rsidRDefault="0021124B" w:rsidP="00216140">
      <w:pPr>
        <w:pStyle w:val="Nagwek1"/>
        <w:spacing w:before="120" w:after="120" w:line="240" w:lineRule="auto"/>
        <w:ind w:left="11" w:right="612" w:hanging="11"/>
        <w:rPr>
          <w:rFonts w:cs="Times New Roman"/>
          <w:sz w:val="22"/>
          <w:szCs w:val="22"/>
        </w:rPr>
      </w:pPr>
      <w:r w:rsidRPr="00216140">
        <w:rPr>
          <w:rFonts w:cs="Times New Roman"/>
          <w:sz w:val="22"/>
          <w:szCs w:val="22"/>
        </w:rPr>
        <w:t xml:space="preserve">Cz. 1 </w:t>
      </w:r>
    </w:p>
    <w:tbl>
      <w:tblPr>
        <w:tblStyle w:val="TableNormal"/>
        <w:tblW w:w="949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114"/>
        <w:gridCol w:w="567"/>
        <w:gridCol w:w="142"/>
        <w:gridCol w:w="2126"/>
        <w:gridCol w:w="2411"/>
        <w:gridCol w:w="1132"/>
      </w:tblGrid>
      <w:tr w:rsidR="009D4DA4" w:rsidRPr="00216140" w14:paraId="4FE69549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1" w:type="dxa"/>
              <w:bottom w:w="80" w:type="dxa"/>
              <w:right w:w="80" w:type="dxa"/>
            </w:tcMar>
          </w:tcPr>
          <w:p w14:paraId="47422732" w14:textId="77777777" w:rsidR="009D4DA4" w:rsidRPr="00216140" w:rsidRDefault="0021124B">
            <w:pPr>
              <w:spacing w:after="0" w:line="259" w:lineRule="auto"/>
              <w:ind w:left="2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Informacje </w:t>
            </w:r>
            <w:proofErr w:type="spellStart"/>
            <w:r w:rsidRPr="00216140">
              <w:rPr>
                <w:rFonts w:cs="Times New Roman"/>
                <w:b/>
                <w:bCs/>
                <w:sz w:val="22"/>
                <w:szCs w:val="22"/>
              </w:rPr>
              <w:t>og</w:t>
            </w:r>
            <w:proofErr w:type="spellEnd"/>
            <w:r w:rsidRPr="00216140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 w:rsidRPr="00216140">
              <w:rPr>
                <w:rFonts w:cs="Times New Roman"/>
                <w:b/>
                <w:bCs/>
                <w:sz w:val="22"/>
                <w:szCs w:val="22"/>
              </w:rPr>
              <w:t>lne</w:t>
            </w:r>
            <w:proofErr w:type="spellEnd"/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 o przedmiocie </w:t>
            </w:r>
          </w:p>
        </w:tc>
      </w:tr>
      <w:tr w:rsidR="009D4DA4" w:rsidRPr="00216140" w14:paraId="6427EF8C" w14:textId="77777777" w:rsidTr="00216140">
        <w:trPr>
          <w:trHeight w:val="482"/>
          <w:jc w:val="center"/>
        </w:trPr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</w:tcPr>
          <w:p w14:paraId="5BF9EF7A" w14:textId="77777777" w:rsidR="009D4DA4" w:rsidRPr="00216140" w:rsidRDefault="0021124B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1. Kierunek </w:t>
            </w:r>
            <w:proofErr w:type="spellStart"/>
            <w:r w:rsidRPr="00216140">
              <w:rPr>
                <w:rFonts w:cs="Times New Roman"/>
                <w:b/>
                <w:bCs/>
                <w:sz w:val="22"/>
                <w:szCs w:val="22"/>
              </w:rPr>
              <w:t>studi</w:t>
            </w:r>
            <w:proofErr w:type="spellEnd"/>
            <w:r w:rsidRPr="00216140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216140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216140">
              <w:rPr>
                <w:rFonts w:cs="Times New Roman"/>
                <w:sz w:val="22"/>
                <w:szCs w:val="22"/>
              </w:rPr>
              <w:t xml:space="preserve">  Położnictwo</w:t>
            </w:r>
          </w:p>
        </w:tc>
        <w:tc>
          <w:tcPr>
            <w:tcW w:w="5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512FC" w14:textId="6457B554" w:rsidR="009D4DA4" w:rsidRPr="00216140" w:rsidRDefault="0021124B">
            <w:pPr>
              <w:numPr>
                <w:ilvl w:val="0"/>
                <w:numId w:val="2"/>
              </w:numPr>
              <w:spacing w:after="14" w:line="259" w:lineRule="auto"/>
              <w:ind w:right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>Poziom kształcenia:</w:t>
            </w:r>
            <w:r w:rsidRPr="00216140">
              <w:rPr>
                <w:rFonts w:cs="Times New Roman"/>
                <w:sz w:val="22"/>
                <w:szCs w:val="22"/>
              </w:rPr>
              <w:t xml:space="preserve"> II stopień/profil </w:t>
            </w:r>
            <w:proofErr w:type="spellStart"/>
            <w:r w:rsidRPr="00216140">
              <w:rPr>
                <w:rFonts w:cs="Times New Roman"/>
                <w:sz w:val="22"/>
                <w:szCs w:val="22"/>
              </w:rPr>
              <w:t>ogólnoakademicki</w:t>
            </w:r>
            <w:proofErr w:type="spellEnd"/>
          </w:p>
          <w:p w14:paraId="26960419" w14:textId="4DD85345" w:rsidR="009D4DA4" w:rsidRPr="00216140" w:rsidRDefault="0021124B" w:rsidP="00B513A9">
            <w:pPr>
              <w:numPr>
                <w:ilvl w:val="0"/>
                <w:numId w:val="1"/>
              </w:numPr>
              <w:spacing w:after="0" w:line="259" w:lineRule="auto"/>
              <w:ind w:right="0"/>
              <w:jc w:val="left"/>
              <w:rPr>
                <w:rFonts w:cs="Times New Roman"/>
                <w:sz w:val="22"/>
                <w:szCs w:val="22"/>
                <w:lang w:val="it-IT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  <w:lang w:val="it-IT"/>
              </w:rPr>
              <w:t>Forma studi</w:t>
            </w:r>
            <w:r w:rsidRPr="00216140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216140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216140">
              <w:rPr>
                <w:rFonts w:cs="Times New Roman"/>
                <w:sz w:val="22"/>
                <w:szCs w:val="22"/>
              </w:rPr>
              <w:t xml:space="preserve"> </w:t>
            </w:r>
            <w:r w:rsidR="00B513A9" w:rsidRPr="00216140">
              <w:rPr>
                <w:rFonts w:cs="Times New Roman"/>
                <w:sz w:val="22"/>
                <w:szCs w:val="22"/>
              </w:rPr>
              <w:t xml:space="preserve">studia </w:t>
            </w:r>
            <w:r w:rsidR="00AB65E0" w:rsidRPr="00216140">
              <w:rPr>
                <w:rFonts w:cs="Times New Roman"/>
                <w:sz w:val="22"/>
                <w:szCs w:val="22"/>
              </w:rPr>
              <w:t>nie</w:t>
            </w:r>
            <w:r w:rsidR="00221402" w:rsidRPr="00216140">
              <w:rPr>
                <w:rFonts w:cs="Times New Roman"/>
                <w:sz w:val="22"/>
                <w:szCs w:val="22"/>
              </w:rPr>
              <w:t>stacjonarne</w:t>
            </w:r>
          </w:p>
        </w:tc>
      </w:tr>
      <w:tr w:rsidR="009D4DA4" w:rsidRPr="00216140" w14:paraId="3EB70CCD" w14:textId="77777777" w:rsidTr="00216140">
        <w:trPr>
          <w:trHeight w:val="181"/>
          <w:jc w:val="center"/>
        </w:trPr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B1DBE1A" w14:textId="57C98F56" w:rsidR="009D4DA4" w:rsidRPr="00216140" w:rsidRDefault="0021124B" w:rsidP="0056640A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>4. Rok:</w:t>
            </w:r>
            <w:r w:rsidRPr="00216140">
              <w:rPr>
                <w:rFonts w:cs="Times New Roman"/>
                <w:sz w:val="22"/>
                <w:szCs w:val="22"/>
              </w:rPr>
              <w:t xml:space="preserve"> I,II</w:t>
            </w:r>
            <w:r w:rsidR="00216140" w:rsidRPr="00216140">
              <w:rPr>
                <w:rFonts w:cs="Times New Roman"/>
                <w:sz w:val="22"/>
                <w:szCs w:val="22"/>
              </w:rPr>
              <w:t>/</w:t>
            </w:r>
            <w:r w:rsidR="009F76A8" w:rsidRPr="00216140">
              <w:rPr>
                <w:rFonts w:cs="Times New Roman"/>
                <w:sz w:val="22"/>
                <w:szCs w:val="22"/>
              </w:rPr>
              <w:t>cykl 202</w:t>
            </w:r>
            <w:r w:rsidR="0056640A" w:rsidRPr="00216140">
              <w:rPr>
                <w:rFonts w:cs="Times New Roman"/>
                <w:sz w:val="22"/>
                <w:szCs w:val="22"/>
              </w:rPr>
              <w:t>4</w:t>
            </w:r>
            <w:r w:rsidR="00202CAC" w:rsidRPr="00216140">
              <w:rPr>
                <w:rFonts w:cs="Times New Roman"/>
                <w:sz w:val="22"/>
                <w:szCs w:val="22"/>
              </w:rPr>
              <w:t>-</w:t>
            </w:r>
            <w:r w:rsidR="009F76A8" w:rsidRPr="00216140">
              <w:rPr>
                <w:rFonts w:cs="Times New Roman"/>
                <w:sz w:val="22"/>
                <w:szCs w:val="22"/>
              </w:rPr>
              <w:t>202</w:t>
            </w:r>
            <w:r w:rsidR="0056640A" w:rsidRPr="00216140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F12C907" w14:textId="77777777" w:rsidR="009D4DA4" w:rsidRPr="00216140" w:rsidRDefault="0021124B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5. Semestr: </w:t>
            </w:r>
            <w:r w:rsidRPr="00216140">
              <w:rPr>
                <w:rFonts w:cs="Times New Roman"/>
                <w:sz w:val="22"/>
                <w:szCs w:val="22"/>
              </w:rPr>
              <w:t>I-IV</w:t>
            </w:r>
          </w:p>
        </w:tc>
      </w:tr>
      <w:tr w:rsidR="009D4DA4" w:rsidRPr="00216140" w14:paraId="460811ED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F72E6AC" w14:textId="6A8CB699" w:rsidR="009D4DA4" w:rsidRPr="00216140" w:rsidRDefault="0021124B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>6. Nazwa przedmiotu:</w:t>
            </w:r>
            <w:r w:rsidRPr="00216140">
              <w:rPr>
                <w:rFonts w:cs="Times New Roman"/>
                <w:sz w:val="22"/>
                <w:szCs w:val="22"/>
              </w:rPr>
              <w:t xml:space="preserve"> Diagnostyka ultrasonograficzna w położnictwie i ginekologii  </w:t>
            </w:r>
          </w:p>
        </w:tc>
      </w:tr>
      <w:tr w:rsidR="009D4DA4" w:rsidRPr="00216140" w14:paraId="49226E7B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3EA488D7" w14:textId="77777777" w:rsidR="009D4DA4" w:rsidRPr="00216140" w:rsidRDefault="0021124B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>7. Status przedmiotu:</w:t>
            </w:r>
            <w:r w:rsidRPr="00216140">
              <w:rPr>
                <w:rFonts w:cs="Times New Roman"/>
                <w:sz w:val="22"/>
                <w:szCs w:val="22"/>
              </w:rPr>
              <w:t xml:space="preserve"> Obowiązkowy</w:t>
            </w:r>
          </w:p>
        </w:tc>
      </w:tr>
      <w:tr w:rsidR="009D4DA4" w:rsidRPr="00216140" w14:paraId="14BA3A89" w14:textId="77777777" w:rsidTr="00FB6FFF">
        <w:trPr>
          <w:trHeight w:val="4403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48F53E5F" w14:textId="3345FC0D" w:rsidR="009D4DA4" w:rsidRPr="00216140" w:rsidRDefault="0021124B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8. Cel/-e przedmiotu  </w:t>
            </w:r>
          </w:p>
          <w:p w14:paraId="0366AC9D" w14:textId="7DD1B3F1" w:rsidR="009D4DA4" w:rsidRPr="00216140" w:rsidRDefault="0021124B" w:rsidP="00216140">
            <w:pPr>
              <w:spacing w:after="0" w:line="240" w:lineRule="auto"/>
              <w:ind w:left="14" w:right="0" w:firstLine="0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>Poznanie zasad fizycznych diagnostyki ultrasonograficznej, podstawowych zastosowań ultradźwięków w</w:t>
            </w:r>
            <w:r w:rsidR="00216140">
              <w:rPr>
                <w:rFonts w:cs="Times New Roman"/>
                <w:sz w:val="22"/>
                <w:szCs w:val="22"/>
              </w:rPr>
              <w:t> </w:t>
            </w:r>
            <w:r w:rsidRPr="00216140">
              <w:rPr>
                <w:rFonts w:cs="Times New Roman"/>
                <w:sz w:val="22"/>
                <w:szCs w:val="22"/>
              </w:rPr>
              <w:t>medycynie, rodzajów głowic i badań ultrasonograficznych.</w:t>
            </w:r>
          </w:p>
          <w:p w14:paraId="14F8BE4E" w14:textId="77777777" w:rsidR="009D4DA4" w:rsidRPr="00216140" w:rsidRDefault="0021124B" w:rsidP="00216140">
            <w:pPr>
              <w:numPr>
                <w:ilvl w:val="0"/>
                <w:numId w:val="3"/>
              </w:numPr>
              <w:tabs>
                <w:tab w:val="clear" w:pos="708"/>
                <w:tab w:val="num" w:pos="462"/>
              </w:tabs>
              <w:spacing w:after="0" w:line="240" w:lineRule="auto"/>
              <w:ind w:right="-77" w:hanging="541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Zaznajomienie się ze wskazaniami i przeciwwskazaniami do badań ultrasonograficznych.</w:t>
            </w:r>
          </w:p>
          <w:p w14:paraId="25A983D0" w14:textId="291758D6" w:rsidR="009D4DA4" w:rsidRPr="00216140" w:rsidRDefault="0021124B" w:rsidP="00970B37">
            <w:pPr>
              <w:numPr>
                <w:ilvl w:val="0"/>
                <w:numId w:val="3"/>
              </w:numPr>
              <w:tabs>
                <w:tab w:val="clear" w:pos="708"/>
                <w:tab w:val="num" w:pos="462"/>
              </w:tabs>
              <w:spacing w:after="0" w:line="240" w:lineRule="auto"/>
              <w:ind w:right="0" w:hanging="541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Poznanie zasad wykonywania badań USG w poszczególnych trymestrach ciąży, w porodzie i ginekologii.</w:t>
            </w:r>
          </w:p>
          <w:p w14:paraId="7332955B" w14:textId="77777777" w:rsidR="009D4DA4" w:rsidRPr="00216140" w:rsidRDefault="0021124B" w:rsidP="00970B37">
            <w:pPr>
              <w:numPr>
                <w:ilvl w:val="0"/>
                <w:numId w:val="3"/>
              </w:numPr>
              <w:tabs>
                <w:tab w:val="clear" w:pos="708"/>
                <w:tab w:val="num" w:pos="462"/>
              </w:tabs>
              <w:spacing w:after="0" w:line="240" w:lineRule="auto"/>
              <w:ind w:right="57" w:hanging="541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Poznanie zasad wykorzystania technik ultrasonograficznych w zabiegach w ginekologii </w:t>
            </w:r>
            <w:r w:rsidRPr="00216140">
              <w:rPr>
                <w:rFonts w:eastAsia="Times New Roman"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 perinatologii.</w:t>
            </w:r>
          </w:p>
          <w:p w14:paraId="7698B93E" w14:textId="77777777" w:rsidR="009D4DA4" w:rsidRPr="00216140" w:rsidRDefault="0021124B" w:rsidP="00970B37">
            <w:pPr>
              <w:numPr>
                <w:ilvl w:val="0"/>
                <w:numId w:val="3"/>
              </w:numPr>
              <w:tabs>
                <w:tab w:val="clear" w:pos="708"/>
                <w:tab w:val="num" w:pos="462"/>
              </w:tabs>
              <w:spacing w:after="0" w:line="240" w:lineRule="auto"/>
              <w:ind w:right="57" w:hanging="541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Zaznajomienie z zasadami bezpieczeństwa badań ultrasonograficznych ze szczególnym uwzględnieniem </w:t>
            </w:r>
            <w:proofErr w:type="spellStart"/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sonoembriologii</w:t>
            </w:r>
            <w:proofErr w:type="spellEnd"/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14:paraId="5C078305" w14:textId="77777777" w:rsidR="009D4DA4" w:rsidRPr="00216140" w:rsidRDefault="0021124B" w:rsidP="00216140">
            <w:pPr>
              <w:numPr>
                <w:ilvl w:val="0"/>
                <w:numId w:val="3"/>
              </w:numPr>
              <w:tabs>
                <w:tab w:val="clear" w:pos="708"/>
                <w:tab w:val="num" w:pos="462"/>
              </w:tabs>
              <w:spacing w:after="0" w:line="240" w:lineRule="auto"/>
              <w:ind w:right="-77" w:hanging="541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Poznanie różnic w diagnostyce ciąży wielopłodowej.</w:t>
            </w:r>
          </w:p>
          <w:p w14:paraId="6D9797CE" w14:textId="77777777" w:rsidR="00216140" w:rsidRDefault="00216140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</w:p>
          <w:p w14:paraId="61938D85" w14:textId="77777777" w:rsidR="00216140" w:rsidRPr="00BB2283" w:rsidRDefault="00216140" w:rsidP="00216140">
            <w:pPr>
              <w:spacing w:after="0" w:line="240" w:lineRule="auto"/>
              <w:ind w:left="28" w:right="0" w:firstLine="0"/>
              <w:rPr>
                <w:sz w:val="22"/>
              </w:rPr>
            </w:pPr>
            <w:r w:rsidRPr="00BB2283">
              <w:rPr>
                <w:b/>
                <w:sz w:val="22"/>
              </w:rPr>
              <w:t xml:space="preserve">Efekty uczenia się/odniesienie do efektów uczenia się </w:t>
            </w:r>
            <w:r w:rsidRPr="00BB2283">
              <w:rPr>
                <w:sz w:val="22"/>
              </w:rPr>
              <w:t xml:space="preserve">zawartych w </w:t>
            </w:r>
            <w:r w:rsidRPr="00BB2283">
              <w:rPr>
                <w:i/>
                <w:sz w:val="22"/>
              </w:rPr>
              <w:t>(właściwe podkreślić)</w:t>
            </w:r>
            <w:r w:rsidRPr="00BB2283">
              <w:rPr>
                <w:sz w:val="22"/>
              </w:rPr>
              <w:t xml:space="preserve">: </w:t>
            </w:r>
          </w:p>
          <w:p w14:paraId="1D3F9BE2" w14:textId="74A90EDD" w:rsidR="00216140" w:rsidRDefault="00216140" w:rsidP="00970B37">
            <w:pPr>
              <w:spacing w:after="0" w:line="240" w:lineRule="auto"/>
              <w:ind w:left="14" w:right="0" w:firstLine="0"/>
              <w:rPr>
                <w:rFonts w:cs="Times New Roman"/>
                <w:sz w:val="22"/>
                <w:szCs w:val="22"/>
              </w:rPr>
            </w:pPr>
            <w:r w:rsidRPr="00970B37">
              <w:rPr>
                <w:sz w:val="22"/>
              </w:rPr>
              <w:t>standardach kształcenia</w:t>
            </w:r>
            <w:r w:rsidRPr="00BB2283">
              <w:rPr>
                <w:sz w:val="22"/>
                <w:u w:val="single"/>
              </w:rPr>
              <w:t xml:space="preserve"> (Rozporządzenie Ministra Nauki i Szkolnictwa Wyższego</w:t>
            </w:r>
            <w:r w:rsidRPr="00BB2283">
              <w:rPr>
                <w:sz w:val="22"/>
              </w:rPr>
              <w:t xml:space="preserve">)/Uchwale Senatu SUM </w:t>
            </w:r>
            <w:r w:rsidRPr="00BB2283">
              <w:rPr>
                <w:i/>
                <w:sz w:val="22"/>
              </w:rPr>
              <w:t>(podać określenia zawarte w standardach kształcenia/symbole efektów zatwierdzone Uchwałą Senatu SUM</w:t>
            </w:r>
          </w:p>
          <w:p w14:paraId="571C65CD" w14:textId="6BA7BE62" w:rsidR="00202CAC" w:rsidRPr="00216140" w:rsidRDefault="0021124B" w:rsidP="00216140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 xml:space="preserve">w zakresie wiedzy student zna i rozumie:B.W13., B.W14., B.W15., B.W16., B.W17., B.W18., B.W19. </w:t>
            </w:r>
          </w:p>
          <w:p w14:paraId="2CCD93B0" w14:textId="77777777" w:rsidR="00202CAC" w:rsidRPr="00216140" w:rsidRDefault="0021124B" w:rsidP="00216140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>w zakresie umiejętności student potrafi: B.U14., B.U15., B.U16., B.U17., B.U18., B.U19., B.U20., B.U21.</w:t>
            </w:r>
          </w:p>
          <w:p w14:paraId="3208BFFE" w14:textId="14AC358A" w:rsidR="009D4DA4" w:rsidRPr="00216140" w:rsidRDefault="0021124B" w:rsidP="00216140">
            <w:pPr>
              <w:spacing w:after="0" w:line="240" w:lineRule="auto"/>
              <w:ind w:left="14" w:right="0" w:firstLine="0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>w zakresie ko</w:t>
            </w:r>
            <w:r w:rsidR="00D16EB3" w:rsidRPr="00216140">
              <w:rPr>
                <w:rFonts w:cs="Times New Roman"/>
                <w:sz w:val="22"/>
                <w:szCs w:val="22"/>
              </w:rPr>
              <w:t xml:space="preserve">mpetencji społecznych student: </w:t>
            </w:r>
            <w:r w:rsidRPr="00216140">
              <w:rPr>
                <w:rFonts w:cs="Times New Roman"/>
                <w:sz w:val="22"/>
                <w:szCs w:val="22"/>
              </w:rPr>
              <w:t xml:space="preserve">Punkt 1.3. ogólnych standardów kształcenia </w:t>
            </w:r>
            <w:r w:rsidR="00D16EB3" w:rsidRPr="00216140">
              <w:rPr>
                <w:rFonts w:cs="Times New Roman"/>
                <w:sz w:val="22"/>
                <w:szCs w:val="22"/>
              </w:rPr>
              <w:t>przygotowujących</w:t>
            </w:r>
            <w:r w:rsidRPr="00216140">
              <w:rPr>
                <w:rFonts w:cs="Times New Roman"/>
                <w:sz w:val="22"/>
                <w:szCs w:val="22"/>
              </w:rPr>
              <w:t xml:space="preserve"> do wykonywania zawodu </w:t>
            </w:r>
            <w:proofErr w:type="spellStart"/>
            <w:r w:rsidRPr="00216140">
              <w:rPr>
                <w:rFonts w:cs="Times New Roman"/>
                <w:sz w:val="22"/>
                <w:szCs w:val="22"/>
              </w:rPr>
              <w:t>położnej</w:t>
            </w:r>
            <w:proofErr w:type="spellEnd"/>
            <w:r w:rsidRPr="00216140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9D4DA4" w:rsidRPr="00216140" w14:paraId="021BD410" w14:textId="77777777" w:rsidTr="00216140">
        <w:trPr>
          <w:trHeight w:val="499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</w:tcPr>
          <w:p w14:paraId="47644348" w14:textId="77777777" w:rsidR="009D4DA4" w:rsidRPr="00216140" w:rsidRDefault="0021124B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C75ECC2" w14:textId="71DD3505" w:rsidR="009D4DA4" w:rsidRPr="00216140" w:rsidRDefault="00245E21">
            <w:pPr>
              <w:spacing w:after="0" w:line="259" w:lineRule="auto"/>
              <w:ind w:left="29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  <w:vAlign w:val="center"/>
          </w:tcPr>
          <w:p w14:paraId="0308B2E2" w14:textId="77777777" w:rsidR="009D4DA4" w:rsidRPr="00216140" w:rsidRDefault="0021124B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>10. Liczba punkt</w:t>
            </w:r>
            <w:r w:rsidRPr="00216140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w ECTS dla przedmiotu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211" w:type="dxa"/>
              <w:bottom w:w="80" w:type="dxa"/>
              <w:right w:w="80" w:type="dxa"/>
            </w:tcMar>
            <w:vAlign w:val="center"/>
          </w:tcPr>
          <w:p w14:paraId="7FC34ADC" w14:textId="2D8EAF59" w:rsidR="009D4DA4" w:rsidRPr="00216140" w:rsidRDefault="00245E21" w:rsidP="00245E21">
            <w:pPr>
              <w:spacing w:after="0" w:line="259" w:lineRule="auto"/>
              <w:ind w:left="13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>3</w:t>
            </w:r>
          </w:p>
        </w:tc>
      </w:tr>
      <w:tr w:rsidR="009D4DA4" w:rsidRPr="00216140" w14:paraId="0ACA4707" w14:textId="77777777" w:rsidTr="00FB6FFF">
        <w:trPr>
          <w:trHeight w:val="249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0A310DB" w14:textId="20F92155" w:rsidR="009D4DA4" w:rsidRPr="00216140" w:rsidRDefault="0021124B" w:rsidP="00D204AD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11. Forma zaliczenia przedmiotu: </w:t>
            </w:r>
            <w:r w:rsidR="00D204AD" w:rsidRPr="00216140">
              <w:rPr>
                <w:rFonts w:cs="Times New Roman"/>
                <w:sz w:val="22"/>
                <w:szCs w:val="22"/>
              </w:rPr>
              <w:t>zaliczenie</w:t>
            </w:r>
          </w:p>
        </w:tc>
      </w:tr>
      <w:tr w:rsidR="009D4DA4" w:rsidRPr="00216140" w14:paraId="4432DB32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D139B20" w14:textId="77777777" w:rsidR="009D4DA4" w:rsidRPr="00216140" w:rsidRDefault="0021124B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>12. Sposoby weryfikacji i oceny efekt</w:t>
            </w:r>
            <w:r w:rsidRPr="00216140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w uczenia się  </w:t>
            </w:r>
          </w:p>
        </w:tc>
      </w:tr>
      <w:tr w:rsidR="009D4DA4" w:rsidRPr="00216140" w14:paraId="60DD65F2" w14:textId="77777777" w:rsidTr="00FB6FFF">
        <w:trPr>
          <w:trHeight w:val="24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8" w:type="dxa"/>
              <w:bottom w:w="80" w:type="dxa"/>
              <w:right w:w="80" w:type="dxa"/>
            </w:tcMar>
          </w:tcPr>
          <w:p w14:paraId="6E0FDE84" w14:textId="77777777" w:rsidR="009D4DA4" w:rsidRPr="00216140" w:rsidRDefault="0021124B">
            <w:pPr>
              <w:spacing w:after="0" w:line="259" w:lineRule="auto"/>
              <w:ind w:left="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 xml:space="preserve">Efekty uczenia się 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71D859B3" w14:textId="77777777" w:rsidR="009D4DA4" w:rsidRPr="00216140" w:rsidRDefault="0021124B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 xml:space="preserve">Sposoby weryfikacji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4" w:type="dxa"/>
              <w:bottom w:w="80" w:type="dxa"/>
              <w:right w:w="80" w:type="dxa"/>
            </w:tcMar>
          </w:tcPr>
          <w:p w14:paraId="13F609A9" w14:textId="77777777" w:rsidR="009D4DA4" w:rsidRPr="00216140" w:rsidRDefault="0021124B">
            <w:pPr>
              <w:spacing w:after="0" w:line="259" w:lineRule="auto"/>
              <w:ind w:left="24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 xml:space="preserve">Sposoby oceny*/zaliczenie </w:t>
            </w:r>
          </w:p>
        </w:tc>
      </w:tr>
      <w:tr w:rsidR="009D4DA4" w:rsidRPr="00216140" w14:paraId="148ABD2B" w14:textId="77777777" w:rsidTr="00FB6FFF">
        <w:trPr>
          <w:trHeight w:val="475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289CCEAE" w14:textId="77777777" w:rsidR="009D4DA4" w:rsidRPr="00216140" w:rsidRDefault="0021124B" w:rsidP="00FB6FFF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 xml:space="preserve">W zakresie wiedzy 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42" w:type="dxa"/>
              <w:bottom w:w="80" w:type="dxa"/>
              <w:right w:w="80" w:type="dxa"/>
            </w:tcMar>
          </w:tcPr>
          <w:p w14:paraId="22B1B3EB" w14:textId="727C75E5" w:rsidR="009D4DA4" w:rsidRPr="00216140" w:rsidRDefault="00D204AD" w:rsidP="00FB6FFF">
            <w:pPr>
              <w:spacing w:after="0" w:line="240" w:lineRule="auto"/>
              <w:ind w:left="-5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Realizowane w części teoretycznej przedmiotu</w:t>
            </w:r>
            <w:r w:rsidR="0021124B"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164FF585" w14:textId="77777777" w:rsidR="009D4DA4" w:rsidRPr="00216140" w:rsidRDefault="0021124B" w:rsidP="00FB6FFF">
            <w:pPr>
              <w:spacing w:after="0" w:line="240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 *</w:t>
            </w:r>
          </w:p>
        </w:tc>
      </w:tr>
      <w:tr w:rsidR="00D204AD" w:rsidRPr="00216140" w14:paraId="65A11470" w14:textId="77777777" w:rsidTr="00FB6FFF">
        <w:trPr>
          <w:trHeight w:val="5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2987E9E6" w14:textId="4B7E164C" w:rsidR="00D204AD" w:rsidRPr="00216140" w:rsidRDefault="00D204AD" w:rsidP="00FB6FFF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 xml:space="preserve">W zakresie </w:t>
            </w:r>
            <w:proofErr w:type="spellStart"/>
            <w:r w:rsidRPr="00216140">
              <w:rPr>
                <w:rFonts w:cs="Times New Roman"/>
                <w:sz w:val="22"/>
                <w:szCs w:val="22"/>
              </w:rPr>
              <w:t>umiejętnoś</w:t>
            </w:r>
            <w:proofErr w:type="spellEnd"/>
            <w:r w:rsidRPr="00216140">
              <w:rPr>
                <w:rFonts w:cs="Times New Roman"/>
                <w:sz w:val="22"/>
                <w:szCs w:val="22"/>
                <w:lang w:val="it-IT"/>
              </w:rPr>
              <w:t xml:space="preserve">ci 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4D6C6" w14:textId="77777777" w:rsidR="00D204AD" w:rsidRPr="00216140" w:rsidRDefault="00D204AD" w:rsidP="00FB6FFF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>Realizacja zleconego zadania</w:t>
            </w:r>
          </w:p>
          <w:p w14:paraId="110B0551" w14:textId="77777777" w:rsidR="00D204AD" w:rsidRPr="00216140" w:rsidRDefault="00D204AD" w:rsidP="00FB6FFF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>Obserwacja studenta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6ED7BE01" w14:textId="3F829C1D" w:rsidR="00D204AD" w:rsidRPr="00216140" w:rsidRDefault="00D204AD" w:rsidP="00FB6FFF">
            <w:pPr>
              <w:spacing w:after="0" w:line="240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>Zaliczenie na podstawie wpisu w indeksie praktyk</w:t>
            </w:r>
          </w:p>
        </w:tc>
      </w:tr>
      <w:tr w:rsidR="00D204AD" w:rsidRPr="00216140" w14:paraId="1175738A" w14:textId="77777777" w:rsidTr="00FB6FFF">
        <w:trPr>
          <w:trHeight w:val="318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F99F210" w14:textId="77777777" w:rsidR="00D204AD" w:rsidRPr="00216140" w:rsidRDefault="00D204AD" w:rsidP="00FB6FFF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 xml:space="preserve">W zakresie kompetencji 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846CC" w14:textId="77777777" w:rsidR="00D204AD" w:rsidRPr="00216140" w:rsidRDefault="00D204AD" w:rsidP="00FB6FFF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>Obserwacja studenta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0CF0EB09" w14:textId="2A4E53C4" w:rsidR="00D204AD" w:rsidRPr="00216140" w:rsidRDefault="00D204AD" w:rsidP="00FB6FFF">
            <w:pPr>
              <w:spacing w:after="0" w:line="240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Pr="00216140">
              <w:rPr>
                <w:rFonts w:cs="Times New Roman"/>
                <w:sz w:val="22"/>
                <w:szCs w:val="22"/>
              </w:rPr>
              <w:t>Zaliczenie na podstawie wpisu w indeksie praktyk</w:t>
            </w:r>
          </w:p>
        </w:tc>
      </w:tr>
    </w:tbl>
    <w:p w14:paraId="43396D73" w14:textId="77777777" w:rsidR="00970B37" w:rsidRDefault="00970B37" w:rsidP="00FB6FFF">
      <w:pPr>
        <w:spacing w:after="0" w:line="259" w:lineRule="auto"/>
        <w:ind w:left="341" w:right="0" w:firstLine="0"/>
        <w:jc w:val="left"/>
        <w:rPr>
          <w:rFonts w:cs="Times New Roman"/>
          <w:sz w:val="22"/>
          <w:szCs w:val="22"/>
        </w:rPr>
      </w:pPr>
    </w:p>
    <w:p w14:paraId="6C133CD4" w14:textId="77777777" w:rsidR="00970B37" w:rsidRDefault="00970B37" w:rsidP="00FB6FFF">
      <w:pPr>
        <w:spacing w:after="0" w:line="259" w:lineRule="auto"/>
        <w:ind w:left="341" w:right="0" w:firstLine="0"/>
        <w:jc w:val="left"/>
        <w:rPr>
          <w:rFonts w:cs="Times New Roman"/>
          <w:sz w:val="22"/>
          <w:szCs w:val="22"/>
        </w:rPr>
      </w:pPr>
    </w:p>
    <w:p w14:paraId="6EBB4898" w14:textId="77777777" w:rsidR="00970B37" w:rsidRDefault="00970B37" w:rsidP="00FB6FFF">
      <w:pPr>
        <w:spacing w:after="0" w:line="259" w:lineRule="auto"/>
        <w:ind w:left="341" w:right="0" w:firstLine="0"/>
        <w:jc w:val="left"/>
        <w:rPr>
          <w:rFonts w:cs="Times New Roman"/>
          <w:sz w:val="22"/>
          <w:szCs w:val="22"/>
        </w:rPr>
      </w:pPr>
    </w:p>
    <w:p w14:paraId="2FF460C9" w14:textId="77777777" w:rsidR="00970B37" w:rsidRDefault="00970B37" w:rsidP="00FB6FFF">
      <w:pPr>
        <w:spacing w:after="0" w:line="259" w:lineRule="auto"/>
        <w:ind w:left="341" w:right="0" w:firstLine="0"/>
        <w:jc w:val="left"/>
        <w:rPr>
          <w:rFonts w:cs="Times New Roman"/>
          <w:sz w:val="22"/>
          <w:szCs w:val="22"/>
        </w:rPr>
      </w:pPr>
    </w:p>
    <w:p w14:paraId="081D925A" w14:textId="77777777" w:rsidR="00970B37" w:rsidRDefault="00970B37" w:rsidP="00970B37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lastRenderedPageBreak/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14:paraId="71844CD3" w14:textId="77777777" w:rsidR="00970B37" w:rsidRPr="00F11F8C" w:rsidRDefault="00970B37" w:rsidP="00970B37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</w:p>
    <w:p w14:paraId="7B843B73" w14:textId="77777777" w:rsidR="00970B37" w:rsidRPr="00F11F8C" w:rsidRDefault="00970B37" w:rsidP="00970B37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14:paraId="1AE9B446" w14:textId="77777777" w:rsidR="00970B37" w:rsidRPr="00F11F8C" w:rsidRDefault="00970B37" w:rsidP="00970B37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14:paraId="12B5A0E6" w14:textId="77777777" w:rsidR="00970B37" w:rsidRPr="00F11F8C" w:rsidRDefault="00970B37" w:rsidP="00970B37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14:paraId="5CEA4542" w14:textId="77777777" w:rsidR="00970B37" w:rsidRPr="00F11F8C" w:rsidRDefault="00970B37" w:rsidP="00970B37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14:paraId="226FED8A" w14:textId="77777777" w:rsidR="00970B37" w:rsidRPr="00F11F8C" w:rsidRDefault="00970B37" w:rsidP="00970B37">
      <w:pPr>
        <w:autoSpaceDE w:val="0"/>
        <w:autoSpaceDN w:val="0"/>
        <w:adjustRightInd w:val="0"/>
        <w:spacing w:after="0" w:line="240" w:lineRule="auto"/>
        <w:ind w:left="426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14:paraId="3AF88493" w14:textId="77777777" w:rsidR="00970B37" w:rsidRPr="001D4FA2" w:rsidRDefault="00970B37" w:rsidP="00970B37">
      <w:pPr>
        <w:spacing w:after="306" w:line="259" w:lineRule="auto"/>
        <w:ind w:left="426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14:paraId="2510939E" w14:textId="6C4C2EA3" w:rsidR="009D4DA4" w:rsidRDefault="009D4DA4" w:rsidP="00970B37">
      <w:pPr>
        <w:spacing w:after="0" w:line="259" w:lineRule="auto"/>
        <w:ind w:left="341" w:right="0" w:firstLine="0"/>
        <w:jc w:val="left"/>
        <w:rPr>
          <w:rFonts w:cs="Times New Roman"/>
          <w:sz w:val="22"/>
          <w:szCs w:val="22"/>
        </w:rPr>
      </w:pPr>
    </w:p>
    <w:p w14:paraId="41A62045" w14:textId="1D30D70D" w:rsidR="00670A46" w:rsidRDefault="00670A46" w:rsidP="00970B37">
      <w:pPr>
        <w:spacing w:after="0" w:line="259" w:lineRule="auto"/>
        <w:ind w:left="341" w:right="0" w:firstLine="0"/>
        <w:jc w:val="left"/>
        <w:rPr>
          <w:rFonts w:cs="Times New Roman"/>
          <w:sz w:val="22"/>
          <w:szCs w:val="22"/>
        </w:rPr>
      </w:pPr>
    </w:p>
    <w:p w14:paraId="75B6DB58" w14:textId="0309C612" w:rsidR="00670A46" w:rsidRDefault="00670A46" w:rsidP="00970B37">
      <w:pPr>
        <w:spacing w:after="0" w:line="259" w:lineRule="auto"/>
        <w:ind w:left="341" w:right="0" w:firstLine="0"/>
        <w:jc w:val="left"/>
        <w:rPr>
          <w:rFonts w:cs="Times New Roman"/>
          <w:sz w:val="22"/>
          <w:szCs w:val="22"/>
        </w:rPr>
      </w:pPr>
    </w:p>
    <w:p w14:paraId="09C4103D" w14:textId="77777777" w:rsidR="00670A46" w:rsidRPr="00FB6FFF" w:rsidRDefault="00670A46" w:rsidP="00670A46">
      <w:pPr>
        <w:pStyle w:val="Nagwek1"/>
        <w:ind w:right="611"/>
        <w:rPr>
          <w:rFonts w:cs="Times New Roman"/>
          <w:sz w:val="24"/>
        </w:rPr>
      </w:pPr>
      <w:r w:rsidRPr="00FB6FFF">
        <w:rPr>
          <w:rFonts w:cs="Times New Roman"/>
          <w:sz w:val="24"/>
        </w:rPr>
        <w:t xml:space="preserve">Karta przedmiotu – praktyka </w:t>
      </w:r>
      <w:r w:rsidRPr="00FB6FFF">
        <w:rPr>
          <w:rFonts w:cs="Times New Roman"/>
          <w:sz w:val="22"/>
        </w:rPr>
        <w:t>zawodowa</w:t>
      </w:r>
      <w:r w:rsidRPr="00FB6FFF">
        <w:rPr>
          <w:rFonts w:cs="Times New Roman"/>
          <w:sz w:val="24"/>
        </w:rPr>
        <w:t xml:space="preserve"> Cz. 2 </w:t>
      </w:r>
    </w:p>
    <w:p w14:paraId="41AFAB02" w14:textId="77777777" w:rsidR="00670A46" w:rsidRPr="00D16EB3" w:rsidRDefault="00670A46" w:rsidP="00670A46">
      <w:pPr>
        <w:spacing w:after="0" w:line="259" w:lineRule="auto"/>
        <w:ind w:left="341" w:right="0" w:firstLine="0"/>
        <w:jc w:val="left"/>
        <w:rPr>
          <w:rFonts w:cs="Times New Roman"/>
        </w:rPr>
      </w:pPr>
      <w:r w:rsidRPr="00D16EB3">
        <w:rPr>
          <w:rFonts w:cs="Times New Roman"/>
          <w:sz w:val="22"/>
          <w:szCs w:val="22"/>
        </w:rPr>
        <w:t xml:space="preserve"> </w:t>
      </w:r>
    </w:p>
    <w:tbl>
      <w:tblPr>
        <w:tblStyle w:val="TableNormal"/>
        <w:tblW w:w="971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778"/>
        <w:gridCol w:w="1511"/>
        <w:gridCol w:w="4395"/>
        <w:gridCol w:w="2031"/>
      </w:tblGrid>
      <w:tr w:rsidR="00670A46" w:rsidRPr="00670A46" w14:paraId="3B801FEF" w14:textId="77777777" w:rsidTr="00B56F69">
        <w:trPr>
          <w:trHeight w:val="241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04412" w14:textId="77777777" w:rsidR="00670A46" w:rsidRPr="00670A46" w:rsidRDefault="00670A46" w:rsidP="00B56F6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b/>
                <w:bCs/>
                <w:sz w:val="22"/>
                <w:szCs w:val="22"/>
              </w:rPr>
              <w:t xml:space="preserve">Inne przydatne informacje o przedmiocie </w:t>
            </w:r>
          </w:p>
        </w:tc>
      </w:tr>
      <w:tr w:rsidR="00670A46" w:rsidRPr="00670A46" w14:paraId="39D99DB3" w14:textId="77777777" w:rsidTr="00670A46">
        <w:trPr>
          <w:trHeight w:val="1024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5F2E9" w14:textId="77777777" w:rsidR="00670A46" w:rsidRPr="00670A46" w:rsidRDefault="00670A46" w:rsidP="00B56F6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b/>
                <w:bCs/>
                <w:sz w:val="22"/>
                <w:szCs w:val="22"/>
              </w:rPr>
              <w:t>13. Jednostka realizująca przedmiot,</w:t>
            </w:r>
            <w:r w:rsidRPr="00670A46">
              <w:rPr>
                <w:rFonts w:cs="Times New Roman"/>
                <w:sz w:val="22"/>
                <w:szCs w:val="22"/>
              </w:rPr>
              <w:t xml:space="preserve"> </w:t>
            </w:r>
            <w:r w:rsidRPr="00670A46">
              <w:rPr>
                <w:rFonts w:cs="Times New Roman"/>
                <w:b/>
                <w:bCs/>
                <w:sz w:val="22"/>
                <w:szCs w:val="22"/>
              </w:rPr>
              <w:t xml:space="preserve">adres, e-mail: </w:t>
            </w:r>
          </w:p>
          <w:p w14:paraId="25549B61" w14:textId="0BDD96F8" w:rsidR="00670A46" w:rsidRPr="00670A46" w:rsidRDefault="00670A46" w:rsidP="00B56F6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 xml:space="preserve"> </w:t>
            </w:r>
            <w:r w:rsidRPr="00670A46">
              <w:rPr>
                <w:rFonts w:cs="Times New Roman"/>
                <w:bCs/>
                <w:sz w:val="22"/>
                <w:szCs w:val="22"/>
              </w:rPr>
              <w:t>Praktyki zawodowe realizowane są placówkach wskazanych przez studenta, z którymi Uczelnia zawarła porozumienie w sprawie realizacji praktyki zawodowej w ramach umowy indywidualnej lub umowy ramowej.</w:t>
            </w:r>
          </w:p>
        </w:tc>
      </w:tr>
      <w:tr w:rsidR="00670A46" w:rsidRPr="00670A46" w14:paraId="3A8DA749" w14:textId="77777777" w:rsidTr="00B56F69">
        <w:trPr>
          <w:trHeight w:val="1075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39E1D" w14:textId="77777777" w:rsidR="00670A46" w:rsidRPr="00670A46" w:rsidRDefault="00670A46" w:rsidP="00B56F6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670A46">
              <w:rPr>
                <w:rFonts w:cs="Times New Roman"/>
                <w:b/>
                <w:bCs/>
                <w:sz w:val="22"/>
                <w:szCs w:val="22"/>
              </w:rPr>
              <w:t>14. Imię i nazwisko osoby opiekuna/kierownika praktyki:</w:t>
            </w:r>
          </w:p>
          <w:p w14:paraId="1055A052" w14:textId="77777777" w:rsidR="00670A46" w:rsidRPr="00670A46" w:rsidRDefault="00670A46" w:rsidP="00B56F69">
            <w:pPr>
              <w:spacing w:after="0" w:line="240" w:lineRule="auto"/>
              <w:ind w:left="0" w:right="424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b/>
                <w:bCs/>
                <w:sz w:val="22"/>
                <w:szCs w:val="22"/>
              </w:rPr>
              <w:t>Opiekun praktyki w placówce</w:t>
            </w:r>
            <w:r w:rsidRPr="00670A46">
              <w:rPr>
                <w:rFonts w:cs="Times New Roman"/>
                <w:sz w:val="22"/>
                <w:szCs w:val="22"/>
              </w:rPr>
              <w:t xml:space="preserve"> - praktyki zawodowe są prowadzone pod kierunkiem osoby posiadającej prawo wykonywania zawodu położnej lub zawodu pielęgniarki, będącej pracownikiem danego podmiotu wykonującego działalność leczniczą, w którym odbywa się praktyka.</w:t>
            </w:r>
          </w:p>
          <w:p w14:paraId="3FF41EEA" w14:textId="77777777" w:rsidR="00670A46" w:rsidRPr="00670A46" w:rsidRDefault="00670A46" w:rsidP="00B56F6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670A46">
              <w:rPr>
                <w:rFonts w:cs="Times New Roman"/>
                <w:b/>
                <w:sz w:val="22"/>
                <w:szCs w:val="22"/>
              </w:rPr>
              <w:t>Opiekun praktyki w Uczelni:</w:t>
            </w:r>
          </w:p>
          <w:p w14:paraId="1352C888" w14:textId="77777777" w:rsidR="00670A46" w:rsidRPr="00670A46" w:rsidRDefault="00670A46" w:rsidP="00B56F6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 w:rsidRPr="00670A46">
              <w:rPr>
                <w:rFonts w:cs="Times New Roman"/>
                <w:color w:val="auto"/>
                <w:sz w:val="22"/>
                <w:szCs w:val="22"/>
              </w:rPr>
              <w:t>Dr n. med. Katarzyna Leszczyńska (I rok)</w:t>
            </w:r>
          </w:p>
          <w:p w14:paraId="69E3D4DB" w14:textId="77777777" w:rsidR="00670A46" w:rsidRPr="00670A46" w:rsidRDefault="00670A46" w:rsidP="00B56F6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 w:rsidRPr="00670A46">
              <w:rPr>
                <w:rFonts w:cs="Times New Roman"/>
                <w:color w:val="auto"/>
                <w:sz w:val="22"/>
                <w:szCs w:val="22"/>
              </w:rPr>
              <w:t>Mgr Katarzyna Osadnik (II rok studia stacjonarne)</w:t>
            </w:r>
          </w:p>
          <w:p w14:paraId="6469D263" w14:textId="77777777" w:rsidR="00670A46" w:rsidRPr="00670A46" w:rsidRDefault="00670A46" w:rsidP="00B56F6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 w:rsidRPr="00670A46">
              <w:rPr>
                <w:rFonts w:cs="Times New Roman"/>
                <w:color w:val="auto"/>
                <w:sz w:val="22"/>
                <w:szCs w:val="22"/>
              </w:rPr>
              <w:t>Dr n. med. i n. o zdrowiu Barbara Kotlarz (II rok studia niestacjonarne)</w:t>
            </w:r>
          </w:p>
          <w:p w14:paraId="4AB91155" w14:textId="77777777" w:rsidR="00670A46" w:rsidRPr="00670A46" w:rsidRDefault="00670A46" w:rsidP="00B56F6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670A46">
              <w:rPr>
                <w:rFonts w:cs="Times New Roman"/>
                <w:b/>
                <w:sz w:val="22"/>
                <w:szCs w:val="22"/>
              </w:rPr>
              <w:t>Kierownik Studenckich Praktyk Zawodowych na kierunku Położnictwo</w:t>
            </w:r>
          </w:p>
          <w:p w14:paraId="38DABCE6" w14:textId="77777777" w:rsidR="00670A46" w:rsidRPr="00670A46" w:rsidRDefault="00670A46" w:rsidP="00B56F6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Style w:val="Pogrubienie"/>
                <w:rFonts w:cs="Times New Roman"/>
                <w:sz w:val="22"/>
                <w:szCs w:val="22"/>
              </w:rPr>
              <w:t>Dr Marta Majchrzak</w:t>
            </w:r>
            <w:r w:rsidRPr="00670A46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670A46" w:rsidRPr="00670A46" w14:paraId="47809156" w14:textId="77777777" w:rsidTr="00670A46">
        <w:trPr>
          <w:trHeight w:val="1012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76C4A" w14:textId="77777777" w:rsidR="00670A46" w:rsidRPr="00670A46" w:rsidRDefault="00670A46" w:rsidP="00B56F6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670A46">
              <w:rPr>
                <w:rFonts w:cs="Times New Roman"/>
                <w:b/>
                <w:bCs/>
                <w:sz w:val="22"/>
                <w:szCs w:val="22"/>
              </w:rPr>
              <w:t xml:space="preserve">15. Wymagania wstępne w zakresie wiedzy, umiejętności i innych kompetencji: </w:t>
            </w:r>
          </w:p>
          <w:p w14:paraId="1FE24BBF" w14:textId="77777777" w:rsidR="00670A46" w:rsidRPr="00670A46" w:rsidRDefault="00670A46" w:rsidP="00B56F6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>Ukończony  I poziomu kształcenia kierunku położnictwo; podstawowa wiedza z zakresu położnictwa, ginekologii, neonatologii, psychologii, teorii pielęgniarstwa, działalności POZ, kompetencji zawodowych położnej.</w:t>
            </w:r>
            <w:r w:rsidRPr="00670A46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70A46" w:rsidRPr="00670A46" w14:paraId="2BB58B80" w14:textId="77777777" w:rsidTr="00670A46">
        <w:trPr>
          <w:trHeight w:val="241"/>
        </w:trPr>
        <w:tc>
          <w:tcPr>
            <w:tcW w:w="3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2A547DDD" w14:textId="77777777" w:rsidR="00670A46" w:rsidRPr="00670A46" w:rsidRDefault="00670A46" w:rsidP="00B56F69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b/>
                <w:bCs/>
                <w:sz w:val="22"/>
                <w:szCs w:val="22"/>
              </w:rPr>
              <w:t xml:space="preserve">16. Liczebność grup </w:t>
            </w:r>
          </w:p>
        </w:tc>
        <w:tc>
          <w:tcPr>
            <w:tcW w:w="6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066D572A" w14:textId="77777777" w:rsidR="00670A46" w:rsidRPr="00670A46" w:rsidRDefault="00670A46" w:rsidP="00B56F69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 xml:space="preserve">Nie dotyczy (praktyki zawodowe realizowane są w trybie indywidualnym)  </w:t>
            </w:r>
          </w:p>
        </w:tc>
      </w:tr>
      <w:tr w:rsidR="00670A46" w:rsidRPr="00670A46" w14:paraId="242495D3" w14:textId="77777777" w:rsidTr="00670A46">
        <w:trPr>
          <w:trHeight w:val="241"/>
        </w:trPr>
        <w:tc>
          <w:tcPr>
            <w:tcW w:w="3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6EB56B8A" w14:textId="77777777" w:rsidR="00670A46" w:rsidRPr="00670A46" w:rsidRDefault="00670A46" w:rsidP="00B56F69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b/>
                <w:bCs/>
                <w:sz w:val="22"/>
                <w:szCs w:val="22"/>
                <w:lang w:val="it-IT"/>
              </w:rPr>
              <w:t>17. Materia</w:t>
            </w:r>
            <w:proofErr w:type="spellStart"/>
            <w:r w:rsidRPr="00670A46">
              <w:rPr>
                <w:rFonts w:cs="Times New Roman"/>
                <w:b/>
                <w:bCs/>
                <w:sz w:val="22"/>
                <w:szCs w:val="22"/>
              </w:rPr>
              <w:t>ły</w:t>
            </w:r>
            <w:proofErr w:type="spellEnd"/>
            <w:r w:rsidRPr="00670A46">
              <w:rPr>
                <w:rFonts w:cs="Times New Roman"/>
                <w:b/>
                <w:bCs/>
                <w:sz w:val="22"/>
                <w:szCs w:val="22"/>
              </w:rPr>
              <w:t xml:space="preserve"> do zajęć </w:t>
            </w:r>
          </w:p>
        </w:tc>
        <w:tc>
          <w:tcPr>
            <w:tcW w:w="6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40EB7642" w14:textId="77777777" w:rsidR="00670A46" w:rsidRPr="00670A46" w:rsidRDefault="00670A46" w:rsidP="00B56F69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>Określone jak dla przedmiotu</w:t>
            </w:r>
          </w:p>
        </w:tc>
      </w:tr>
      <w:tr w:rsidR="00670A46" w:rsidRPr="00670A46" w14:paraId="56097E76" w14:textId="77777777" w:rsidTr="00670A46">
        <w:trPr>
          <w:trHeight w:val="578"/>
        </w:trPr>
        <w:tc>
          <w:tcPr>
            <w:tcW w:w="3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2A947CF2" w14:textId="77777777" w:rsidR="00670A46" w:rsidRPr="00670A46" w:rsidRDefault="00670A46" w:rsidP="00B56F69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b/>
                <w:bCs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6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1D8A19B9" w14:textId="77777777" w:rsidR="00670A46" w:rsidRPr="00670A46" w:rsidRDefault="00670A46" w:rsidP="00B56F69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>W placówce wskazanej przez studenta</w:t>
            </w:r>
          </w:p>
        </w:tc>
      </w:tr>
      <w:tr w:rsidR="00670A46" w:rsidRPr="00670A46" w14:paraId="7B19034C" w14:textId="77777777" w:rsidTr="00670A46">
        <w:trPr>
          <w:trHeight w:val="702"/>
        </w:trPr>
        <w:tc>
          <w:tcPr>
            <w:tcW w:w="3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45454DCF" w14:textId="77777777" w:rsidR="00670A46" w:rsidRPr="00670A46" w:rsidRDefault="00670A46" w:rsidP="00B56F69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b/>
                <w:bCs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6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0EC6C8FB" w14:textId="77777777" w:rsidR="00670A46" w:rsidRPr="00670A46" w:rsidRDefault="00670A46" w:rsidP="00B56F69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>Zgodnie z harmonogramem konsultacji nauczycieli akademickich sprawujących nadzór nad praktykami</w:t>
            </w:r>
          </w:p>
        </w:tc>
      </w:tr>
      <w:tr w:rsidR="00670A46" w:rsidRPr="00670A46" w14:paraId="6A2A4B0A" w14:textId="77777777" w:rsidTr="00B56F69">
        <w:trPr>
          <w:trHeight w:val="241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06AB5" w14:textId="77777777" w:rsidR="00670A46" w:rsidRPr="00670A46" w:rsidRDefault="00670A46" w:rsidP="00B56F6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b/>
                <w:sz w:val="22"/>
                <w:szCs w:val="22"/>
              </w:rPr>
              <w:t>20. Efekty uczenia się</w:t>
            </w:r>
            <w:r w:rsidRPr="00670A46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670A46" w:rsidRPr="00670A46" w14:paraId="1E310F3E" w14:textId="77777777" w:rsidTr="00B56F69">
        <w:trPr>
          <w:trHeight w:val="1359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D9BB1" w14:textId="77777777" w:rsidR="00670A46" w:rsidRPr="00670A46" w:rsidRDefault="00670A46" w:rsidP="00B56F69">
            <w:pPr>
              <w:spacing w:after="0" w:line="257" w:lineRule="auto"/>
              <w:ind w:left="-92" w:right="-79"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670A46">
              <w:rPr>
                <w:rFonts w:cs="Times New Roman"/>
                <w:b/>
                <w:bCs/>
                <w:sz w:val="22"/>
                <w:szCs w:val="22"/>
              </w:rPr>
              <w:lastRenderedPageBreak/>
              <w:t xml:space="preserve">Numer przedmiotowego </w:t>
            </w:r>
          </w:p>
          <w:p w14:paraId="1A9AC612" w14:textId="77777777" w:rsidR="00670A46" w:rsidRPr="00670A46" w:rsidRDefault="00670A46" w:rsidP="00B56F69">
            <w:pPr>
              <w:spacing w:after="0" w:line="259" w:lineRule="auto"/>
              <w:ind w:left="0" w:right="34" w:firstLine="0"/>
              <w:jc w:val="center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b/>
                <w:bCs/>
                <w:sz w:val="22"/>
                <w:szCs w:val="22"/>
              </w:rPr>
              <w:t xml:space="preserve">efektu uczenia się 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13" w:type="dxa"/>
            </w:tcMar>
            <w:vAlign w:val="center"/>
          </w:tcPr>
          <w:p w14:paraId="3EAD6240" w14:textId="77777777" w:rsidR="00670A46" w:rsidRPr="00670A46" w:rsidRDefault="00670A46" w:rsidP="00B56F69">
            <w:pPr>
              <w:spacing w:after="0" w:line="259" w:lineRule="auto"/>
              <w:ind w:left="0" w:right="33" w:firstLine="0"/>
              <w:jc w:val="center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b/>
                <w:bCs/>
                <w:sz w:val="22"/>
                <w:szCs w:val="22"/>
              </w:rPr>
              <w:t xml:space="preserve">Przedmiotowe efekty uczenia się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F168E" w14:textId="77777777" w:rsidR="00670A46" w:rsidRPr="00670A46" w:rsidRDefault="00670A46" w:rsidP="00B56F69">
            <w:pPr>
              <w:spacing w:after="0" w:line="259" w:lineRule="auto"/>
              <w:ind w:left="0" w:right="28" w:firstLine="0"/>
              <w:jc w:val="center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b/>
                <w:bCs/>
                <w:sz w:val="22"/>
                <w:szCs w:val="22"/>
              </w:rPr>
              <w:t xml:space="preserve">Odniesienie do efektów uczenia się zawartych w: standardach kształcenia </w:t>
            </w:r>
          </w:p>
        </w:tc>
      </w:tr>
      <w:tr w:rsidR="00670A46" w:rsidRPr="00670A46" w14:paraId="4E7E19FC" w14:textId="77777777" w:rsidTr="00B56F69">
        <w:trPr>
          <w:trHeight w:val="27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5B228634" w14:textId="77777777" w:rsidR="00670A46" w:rsidRPr="00670A46" w:rsidRDefault="00670A46" w:rsidP="00B56F69">
            <w:pPr>
              <w:spacing w:after="0" w:line="240" w:lineRule="auto"/>
              <w:ind w:left="-113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>P_W01</w:t>
            </w:r>
            <w:r w:rsidRPr="00670A46">
              <w:rPr>
                <w:rFonts w:cs="Times New Roman"/>
                <w:b/>
                <w:sz w:val="22"/>
                <w:szCs w:val="22"/>
              </w:rPr>
              <w:t xml:space="preserve"> – </w:t>
            </w:r>
            <w:r w:rsidRPr="00670A46">
              <w:rPr>
                <w:rFonts w:cs="Times New Roman"/>
                <w:bCs/>
                <w:sz w:val="22"/>
                <w:szCs w:val="22"/>
              </w:rPr>
              <w:t>P_W07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5A12" w14:textId="77777777" w:rsidR="00670A46" w:rsidRPr="00670A46" w:rsidRDefault="00670A46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>Określone jak dla przedmiotu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354EF" w14:textId="77777777" w:rsidR="00670A46" w:rsidRPr="00670A46" w:rsidRDefault="00670A46" w:rsidP="00B56F69">
            <w:pPr>
              <w:spacing w:after="0" w:line="240" w:lineRule="auto"/>
              <w:ind w:left="0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 xml:space="preserve"> Określone jak dla przedmiotu</w:t>
            </w:r>
          </w:p>
        </w:tc>
      </w:tr>
      <w:tr w:rsidR="00670A46" w:rsidRPr="00670A46" w14:paraId="05BDDE37" w14:textId="77777777" w:rsidTr="00B56F69">
        <w:trPr>
          <w:trHeight w:val="2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56B7A51F" w14:textId="77777777" w:rsidR="00670A46" w:rsidRPr="00670A46" w:rsidRDefault="00670A46" w:rsidP="00B56F69">
            <w:pPr>
              <w:spacing w:after="0" w:line="240" w:lineRule="auto"/>
              <w:ind w:left="5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>P_U01</w:t>
            </w:r>
            <w:r w:rsidRPr="00670A46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Pr="00670A46">
              <w:rPr>
                <w:rFonts w:cs="Times New Roman"/>
                <w:bCs/>
                <w:sz w:val="22"/>
                <w:szCs w:val="22"/>
              </w:rPr>
              <w:t>– P_U08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07CF5" w14:textId="4A3D05AF" w:rsidR="00670A46" w:rsidRPr="00670A46" w:rsidRDefault="00670A46" w:rsidP="00670A46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 xml:space="preserve"> Określone jak dla przedmiotu</w:t>
            </w:r>
            <w:bookmarkStart w:id="0" w:name="_GoBack"/>
            <w:bookmarkEnd w:id="0"/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6EF69BA4" w14:textId="77777777" w:rsidR="00670A46" w:rsidRPr="00670A46" w:rsidRDefault="00670A46" w:rsidP="00B56F69">
            <w:pPr>
              <w:spacing w:after="2" w:line="276" w:lineRule="auto"/>
              <w:ind w:left="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 xml:space="preserve"> Określone jak dla przedmiotu</w:t>
            </w:r>
          </w:p>
        </w:tc>
      </w:tr>
      <w:tr w:rsidR="00670A46" w:rsidRPr="00670A46" w14:paraId="25DE3AE1" w14:textId="77777777" w:rsidTr="00B56F69">
        <w:trPr>
          <w:trHeight w:val="486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60028C5D" w14:textId="77777777" w:rsidR="00670A46" w:rsidRPr="00670A46" w:rsidRDefault="00670A46" w:rsidP="00B56F69">
            <w:pPr>
              <w:spacing w:after="0" w:line="240" w:lineRule="auto"/>
              <w:ind w:left="5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>P_K01</w:t>
            </w:r>
            <w:r w:rsidRPr="00670A46">
              <w:rPr>
                <w:rFonts w:cs="Times New Roman"/>
                <w:b/>
                <w:sz w:val="22"/>
                <w:szCs w:val="22"/>
              </w:rPr>
              <w:t xml:space="preserve"> - </w:t>
            </w:r>
            <w:r w:rsidRPr="00670A46">
              <w:rPr>
                <w:rFonts w:cs="Times New Roman"/>
                <w:sz w:val="22"/>
                <w:szCs w:val="22"/>
              </w:rPr>
              <w:t>P_K02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FC851" w14:textId="77777777" w:rsidR="00670A46" w:rsidRPr="00670A46" w:rsidRDefault="00670A46" w:rsidP="00B56F69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 xml:space="preserve"> Określone jak dla przedmiotu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2A44A0EC" w14:textId="77777777" w:rsidR="00670A46" w:rsidRPr="00670A46" w:rsidRDefault="00670A46" w:rsidP="00B56F69">
            <w:pPr>
              <w:spacing w:after="2" w:line="276" w:lineRule="auto"/>
              <w:ind w:left="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 xml:space="preserve"> Określone jak dla przedmiotu</w:t>
            </w:r>
          </w:p>
        </w:tc>
      </w:tr>
      <w:tr w:rsidR="00670A46" w:rsidRPr="00670A46" w14:paraId="6AECCBCF" w14:textId="77777777" w:rsidTr="00B56F69">
        <w:trPr>
          <w:trHeight w:val="241"/>
        </w:trPr>
        <w:tc>
          <w:tcPr>
            <w:tcW w:w="7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5859B" w14:textId="77777777" w:rsidR="00670A46" w:rsidRPr="00670A46" w:rsidRDefault="00670A46" w:rsidP="00B56F6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b/>
                <w:bCs/>
                <w:sz w:val="22"/>
                <w:szCs w:val="22"/>
              </w:rPr>
              <w:t xml:space="preserve">21. </w:t>
            </w:r>
            <w:r w:rsidRPr="00670A46">
              <w:rPr>
                <w:rFonts w:cs="Times New Roman"/>
                <w:b/>
                <w:sz w:val="22"/>
                <w:szCs w:val="22"/>
              </w:rPr>
              <w:t>Zakres świadczeń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72636A2A" w14:textId="77777777" w:rsidR="00670A46" w:rsidRPr="00670A46" w:rsidRDefault="00670A46" w:rsidP="00B56F69">
            <w:pPr>
              <w:spacing w:after="0" w:line="259" w:lineRule="auto"/>
              <w:ind w:left="2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b/>
                <w:bCs/>
                <w:sz w:val="22"/>
                <w:szCs w:val="22"/>
              </w:rPr>
              <w:t xml:space="preserve">Liczba godzin </w:t>
            </w:r>
          </w:p>
        </w:tc>
      </w:tr>
      <w:tr w:rsidR="00670A46" w:rsidRPr="00670A46" w14:paraId="734DD434" w14:textId="77777777" w:rsidTr="00B56F69">
        <w:trPr>
          <w:trHeight w:val="505"/>
        </w:trPr>
        <w:tc>
          <w:tcPr>
            <w:tcW w:w="7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3BC76" w14:textId="77777777" w:rsidR="00670A46" w:rsidRPr="00670A46" w:rsidRDefault="00670A46" w:rsidP="00670A46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670A46">
              <w:rPr>
                <w:rFonts w:cs="Times New Roman"/>
                <w:sz w:val="22"/>
                <w:szCs w:val="22"/>
              </w:rPr>
              <w:t>Wykonywanie badania ultrasonograficznego narządów jamy brzusznej i miednicy mniejszej oraz wstępna ocena i opisywanie wyników badania;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3C71C2E0" w14:textId="77777777" w:rsidR="00670A46" w:rsidRPr="00670A46" w:rsidRDefault="00670A46" w:rsidP="00B56F69">
            <w:pPr>
              <w:spacing w:after="0" w:line="240" w:lineRule="auto"/>
              <w:ind w:left="57" w:right="0"/>
              <w:jc w:val="center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60</w:t>
            </w:r>
          </w:p>
        </w:tc>
      </w:tr>
      <w:tr w:rsidR="00670A46" w:rsidRPr="00670A46" w14:paraId="05726F85" w14:textId="77777777" w:rsidTr="00B56F69">
        <w:trPr>
          <w:trHeight w:val="533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2BE03" w14:textId="77777777" w:rsidR="00670A46" w:rsidRPr="00670A46" w:rsidRDefault="00670A46" w:rsidP="00670A46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670A46">
              <w:rPr>
                <w:rFonts w:cs="Times New Roman"/>
                <w:sz w:val="22"/>
                <w:szCs w:val="22"/>
              </w:rPr>
              <w:t>Różnicowanie anatomii ultrasonograficznej narządu rodnego w różnych okresach życia kobiety i wstępna interpretacja podstawowych wyników badań ultrasonograficznych;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2ED03AF4" w14:textId="77777777" w:rsidR="00670A46" w:rsidRPr="00670A46" w:rsidRDefault="00670A46" w:rsidP="00B56F69">
            <w:pPr>
              <w:spacing w:after="0" w:line="240" w:lineRule="auto"/>
              <w:ind w:left="57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670A46" w:rsidRPr="00670A46" w14:paraId="05788EEE" w14:textId="77777777" w:rsidTr="00B56F69">
        <w:trPr>
          <w:trHeight w:val="542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D02BB" w14:textId="77777777" w:rsidR="00670A46" w:rsidRPr="00670A46" w:rsidRDefault="00670A46" w:rsidP="00670A46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670A46">
              <w:rPr>
                <w:rFonts w:cs="Times New Roman"/>
                <w:sz w:val="22"/>
                <w:szCs w:val="22"/>
              </w:rPr>
              <w:t>Rozpoznawanie wczesnej ciąży i jej umiejscowienia oraz ocena prawidłowości rozwoju pęcherzyka ciążowego, a także wieku ciążowego, masy, dojrzałości płodu i jego położenia;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63CE895D" w14:textId="77777777" w:rsidR="00670A46" w:rsidRPr="00670A46" w:rsidRDefault="00670A46" w:rsidP="00B56F69">
            <w:pPr>
              <w:spacing w:after="0" w:line="240" w:lineRule="auto"/>
              <w:ind w:left="57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670A46" w:rsidRPr="00670A46" w14:paraId="3C06459D" w14:textId="77777777" w:rsidTr="00B56F69">
        <w:trPr>
          <w:trHeight w:val="666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FE147" w14:textId="77777777" w:rsidR="00670A46" w:rsidRPr="00670A46" w:rsidRDefault="00670A46" w:rsidP="00670A46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670A46">
              <w:rPr>
                <w:rFonts w:cs="Times New Roman"/>
                <w:sz w:val="22"/>
                <w:szCs w:val="22"/>
              </w:rPr>
              <w:t>Wykonywanie badania ultrasonograficznego ciąży niskiego ryzyka, ocena prawidłowości jej rozwoju, wielkości płodu, wykluczanie dużych wad anatomicznych płodu, ocena stanu płodu i popłodu (łożyska i płynu owodniowego) oraz opisywanie wyniku tego badania;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6542500F" w14:textId="77777777" w:rsidR="00670A46" w:rsidRPr="00670A46" w:rsidRDefault="00670A46" w:rsidP="00B56F69">
            <w:pPr>
              <w:spacing w:after="0" w:line="240" w:lineRule="auto"/>
              <w:ind w:left="57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670A46" w:rsidRPr="00670A46" w14:paraId="313A46B1" w14:textId="77777777" w:rsidTr="00B56F69">
        <w:trPr>
          <w:trHeight w:val="523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95CAB" w14:textId="77777777" w:rsidR="00670A46" w:rsidRPr="00670A46" w:rsidRDefault="00670A46" w:rsidP="00670A46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670A46">
              <w:rPr>
                <w:rFonts w:cs="Times New Roman"/>
                <w:sz w:val="22"/>
                <w:szCs w:val="22"/>
              </w:rPr>
              <w:t>Dokonywanie wstępnej oceny płodu i struktur w otoczeniu płodu oraz pogłębionej oceny serca, układu krążenia i innych struktur płodu za pomocą różnych technik ultrasonograficznych;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1754F4A6" w14:textId="77777777" w:rsidR="00670A46" w:rsidRPr="00670A46" w:rsidRDefault="00670A46" w:rsidP="00B56F69">
            <w:pPr>
              <w:spacing w:after="0" w:line="240" w:lineRule="auto"/>
              <w:ind w:left="57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670A46" w:rsidRPr="00670A46" w14:paraId="320EEADC" w14:textId="77777777" w:rsidTr="00B56F69">
        <w:trPr>
          <w:trHeight w:val="377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23B6CB98" w14:textId="77777777" w:rsidR="00670A46" w:rsidRPr="00670A46" w:rsidRDefault="00670A46" w:rsidP="00670A46">
            <w:pPr>
              <w:spacing w:after="0" w:line="240" w:lineRule="auto"/>
              <w:ind w:left="-273" w:right="0" w:firstLine="0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>Wykonywanie badania ultrasonograficznego w ginekologii w ocenie nieprawidłowych zmian w obrębie narządu rodnego;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36AD5126" w14:textId="77777777" w:rsidR="00670A46" w:rsidRPr="00670A46" w:rsidRDefault="00670A46" w:rsidP="00B56F69">
            <w:pPr>
              <w:spacing w:after="0" w:line="240" w:lineRule="auto"/>
              <w:ind w:left="57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670A46" w:rsidRPr="00670A46" w14:paraId="4FDE5984" w14:textId="77777777" w:rsidTr="00B56F69">
        <w:trPr>
          <w:trHeight w:val="385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4BB6A" w14:textId="77777777" w:rsidR="00670A46" w:rsidRPr="00670A46" w:rsidRDefault="00670A46" w:rsidP="00670A46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670A46">
              <w:rPr>
                <w:rFonts w:cs="Times New Roman"/>
                <w:sz w:val="22"/>
                <w:szCs w:val="22"/>
              </w:rPr>
              <w:t xml:space="preserve">Interpretowanie podstawowych wyników badań ultrasonograficznych z wykorzystaniem techniki </w:t>
            </w:r>
            <w:proofErr w:type="spellStart"/>
            <w:r w:rsidRPr="00670A46">
              <w:rPr>
                <w:rFonts w:cs="Times New Roman"/>
                <w:sz w:val="22"/>
                <w:szCs w:val="22"/>
              </w:rPr>
              <w:t>przezpochwowej</w:t>
            </w:r>
            <w:proofErr w:type="spellEnd"/>
            <w:r w:rsidRPr="00670A46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670A46">
              <w:rPr>
                <w:rFonts w:cs="Times New Roman"/>
                <w:sz w:val="22"/>
                <w:szCs w:val="22"/>
              </w:rPr>
              <w:t>przezodbytniczej</w:t>
            </w:r>
            <w:proofErr w:type="spellEnd"/>
            <w:r w:rsidRPr="00670A46">
              <w:rPr>
                <w:rFonts w:cs="Times New Roman"/>
                <w:sz w:val="22"/>
                <w:szCs w:val="22"/>
              </w:rPr>
              <w:t xml:space="preserve"> i </w:t>
            </w:r>
            <w:proofErr w:type="spellStart"/>
            <w:r w:rsidRPr="00670A46">
              <w:rPr>
                <w:rFonts w:cs="Times New Roman"/>
                <w:sz w:val="22"/>
                <w:szCs w:val="22"/>
              </w:rPr>
              <w:t>przezbrzusznej</w:t>
            </w:r>
            <w:proofErr w:type="spellEnd"/>
            <w:r w:rsidRPr="00670A46">
              <w:rPr>
                <w:rFonts w:cs="Times New Roman"/>
                <w:sz w:val="22"/>
                <w:szCs w:val="22"/>
              </w:rPr>
              <w:t xml:space="preserve"> w położnictwie i ginekologii;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2AA67B8B" w14:textId="77777777" w:rsidR="00670A46" w:rsidRPr="00670A46" w:rsidRDefault="00670A46" w:rsidP="00B56F69">
            <w:pPr>
              <w:spacing w:after="0" w:line="240" w:lineRule="auto"/>
              <w:ind w:left="57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670A46" w:rsidRPr="00670A46" w14:paraId="0B583218" w14:textId="77777777" w:rsidTr="00B56F69">
        <w:trPr>
          <w:trHeight w:val="481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CF003" w14:textId="77777777" w:rsidR="00670A46" w:rsidRPr="00670A46" w:rsidRDefault="00670A46" w:rsidP="00670A46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670A46">
              <w:rPr>
                <w:rFonts w:cs="Times New Roman"/>
                <w:sz w:val="22"/>
                <w:szCs w:val="22"/>
              </w:rPr>
              <w:t>Określanie, w jakich stanach klinicznych, przy jakich podejrzeniach i przy uzyskaniu jakich obrazów powinno być wykonane  konsultacyjne badanie ultrasonograficzne;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1130772A" w14:textId="77777777" w:rsidR="00670A46" w:rsidRPr="00670A46" w:rsidRDefault="00670A46" w:rsidP="00B56F69">
            <w:pPr>
              <w:spacing w:after="0" w:line="240" w:lineRule="auto"/>
              <w:ind w:left="57" w:right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670A46" w:rsidRPr="00670A46" w14:paraId="118D4798" w14:textId="77777777" w:rsidTr="00B56F69">
        <w:trPr>
          <w:trHeight w:val="741"/>
        </w:trPr>
        <w:tc>
          <w:tcPr>
            <w:tcW w:w="7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68029" w14:textId="77777777" w:rsidR="00670A46" w:rsidRPr="00670A46" w:rsidRDefault="00670A46" w:rsidP="00670A46">
            <w:pPr>
              <w:spacing w:after="0" w:line="240" w:lineRule="auto"/>
              <w:ind w:left="0" w:right="0" w:firstLine="0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670A46">
              <w:rPr>
                <w:rFonts w:cs="Times New Roman"/>
                <w:sz w:val="22"/>
                <w:szCs w:val="22"/>
              </w:rPr>
              <w:t>Prowadzenie dokumentacji papierowej i elektronicznej w diagnostyce ultrasonograficznej. Zapoznanie z programami komputerowymi, umożliwiającymi dokumentowanie badań.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2FEF7CA3" w14:textId="77777777" w:rsidR="00670A46" w:rsidRPr="00670A46" w:rsidRDefault="00670A46" w:rsidP="00B56F69">
            <w:pPr>
              <w:spacing w:after="0" w:line="240" w:lineRule="auto"/>
              <w:ind w:left="57" w:right="0"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670A46" w:rsidRPr="00670A46" w14:paraId="4978CF98" w14:textId="77777777" w:rsidTr="00B56F69">
        <w:trPr>
          <w:trHeight w:val="246"/>
        </w:trPr>
        <w:tc>
          <w:tcPr>
            <w:tcW w:w="9715" w:type="dxa"/>
            <w:gridSpan w:val="4"/>
            <w:tcBorders>
              <w:top w:val="single" w:sz="8" w:space="0" w:color="333333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7400458B" w14:textId="77777777" w:rsidR="00670A46" w:rsidRPr="00670A46" w:rsidRDefault="00670A46" w:rsidP="00B56F69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22. Literatura </w:t>
            </w:r>
          </w:p>
        </w:tc>
      </w:tr>
      <w:tr w:rsidR="00670A46" w:rsidRPr="00670A46" w14:paraId="13BF07AD" w14:textId="77777777" w:rsidTr="00B56F69">
        <w:trPr>
          <w:trHeight w:val="373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DBDA" w14:textId="77777777" w:rsidR="00670A46" w:rsidRPr="00670A46" w:rsidRDefault="00670A46" w:rsidP="00B56F69">
            <w:pPr>
              <w:tabs>
                <w:tab w:val="left" w:pos="365"/>
              </w:tabs>
              <w:spacing w:after="0" w:line="240" w:lineRule="auto"/>
              <w:ind w:left="0" w:right="0" w:firstLine="5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 xml:space="preserve">Określona jak dla przedmiotu </w:t>
            </w:r>
          </w:p>
        </w:tc>
      </w:tr>
      <w:tr w:rsidR="00670A46" w:rsidRPr="00670A46" w14:paraId="74FAACFA" w14:textId="77777777" w:rsidTr="00B56F69">
        <w:trPr>
          <w:trHeight w:val="241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22962448" w14:textId="77777777" w:rsidR="00670A46" w:rsidRPr="00670A46" w:rsidRDefault="00670A46" w:rsidP="00B56F69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b/>
                <w:bCs/>
                <w:sz w:val="22"/>
                <w:szCs w:val="22"/>
              </w:rPr>
              <w:t xml:space="preserve">23. Kryteria oceny – szczegóły </w:t>
            </w:r>
          </w:p>
        </w:tc>
      </w:tr>
      <w:tr w:rsidR="00670A46" w:rsidRPr="00670A46" w14:paraId="0856DD89" w14:textId="77777777" w:rsidTr="00670A46">
        <w:trPr>
          <w:trHeight w:val="288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4FCAF652" w14:textId="77777777" w:rsidR="00670A46" w:rsidRPr="00670A46" w:rsidRDefault="00670A46" w:rsidP="00B56F69">
            <w:pPr>
              <w:spacing w:after="4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>Zgodnie z zaleceniami organ</w:t>
            </w:r>
            <w:r w:rsidRPr="00670A46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670A46">
              <w:rPr>
                <w:rFonts w:cs="Times New Roman"/>
                <w:sz w:val="22"/>
                <w:szCs w:val="22"/>
              </w:rPr>
              <w:t xml:space="preserve">w kontrolujących. </w:t>
            </w:r>
          </w:p>
          <w:p w14:paraId="3858793D" w14:textId="77777777" w:rsidR="00670A46" w:rsidRPr="00670A46" w:rsidRDefault="00670A46" w:rsidP="00B56F69">
            <w:pPr>
              <w:spacing w:after="21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t xml:space="preserve">Zaliczenie przedmiotu - student osiągnął zakładane efekty uczenia się. </w:t>
            </w:r>
          </w:p>
          <w:p w14:paraId="352FDDA5" w14:textId="77777777" w:rsidR="00670A46" w:rsidRPr="00670A46" w:rsidRDefault="00670A46" w:rsidP="00B56F69">
            <w:pPr>
              <w:spacing w:after="0" w:line="259" w:lineRule="auto"/>
              <w:ind w:left="58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670A46">
              <w:rPr>
                <w:rFonts w:cs="Times New Roman"/>
                <w:sz w:val="22"/>
                <w:szCs w:val="22"/>
              </w:rPr>
              <w:lastRenderedPageBreak/>
              <w:t xml:space="preserve">Szczegółowe kryteria zaliczenia i oceny z przedmiotu są zamieszczone w regulaminie przedmiotu. </w:t>
            </w:r>
          </w:p>
        </w:tc>
      </w:tr>
    </w:tbl>
    <w:p w14:paraId="077D750A" w14:textId="77777777" w:rsidR="00670A46" w:rsidRPr="00D16EB3" w:rsidRDefault="00670A46" w:rsidP="00670A46">
      <w:pPr>
        <w:widowControl w:val="0"/>
        <w:spacing w:after="0" w:line="240" w:lineRule="auto"/>
        <w:ind w:left="0" w:right="0" w:firstLine="0"/>
        <w:jc w:val="left"/>
        <w:rPr>
          <w:rFonts w:cs="Times New Roman"/>
        </w:rPr>
      </w:pPr>
    </w:p>
    <w:p w14:paraId="72FFB0CF" w14:textId="77777777" w:rsidR="00670A46" w:rsidRPr="00D16EB3" w:rsidRDefault="00670A46" w:rsidP="00670A46">
      <w:pPr>
        <w:spacing w:after="158" w:line="259" w:lineRule="auto"/>
        <w:ind w:left="0" w:right="888" w:firstLine="0"/>
        <w:jc w:val="right"/>
        <w:rPr>
          <w:rFonts w:cs="Times New Roman"/>
        </w:rPr>
      </w:pPr>
      <w:r w:rsidRPr="00D16EB3">
        <w:rPr>
          <w:rFonts w:cs="Times New Roman"/>
          <w:b/>
          <w:bCs/>
          <w:i/>
          <w:iCs/>
        </w:rPr>
        <w:t xml:space="preserve"> </w:t>
      </w:r>
    </w:p>
    <w:p w14:paraId="290040D6" w14:textId="77777777" w:rsidR="00670A46" w:rsidRPr="00216140" w:rsidRDefault="00670A46" w:rsidP="00970B37">
      <w:pPr>
        <w:spacing w:after="0" w:line="259" w:lineRule="auto"/>
        <w:ind w:left="341" w:right="0" w:firstLine="0"/>
        <w:jc w:val="left"/>
        <w:rPr>
          <w:rFonts w:cs="Times New Roman"/>
          <w:sz w:val="22"/>
          <w:szCs w:val="22"/>
        </w:rPr>
      </w:pPr>
    </w:p>
    <w:sectPr w:rsidR="00670A46" w:rsidRPr="00216140">
      <w:headerReference w:type="default" r:id="rId7"/>
      <w:footerReference w:type="default" r:id="rId8"/>
      <w:pgSz w:w="11900" w:h="16840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74EF6" w14:textId="77777777" w:rsidR="00384D05" w:rsidRDefault="00384D05">
      <w:pPr>
        <w:spacing w:after="0" w:line="240" w:lineRule="auto"/>
      </w:pPr>
      <w:r>
        <w:separator/>
      </w:r>
    </w:p>
  </w:endnote>
  <w:endnote w:type="continuationSeparator" w:id="0">
    <w:p w14:paraId="171A4A36" w14:textId="77777777" w:rsidR="00384D05" w:rsidRDefault="0038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D2B1C" w14:textId="242AC991" w:rsidR="009D4DA4" w:rsidRDefault="0021124B">
    <w:pPr>
      <w:spacing w:after="0" w:line="259" w:lineRule="auto"/>
      <w:ind w:left="0" w:right="946" w:firstLine="0"/>
      <w:jc w:val="right"/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PAGE </w:instrText>
    </w:r>
    <w:r>
      <w:rPr>
        <w:rFonts w:ascii="Calibri" w:hAnsi="Calibri"/>
        <w:sz w:val="22"/>
        <w:szCs w:val="22"/>
      </w:rPr>
      <w:fldChar w:fldCharType="separate"/>
    </w:r>
    <w:r w:rsidR="00AB65E0">
      <w:rPr>
        <w:rFonts w:ascii="Calibri" w:hAnsi="Calibri"/>
        <w:noProof/>
        <w:sz w:val="22"/>
        <w:szCs w:val="22"/>
      </w:rPr>
      <w:t>3</w:t>
    </w:r>
    <w:r>
      <w:rPr>
        <w:rFonts w:ascii="Calibri" w:hAnsi="Calibri"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</w:t>
    </w:r>
  </w:p>
  <w:p w14:paraId="094BC311" w14:textId="77777777" w:rsidR="009D4DA4" w:rsidRDefault="0021124B">
    <w:pPr>
      <w:spacing w:after="0" w:line="259" w:lineRule="auto"/>
      <w:ind w:left="341" w:right="0" w:firstLine="0"/>
      <w:jc w:val="left"/>
    </w:pPr>
    <w:r>
      <w:rPr>
        <w:rFonts w:ascii="Calibri" w:hAnsi="Calibr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455E2" w14:textId="77777777" w:rsidR="00384D05" w:rsidRDefault="00384D05">
      <w:pPr>
        <w:spacing w:after="0" w:line="240" w:lineRule="auto"/>
      </w:pPr>
      <w:r>
        <w:separator/>
      </w:r>
    </w:p>
  </w:footnote>
  <w:footnote w:type="continuationSeparator" w:id="0">
    <w:p w14:paraId="27A35F43" w14:textId="77777777" w:rsidR="00384D05" w:rsidRDefault="0038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52235" w14:textId="77777777" w:rsidR="009D4DA4" w:rsidRDefault="009D4DA4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530A6"/>
    <w:multiLevelType w:val="hybridMultilevel"/>
    <w:tmpl w:val="386E340A"/>
    <w:lvl w:ilvl="0" w:tplc="E03E240C">
      <w:start w:val="1"/>
      <w:numFmt w:val="lowerLetter"/>
      <w:lvlText w:val="%1."/>
      <w:lvlJc w:val="left"/>
      <w:pPr>
        <w:ind w:left="360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1C37F6">
      <w:start w:val="1"/>
      <w:numFmt w:val="lowerLetter"/>
      <w:lvlText w:val="%2."/>
      <w:lvlJc w:val="left"/>
      <w:pPr>
        <w:ind w:left="1080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9A2052">
      <w:start w:val="1"/>
      <w:numFmt w:val="lowerRoman"/>
      <w:lvlText w:val="%3."/>
      <w:lvlJc w:val="left"/>
      <w:pPr>
        <w:ind w:left="1800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A204C60">
      <w:start w:val="1"/>
      <w:numFmt w:val="decimal"/>
      <w:lvlText w:val="%4."/>
      <w:lvlJc w:val="left"/>
      <w:pPr>
        <w:ind w:left="2520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34FDDC">
      <w:start w:val="1"/>
      <w:numFmt w:val="lowerLetter"/>
      <w:lvlText w:val="%5."/>
      <w:lvlJc w:val="left"/>
      <w:pPr>
        <w:ind w:left="3240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E82504">
      <w:start w:val="1"/>
      <w:numFmt w:val="lowerRoman"/>
      <w:lvlText w:val="%6."/>
      <w:lvlJc w:val="left"/>
      <w:pPr>
        <w:ind w:left="3960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AEB170">
      <w:start w:val="1"/>
      <w:numFmt w:val="decimal"/>
      <w:lvlText w:val="%7."/>
      <w:lvlJc w:val="left"/>
      <w:pPr>
        <w:ind w:left="4680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4A4832">
      <w:start w:val="1"/>
      <w:numFmt w:val="lowerLetter"/>
      <w:lvlText w:val="%8."/>
      <w:lvlJc w:val="left"/>
      <w:pPr>
        <w:ind w:left="5400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2871CC">
      <w:start w:val="1"/>
      <w:numFmt w:val="lowerRoman"/>
      <w:lvlText w:val="%9."/>
      <w:lvlJc w:val="left"/>
      <w:pPr>
        <w:ind w:left="6120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FD652E"/>
    <w:multiLevelType w:val="hybridMultilevel"/>
    <w:tmpl w:val="DE6A1120"/>
    <w:lvl w:ilvl="0" w:tplc="4B264E20">
      <w:start w:val="1"/>
      <w:numFmt w:val="decimal"/>
      <w:lvlText w:val="%1."/>
      <w:lvlJc w:val="left"/>
      <w:pPr>
        <w:ind w:left="286" w:hanging="2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A8D8A0">
      <w:start w:val="1"/>
      <w:numFmt w:val="lowerLetter"/>
      <w:suff w:val="nothing"/>
      <w:lvlText w:val="%2."/>
      <w:lvlJc w:val="left"/>
      <w:pPr>
        <w:tabs>
          <w:tab w:val="left" w:pos="365"/>
        </w:tabs>
        <w:ind w:left="941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20175A">
      <w:start w:val="1"/>
      <w:numFmt w:val="lowerRoman"/>
      <w:lvlText w:val="%3."/>
      <w:lvlJc w:val="left"/>
      <w:pPr>
        <w:tabs>
          <w:tab w:val="left" w:pos="365"/>
        </w:tabs>
        <w:ind w:left="1661" w:hanging="4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E67790">
      <w:start w:val="1"/>
      <w:numFmt w:val="decimal"/>
      <w:suff w:val="nothing"/>
      <w:lvlText w:val="%4."/>
      <w:lvlJc w:val="left"/>
      <w:pPr>
        <w:tabs>
          <w:tab w:val="left" w:pos="365"/>
        </w:tabs>
        <w:ind w:left="2381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4890AA">
      <w:start w:val="1"/>
      <w:numFmt w:val="lowerLetter"/>
      <w:suff w:val="nothing"/>
      <w:lvlText w:val="%5."/>
      <w:lvlJc w:val="left"/>
      <w:pPr>
        <w:tabs>
          <w:tab w:val="left" w:pos="365"/>
        </w:tabs>
        <w:ind w:left="3101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926C82">
      <w:start w:val="1"/>
      <w:numFmt w:val="lowerRoman"/>
      <w:lvlText w:val="%6."/>
      <w:lvlJc w:val="left"/>
      <w:pPr>
        <w:tabs>
          <w:tab w:val="left" w:pos="365"/>
        </w:tabs>
        <w:ind w:left="3821" w:hanging="4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10E2EE">
      <w:start w:val="1"/>
      <w:numFmt w:val="decimal"/>
      <w:suff w:val="nothing"/>
      <w:lvlText w:val="%7."/>
      <w:lvlJc w:val="left"/>
      <w:pPr>
        <w:tabs>
          <w:tab w:val="left" w:pos="365"/>
        </w:tabs>
        <w:ind w:left="4541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C40C94">
      <w:start w:val="1"/>
      <w:numFmt w:val="lowerLetter"/>
      <w:suff w:val="nothing"/>
      <w:lvlText w:val="%8."/>
      <w:lvlJc w:val="left"/>
      <w:pPr>
        <w:tabs>
          <w:tab w:val="left" w:pos="365"/>
        </w:tabs>
        <w:ind w:left="5261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7A1328">
      <w:start w:val="1"/>
      <w:numFmt w:val="lowerRoman"/>
      <w:lvlText w:val="%9."/>
      <w:lvlJc w:val="left"/>
      <w:pPr>
        <w:tabs>
          <w:tab w:val="left" w:pos="365"/>
        </w:tabs>
        <w:ind w:left="5981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A174B0E"/>
    <w:multiLevelType w:val="hybridMultilevel"/>
    <w:tmpl w:val="58A07A5A"/>
    <w:lvl w:ilvl="0" w:tplc="5ADE4A94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325F5C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FE6F2E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646A44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2475A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EE58E6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C0022E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AC09F2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8C227C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4D86518"/>
    <w:multiLevelType w:val="hybridMultilevel"/>
    <w:tmpl w:val="4A2852EE"/>
    <w:lvl w:ilvl="0" w:tplc="CCBCF07C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8200BE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32B33A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DCE75C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C62E4A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D25056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2AE34A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685506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7831D0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F0E65CE"/>
    <w:multiLevelType w:val="hybridMultilevel"/>
    <w:tmpl w:val="D8EC586C"/>
    <w:lvl w:ilvl="0" w:tplc="9F0C182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EA47A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74123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6EEB9E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AC842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8E811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A44632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205FA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1BAF59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A89547F"/>
    <w:multiLevelType w:val="hybridMultilevel"/>
    <w:tmpl w:val="C9F8B5AC"/>
    <w:lvl w:ilvl="0" w:tplc="3E965BA8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54117C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962AD4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BAD936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8467F2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D698FA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8AF60E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FE5FAA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0C681C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11876CE"/>
    <w:multiLevelType w:val="hybridMultilevel"/>
    <w:tmpl w:val="24F4F478"/>
    <w:lvl w:ilvl="0" w:tplc="3BC68020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4E46A8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96794E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D4A23C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A6C0BC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6AA40E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24E2DA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A0A830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6E026C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3F970D2"/>
    <w:multiLevelType w:val="hybridMultilevel"/>
    <w:tmpl w:val="D7DA5378"/>
    <w:lvl w:ilvl="0" w:tplc="A07645A2">
      <w:start w:val="1"/>
      <w:numFmt w:val="lowerLetter"/>
      <w:lvlText w:val="%1."/>
      <w:lvlJc w:val="left"/>
      <w:pPr>
        <w:ind w:left="269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565DA0">
      <w:start w:val="1"/>
      <w:numFmt w:val="lowerLetter"/>
      <w:lvlText w:val="%2."/>
      <w:lvlJc w:val="left"/>
      <w:pPr>
        <w:ind w:left="112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880B65C">
      <w:start w:val="1"/>
      <w:numFmt w:val="lowerRoman"/>
      <w:lvlText w:val="%3."/>
      <w:lvlJc w:val="left"/>
      <w:pPr>
        <w:ind w:left="184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CA4A02">
      <w:start w:val="1"/>
      <w:numFmt w:val="decimal"/>
      <w:lvlText w:val="%4."/>
      <w:lvlJc w:val="left"/>
      <w:pPr>
        <w:ind w:left="256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D3429CE">
      <w:start w:val="1"/>
      <w:numFmt w:val="lowerLetter"/>
      <w:lvlText w:val="%5."/>
      <w:lvlJc w:val="left"/>
      <w:pPr>
        <w:ind w:left="328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F50CA7E">
      <w:start w:val="1"/>
      <w:numFmt w:val="lowerRoman"/>
      <w:lvlText w:val="%6."/>
      <w:lvlJc w:val="left"/>
      <w:pPr>
        <w:ind w:left="400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7A67E20">
      <w:start w:val="1"/>
      <w:numFmt w:val="decimal"/>
      <w:lvlText w:val="%7."/>
      <w:lvlJc w:val="left"/>
      <w:pPr>
        <w:ind w:left="472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8CA190A">
      <w:start w:val="1"/>
      <w:numFmt w:val="lowerLetter"/>
      <w:lvlText w:val="%8."/>
      <w:lvlJc w:val="left"/>
      <w:pPr>
        <w:ind w:left="544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682B972">
      <w:start w:val="1"/>
      <w:numFmt w:val="lowerRoman"/>
      <w:lvlText w:val="%9."/>
      <w:lvlJc w:val="left"/>
      <w:pPr>
        <w:ind w:left="616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C2E4459"/>
    <w:multiLevelType w:val="hybridMultilevel"/>
    <w:tmpl w:val="758AB67E"/>
    <w:lvl w:ilvl="0" w:tplc="8926F2E2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8A09D8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3686BC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B0C088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443E68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FC2352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1E2260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7E8DCE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D86A7E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7C37AFB"/>
    <w:multiLevelType w:val="hybridMultilevel"/>
    <w:tmpl w:val="814221A0"/>
    <w:lvl w:ilvl="0" w:tplc="60B8DD6A">
      <w:start w:val="1"/>
      <w:numFmt w:val="decimal"/>
      <w:lvlText w:val="%1."/>
      <w:lvlJc w:val="left"/>
      <w:pPr>
        <w:ind w:left="235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00AE42C">
      <w:start w:val="1"/>
      <w:numFmt w:val="lowerLetter"/>
      <w:lvlText w:val="%2."/>
      <w:lvlJc w:val="left"/>
      <w:pPr>
        <w:ind w:left="118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7105B98">
      <w:start w:val="1"/>
      <w:numFmt w:val="lowerRoman"/>
      <w:lvlText w:val="%3."/>
      <w:lvlJc w:val="left"/>
      <w:pPr>
        <w:ind w:left="190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DF0143E">
      <w:start w:val="1"/>
      <w:numFmt w:val="decimal"/>
      <w:lvlText w:val="%4."/>
      <w:lvlJc w:val="left"/>
      <w:pPr>
        <w:ind w:left="262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9841CE">
      <w:start w:val="1"/>
      <w:numFmt w:val="lowerLetter"/>
      <w:lvlText w:val="%5."/>
      <w:lvlJc w:val="left"/>
      <w:pPr>
        <w:ind w:left="334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068AE12">
      <w:start w:val="1"/>
      <w:numFmt w:val="lowerRoman"/>
      <w:lvlText w:val="%6."/>
      <w:lvlJc w:val="left"/>
      <w:pPr>
        <w:ind w:left="406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244AD7C">
      <w:start w:val="1"/>
      <w:numFmt w:val="decimal"/>
      <w:lvlText w:val="%7."/>
      <w:lvlJc w:val="left"/>
      <w:pPr>
        <w:ind w:left="478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EF2AF10">
      <w:start w:val="1"/>
      <w:numFmt w:val="lowerLetter"/>
      <w:lvlText w:val="%8."/>
      <w:lvlJc w:val="left"/>
      <w:pPr>
        <w:ind w:left="550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9B204FE">
      <w:start w:val="1"/>
      <w:numFmt w:val="lowerRoman"/>
      <w:lvlText w:val="%9."/>
      <w:lvlJc w:val="left"/>
      <w:pPr>
        <w:ind w:left="622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C665632"/>
    <w:multiLevelType w:val="hybridMultilevel"/>
    <w:tmpl w:val="10CEF1D8"/>
    <w:lvl w:ilvl="0" w:tplc="7526904A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1EC462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28ABDA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A65B9C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B0C6E4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8858E4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C6BF3C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30E6BE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B2FBE4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DD853C9"/>
    <w:multiLevelType w:val="hybridMultilevel"/>
    <w:tmpl w:val="FB0A3D38"/>
    <w:lvl w:ilvl="0" w:tplc="E5D81946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C22666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1AE1AE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080D5A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B2CEBC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765CB8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800828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A2E146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52AD8A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16D2A08"/>
    <w:multiLevelType w:val="hybridMultilevel"/>
    <w:tmpl w:val="5D2E384E"/>
    <w:lvl w:ilvl="0" w:tplc="87D6C1DE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827BB4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F032C4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C01DBA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2AACE0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2EE02A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340844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8B2B2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C6BB0E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214354A"/>
    <w:multiLevelType w:val="hybridMultilevel"/>
    <w:tmpl w:val="0868C994"/>
    <w:lvl w:ilvl="0" w:tplc="C8B6A9E8">
      <w:start w:val="1"/>
      <w:numFmt w:val="lowerLetter"/>
      <w:lvlText w:val="%1."/>
      <w:lvlJc w:val="left"/>
      <w:pPr>
        <w:ind w:left="269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9BA7136">
      <w:start w:val="1"/>
      <w:numFmt w:val="lowerLetter"/>
      <w:lvlText w:val="%2."/>
      <w:lvlJc w:val="left"/>
      <w:pPr>
        <w:ind w:left="112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43AEAC0">
      <w:start w:val="1"/>
      <w:numFmt w:val="lowerRoman"/>
      <w:lvlText w:val="%3."/>
      <w:lvlJc w:val="left"/>
      <w:pPr>
        <w:ind w:left="184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9EBEA6">
      <w:start w:val="1"/>
      <w:numFmt w:val="decimal"/>
      <w:lvlText w:val="%4."/>
      <w:lvlJc w:val="left"/>
      <w:pPr>
        <w:ind w:left="256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F60C940">
      <w:start w:val="1"/>
      <w:numFmt w:val="lowerLetter"/>
      <w:lvlText w:val="%5."/>
      <w:lvlJc w:val="left"/>
      <w:pPr>
        <w:ind w:left="328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DEA242">
      <w:start w:val="1"/>
      <w:numFmt w:val="lowerRoman"/>
      <w:lvlText w:val="%6."/>
      <w:lvlJc w:val="left"/>
      <w:pPr>
        <w:ind w:left="400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9AD3E0">
      <w:start w:val="1"/>
      <w:numFmt w:val="decimal"/>
      <w:lvlText w:val="%7."/>
      <w:lvlJc w:val="left"/>
      <w:pPr>
        <w:ind w:left="472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4044E4">
      <w:start w:val="1"/>
      <w:numFmt w:val="lowerLetter"/>
      <w:lvlText w:val="%8."/>
      <w:lvlJc w:val="left"/>
      <w:pPr>
        <w:ind w:left="544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7A8566E">
      <w:start w:val="1"/>
      <w:numFmt w:val="lowerRoman"/>
      <w:lvlText w:val="%9."/>
      <w:lvlJc w:val="left"/>
      <w:pPr>
        <w:ind w:left="616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7B664F6"/>
    <w:multiLevelType w:val="hybridMultilevel"/>
    <w:tmpl w:val="149886DA"/>
    <w:lvl w:ilvl="0" w:tplc="E05E239A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4A5C56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844576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86B2A0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883D98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804F78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14AC38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98A6E4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5872DC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FAF28DB"/>
    <w:multiLevelType w:val="hybridMultilevel"/>
    <w:tmpl w:val="05E2F854"/>
    <w:lvl w:ilvl="0" w:tplc="31C6E9C2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224120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7ACD76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008B3A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5C839E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64B05E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F5E3F04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943568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74FFAA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9"/>
  </w:num>
  <w:num w:numId="2">
    <w:abstractNumId w:val="9"/>
    <w:lvlOverride w:ilvl="0">
      <w:startOverride w:val="2"/>
    </w:lvlOverride>
  </w:num>
  <w:num w:numId="3">
    <w:abstractNumId w:val="4"/>
  </w:num>
  <w:num w:numId="4">
    <w:abstractNumId w:val="13"/>
  </w:num>
  <w:num w:numId="5">
    <w:abstractNumId w:val="0"/>
  </w:num>
  <w:num w:numId="6">
    <w:abstractNumId w:val="7"/>
  </w:num>
  <w:num w:numId="7">
    <w:abstractNumId w:val="11"/>
  </w:num>
  <w:num w:numId="8">
    <w:abstractNumId w:val="8"/>
  </w:num>
  <w:num w:numId="9">
    <w:abstractNumId w:val="10"/>
  </w:num>
  <w:num w:numId="10">
    <w:abstractNumId w:val="2"/>
  </w:num>
  <w:num w:numId="11">
    <w:abstractNumId w:val="15"/>
  </w:num>
  <w:num w:numId="12">
    <w:abstractNumId w:val="6"/>
  </w:num>
  <w:num w:numId="13">
    <w:abstractNumId w:val="5"/>
  </w:num>
  <w:num w:numId="14">
    <w:abstractNumId w:val="14"/>
  </w:num>
  <w:num w:numId="15">
    <w:abstractNumId w:val="12"/>
  </w:num>
  <w:num w:numId="16">
    <w:abstractNumId w:val="3"/>
  </w:num>
  <w:num w:numId="17">
    <w:abstractNumId w:val="1"/>
  </w:num>
  <w:num w:numId="18">
    <w:abstractNumId w:val="1"/>
    <w:lvlOverride w:ilvl="0">
      <w:lvl w:ilvl="0" w:tplc="4B264E20">
        <w:start w:val="1"/>
        <w:numFmt w:val="decimal"/>
        <w:lvlText w:val="%1."/>
        <w:lvlJc w:val="left"/>
        <w:pPr>
          <w:ind w:left="360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2A8D8A0">
        <w:start w:val="1"/>
        <w:numFmt w:val="lowerLetter"/>
        <w:lvlText w:val="%2."/>
        <w:lvlJc w:val="left"/>
        <w:pPr>
          <w:tabs>
            <w:tab w:val="left" w:pos="360"/>
          </w:tabs>
          <w:ind w:left="1080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920175A">
        <w:start w:val="1"/>
        <w:numFmt w:val="lowerRoman"/>
        <w:lvlText w:val="%3."/>
        <w:lvlJc w:val="left"/>
        <w:pPr>
          <w:tabs>
            <w:tab w:val="left" w:pos="360"/>
          </w:tabs>
          <w:ind w:left="1800" w:hanging="2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CE67790">
        <w:start w:val="1"/>
        <w:numFmt w:val="decimal"/>
        <w:lvlText w:val="%4."/>
        <w:lvlJc w:val="left"/>
        <w:pPr>
          <w:tabs>
            <w:tab w:val="left" w:pos="360"/>
          </w:tabs>
          <w:ind w:left="2520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C4890AA">
        <w:start w:val="1"/>
        <w:numFmt w:val="lowerLetter"/>
        <w:lvlText w:val="%5."/>
        <w:lvlJc w:val="left"/>
        <w:pPr>
          <w:tabs>
            <w:tab w:val="left" w:pos="360"/>
          </w:tabs>
          <w:ind w:left="3240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5926C82">
        <w:start w:val="1"/>
        <w:numFmt w:val="lowerRoman"/>
        <w:lvlText w:val="%6."/>
        <w:lvlJc w:val="left"/>
        <w:pPr>
          <w:tabs>
            <w:tab w:val="left" w:pos="360"/>
          </w:tabs>
          <w:ind w:left="3960" w:hanging="2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510E2EE">
        <w:start w:val="1"/>
        <w:numFmt w:val="decimal"/>
        <w:lvlText w:val="%7."/>
        <w:lvlJc w:val="left"/>
        <w:pPr>
          <w:tabs>
            <w:tab w:val="left" w:pos="360"/>
          </w:tabs>
          <w:ind w:left="4680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1C40C94">
        <w:start w:val="1"/>
        <w:numFmt w:val="lowerLetter"/>
        <w:lvlText w:val="%8."/>
        <w:lvlJc w:val="left"/>
        <w:pPr>
          <w:tabs>
            <w:tab w:val="left" w:pos="360"/>
          </w:tabs>
          <w:ind w:left="5400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87A1328">
        <w:start w:val="1"/>
        <w:numFmt w:val="lowerRoman"/>
        <w:lvlText w:val="%9."/>
        <w:lvlJc w:val="left"/>
        <w:pPr>
          <w:tabs>
            <w:tab w:val="left" w:pos="360"/>
          </w:tabs>
          <w:ind w:left="6120" w:hanging="2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1"/>
    <w:lvlOverride w:ilvl="0">
      <w:lvl w:ilvl="0" w:tplc="4B264E20">
        <w:start w:val="1"/>
        <w:numFmt w:val="decimal"/>
        <w:lvlText w:val="%1."/>
        <w:lvlJc w:val="left"/>
        <w:pPr>
          <w:ind w:left="389" w:hanging="3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82A8D8A0">
        <w:start w:val="1"/>
        <w:numFmt w:val="lowerLetter"/>
        <w:lvlText w:val="%2."/>
        <w:lvlJc w:val="left"/>
        <w:pPr>
          <w:tabs>
            <w:tab w:val="left" w:pos="365"/>
          </w:tabs>
          <w:ind w:left="1108" w:hanging="3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2920175A">
        <w:start w:val="1"/>
        <w:numFmt w:val="lowerRoman"/>
        <w:lvlText w:val="%3."/>
        <w:lvlJc w:val="left"/>
        <w:pPr>
          <w:tabs>
            <w:tab w:val="left" w:pos="365"/>
          </w:tabs>
          <w:ind w:left="1821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4CE67790">
        <w:start w:val="1"/>
        <w:numFmt w:val="decimal"/>
        <w:lvlText w:val="%4."/>
        <w:lvlJc w:val="left"/>
        <w:pPr>
          <w:tabs>
            <w:tab w:val="left" w:pos="365"/>
          </w:tabs>
          <w:ind w:left="2548" w:hanging="3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6C4890AA">
        <w:start w:val="1"/>
        <w:numFmt w:val="lowerLetter"/>
        <w:lvlText w:val="%5."/>
        <w:lvlJc w:val="left"/>
        <w:pPr>
          <w:tabs>
            <w:tab w:val="left" w:pos="365"/>
          </w:tabs>
          <w:ind w:left="3268" w:hanging="3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45926C82">
        <w:start w:val="1"/>
        <w:numFmt w:val="lowerRoman"/>
        <w:lvlText w:val="%6."/>
        <w:lvlJc w:val="left"/>
        <w:pPr>
          <w:tabs>
            <w:tab w:val="left" w:pos="365"/>
          </w:tabs>
          <w:ind w:left="3981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4510E2EE">
        <w:start w:val="1"/>
        <w:numFmt w:val="decimal"/>
        <w:lvlText w:val="%7."/>
        <w:lvlJc w:val="left"/>
        <w:pPr>
          <w:tabs>
            <w:tab w:val="left" w:pos="365"/>
          </w:tabs>
          <w:ind w:left="4708" w:hanging="3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61C40C94">
        <w:start w:val="1"/>
        <w:numFmt w:val="lowerLetter"/>
        <w:lvlText w:val="%8."/>
        <w:lvlJc w:val="left"/>
        <w:pPr>
          <w:tabs>
            <w:tab w:val="left" w:pos="365"/>
          </w:tabs>
          <w:ind w:left="5428" w:hanging="3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E87A1328">
        <w:start w:val="1"/>
        <w:numFmt w:val="lowerRoman"/>
        <w:lvlText w:val="%9."/>
        <w:lvlJc w:val="left"/>
        <w:pPr>
          <w:tabs>
            <w:tab w:val="left" w:pos="365"/>
          </w:tabs>
          <w:ind w:left="6141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DA4"/>
    <w:rsid w:val="00016F3F"/>
    <w:rsid w:val="000A311E"/>
    <w:rsid w:val="0014575B"/>
    <w:rsid w:val="0018362E"/>
    <w:rsid w:val="001A45C7"/>
    <w:rsid w:val="00202CAC"/>
    <w:rsid w:val="0021124B"/>
    <w:rsid w:val="00216140"/>
    <w:rsid w:val="00221402"/>
    <w:rsid w:val="00245E21"/>
    <w:rsid w:val="0036255E"/>
    <w:rsid w:val="00384D05"/>
    <w:rsid w:val="004279AB"/>
    <w:rsid w:val="004B4CD7"/>
    <w:rsid w:val="00527307"/>
    <w:rsid w:val="0056640A"/>
    <w:rsid w:val="00670A46"/>
    <w:rsid w:val="006A67AE"/>
    <w:rsid w:val="007446B3"/>
    <w:rsid w:val="0079212F"/>
    <w:rsid w:val="007E47B5"/>
    <w:rsid w:val="00927A76"/>
    <w:rsid w:val="00970B37"/>
    <w:rsid w:val="009D4DA4"/>
    <w:rsid w:val="009E03E7"/>
    <w:rsid w:val="009F76A8"/>
    <w:rsid w:val="00A071BA"/>
    <w:rsid w:val="00A21738"/>
    <w:rsid w:val="00AB65E0"/>
    <w:rsid w:val="00B513A9"/>
    <w:rsid w:val="00BB577C"/>
    <w:rsid w:val="00CE2977"/>
    <w:rsid w:val="00D16EB3"/>
    <w:rsid w:val="00D17460"/>
    <w:rsid w:val="00D204AD"/>
    <w:rsid w:val="00D551C2"/>
    <w:rsid w:val="00E72DBB"/>
    <w:rsid w:val="00E768D8"/>
    <w:rsid w:val="00FB6FFF"/>
    <w:rsid w:val="00FB7DFC"/>
    <w:rsid w:val="00FC2B63"/>
    <w:rsid w:val="00FF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2EAC"/>
  <w15:docId w15:val="{3125A63B-5D1E-4B37-9296-71AA57D12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2" w:line="268" w:lineRule="auto"/>
      <w:ind w:left="351" w:right="950" w:hanging="1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68" w:lineRule="auto"/>
      <w:ind w:left="10" w:right="606" w:hanging="10"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cze"/>
    <w:rPr>
      <w:outline w:val="0"/>
      <w:color w:val="0563C1"/>
      <w:u w:val="single" w:color="0563C1"/>
    </w:rPr>
  </w:style>
  <w:style w:type="character" w:styleId="Pogrubienie">
    <w:name w:val="Strong"/>
    <w:basedOn w:val="Domylnaczcionkaakapitu"/>
    <w:uiPriority w:val="22"/>
    <w:qFormat/>
    <w:rsid w:val="0056640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670A46"/>
    <w:rPr>
      <w:rFonts w:cs="Arial Unicode MS"/>
      <w:b/>
      <w:bCs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Ewa;"Ewa Urbańska" &lt;eurbanska@sum.edu.pl&gt;</dc:creator>
  <cp:lastModifiedBy>Katarzyna Opiela</cp:lastModifiedBy>
  <cp:revision>5</cp:revision>
  <dcterms:created xsi:type="dcterms:W3CDTF">2024-02-28T12:25:00Z</dcterms:created>
  <dcterms:modified xsi:type="dcterms:W3CDTF">2024-10-16T07:57:00Z</dcterms:modified>
</cp:coreProperties>
</file>