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C31CF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31CF0">
        <w:rPr>
          <w:b/>
          <w:i/>
          <w:sz w:val="22"/>
        </w:rPr>
        <w:t>Załącznik nr 1a</w:t>
      </w:r>
    </w:p>
    <w:p w14:paraId="4F070673" w14:textId="77777777" w:rsidR="00C31CF0" w:rsidRDefault="008050C4" w:rsidP="008050C4">
      <w:pPr>
        <w:pStyle w:val="Nagwek1"/>
        <w:rPr>
          <w:sz w:val="22"/>
        </w:rPr>
      </w:pPr>
      <w:r w:rsidRPr="00C31CF0">
        <w:rPr>
          <w:sz w:val="22"/>
        </w:rPr>
        <w:t xml:space="preserve">Karta przedmiotu </w:t>
      </w:r>
    </w:p>
    <w:p w14:paraId="334AA84D" w14:textId="1C283F09" w:rsidR="008050C4" w:rsidRPr="00C31CF0" w:rsidRDefault="008050C4" w:rsidP="008050C4">
      <w:pPr>
        <w:pStyle w:val="Nagwek1"/>
        <w:rPr>
          <w:sz w:val="22"/>
        </w:rPr>
      </w:pPr>
      <w:r w:rsidRPr="00C31CF0">
        <w:rPr>
          <w:sz w:val="22"/>
        </w:rPr>
        <w:t xml:space="preserve">Cz. 1 </w:t>
      </w:r>
    </w:p>
    <w:tbl>
      <w:tblPr>
        <w:tblStyle w:val="TableGrid"/>
        <w:tblW w:w="9523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693"/>
        <w:gridCol w:w="1701"/>
        <w:gridCol w:w="1080"/>
        <w:gridCol w:w="7"/>
      </w:tblGrid>
      <w:tr w:rsidR="008050C4" w:rsidRPr="00C31CF0" w14:paraId="4B2F5574" w14:textId="77777777" w:rsidTr="00175423">
        <w:trPr>
          <w:trHeight w:val="262"/>
        </w:trPr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C31CF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31CF0" w14:paraId="50856DAE" w14:textId="77777777" w:rsidTr="00175423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211F21B6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>1. Kierunek studiów:</w:t>
            </w:r>
            <w:r w:rsidR="005B2F70" w:rsidRPr="00C31CF0">
              <w:rPr>
                <w:b/>
                <w:sz w:val="22"/>
              </w:rPr>
              <w:t xml:space="preserve"> </w:t>
            </w:r>
            <w:r w:rsidR="00C31CF0" w:rsidRPr="00C31CF0">
              <w:rPr>
                <w:sz w:val="22"/>
              </w:rPr>
              <w:t>Pielęgniarstwo</w:t>
            </w:r>
          </w:p>
        </w:tc>
        <w:tc>
          <w:tcPr>
            <w:tcW w:w="54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06955CBC" w:rsidR="008050C4" w:rsidRPr="00C31CF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>Poziom kształcenia:</w:t>
            </w:r>
            <w:r w:rsidRPr="00C31CF0">
              <w:rPr>
                <w:sz w:val="22"/>
              </w:rPr>
              <w:t xml:space="preserve"> </w:t>
            </w:r>
            <w:r w:rsidR="005B2F70" w:rsidRPr="00C31CF0">
              <w:rPr>
                <w:sz w:val="22"/>
              </w:rPr>
              <w:t>I stopień</w:t>
            </w:r>
            <w:r w:rsidR="00757D4A" w:rsidRPr="00C31CF0">
              <w:rPr>
                <w:sz w:val="22"/>
              </w:rPr>
              <w:t xml:space="preserve"> / profil praktyczny</w:t>
            </w:r>
          </w:p>
          <w:p w14:paraId="645FF6A1" w14:textId="0F28360B" w:rsidR="008050C4" w:rsidRPr="00C31CF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>Forma studiów:</w:t>
            </w:r>
            <w:r w:rsidRPr="00C31CF0">
              <w:rPr>
                <w:sz w:val="22"/>
              </w:rPr>
              <w:t xml:space="preserve"> </w:t>
            </w:r>
            <w:r w:rsidR="00C31CF0" w:rsidRPr="00C31CF0">
              <w:rPr>
                <w:sz w:val="22"/>
              </w:rPr>
              <w:t>st</w:t>
            </w:r>
            <w:r w:rsidR="00C31CF0">
              <w:rPr>
                <w:sz w:val="22"/>
              </w:rPr>
              <w:t>udia st</w:t>
            </w:r>
            <w:r w:rsidR="00C31CF0" w:rsidRPr="00C31CF0">
              <w:rPr>
                <w:sz w:val="22"/>
              </w:rPr>
              <w:t>acjonarne</w:t>
            </w:r>
          </w:p>
        </w:tc>
      </w:tr>
      <w:tr w:rsidR="008050C4" w:rsidRPr="00C31CF0" w14:paraId="7EFADF07" w14:textId="77777777" w:rsidTr="00175423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011FCF5A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>4. Rok</w:t>
            </w:r>
            <w:r w:rsidRPr="00C31CF0">
              <w:rPr>
                <w:bCs/>
                <w:sz w:val="22"/>
              </w:rPr>
              <w:t xml:space="preserve">: </w:t>
            </w:r>
            <w:r w:rsidR="005B2F70" w:rsidRPr="00C31CF0">
              <w:rPr>
                <w:bCs/>
                <w:sz w:val="22"/>
              </w:rPr>
              <w:t>III</w:t>
            </w:r>
            <w:r w:rsidR="00C31CF0">
              <w:rPr>
                <w:bCs/>
                <w:sz w:val="22"/>
              </w:rPr>
              <w:t xml:space="preserve"> /</w:t>
            </w:r>
            <w:r w:rsidR="00F3147D" w:rsidRPr="00C31CF0">
              <w:rPr>
                <w:bCs/>
                <w:sz w:val="22"/>
              </w:rPr>
              <w:t xml:space="preserve"> cykl  </w:t>
            </w:r>
            <w:r w:rsidR="005B2F70" w:rsidRPr="00C31CF0">
              <w:rPr>
                <w:sz w:val="22"/>
              </w:rPr>
              <w:t>202</w:t>
            </w:r>
            <w:r w:rsidR="007030BE" w:rsidRPr="00C31CF0">
              <w:rPr>
                <w:sz w:val="22"/>
              </w:rPr>
              <w:t>4</w:t>
            </w:r>
            <w:r w:rsidR="005B2F70" w:rsidRPr="00C31CF0">
              <w:rPr>
                <w:sz w:val="22"/>
              </w:rPr>
              <w:t>-202</w:t>
            </w:r>
            <w:r w:rsidR="007030BE" w:rsidRPr="00C31CF0">
              <w:rPr>
                <w:sz w:val="22"/>
              </w:rPr>
              <w:t>7</w:t>
            </w:r>
          </w:p>
        </w:tc>
        <w:tc>
          <w:tcPr>
            <w:tcW w:w="54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2516313D" w:rsidR="008050C4" w:rsidRPr="00C31CF0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5. Semestr: </w:t>
            </w:r>
            <w:r w:rsidR="005B2F70" w:rsidRPr="00C31CF0">
              <w:rPr>
                <w:sz w:val="22"/>
              </w:rPr>
              <w:t>V</w:t>
            </w:r>
            <w:r w:rsidR="00F3147D" w:rsidRPr="00C31CF0">
              <w:rPr>
                <w:sz w:val="22"/>
              </w:rPr>
              <w:t xml:space="preserve">, </w:t>
            </w:r>
            <w:r w:rsidR="005B2F70" w:rsidRPr="00C31CF0">
              <w:rPr>
                <w:sz w:val="22"/>
              </w:rPr>
              <w:t>VI</w:t>
            </w:r>
          </w:p>
        </w:tc>
      </w:tr>
      <w:tr w:rsidR="008050C4" w:rsidRPr="00C31CF0" w14:paraId="4C9CE71B" w14:textId="77777777" w:rsidTr="00175423">
        <w:trPr>
          <w:trHeight w:val="264"/>
        </w:trPr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237DF7F0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>6. Nazwa przedmiotu:</w:t>
            </w:r>
            <w:r w:rsidRPr="00C31CF0">
              <w:rPr>
                <w:sz w:val="22"/>
              </w:rPr>
              <w:t xml:space="preserve"> </w:t>
            </w:r>
            <w:r w:rsidR="00C31CF0" w:rsidRPr="00C31CF0">
              <w:rPr>
                <w:sz w:val="22"/>
              </w:rPr>
              <w:t>Podstawowa Opieka Zdrowotna</w:t>
            </w:r>
          </w:p>
        </w:tc>
      </w:tr>
      <w:tr w:rsidR="008050C4" w:rsidRPr="00C31CF0" w14:paraId="4998BB40" w14:textId="77777777" w:rsidTr="00175423">
        <w:trPr>
          <w:trHeight w:val="262"/>
        </w:trPr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29E2F89B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>7. Status przedmiotu:</w:t>
            </w:r>
            <w:r w:rsidR="005B2F70" w:rsidRPr="00C31CF0">
              <w:rPr>
                <w:b/>
                <w:sz w:val="22"/>
              </w:rPr>
              <w:t xml:space="preserve"> </w:t>
            </w:r>
            <w:r w:rsidR="00C31CF0" w:rsidRPr="00C31CF0">
              <w:rPr>
                <w:bCs/>
                <w:sz w:val="22"/>
              </w:rPr>
              <w:t xml:space="preserve">obowiązkowy </w:t>
            </w:r>
            <w:r w:rsidRPr="00C31CF0">
              <w:rPr>
                <w:bCs/>
                <w:sz w:val="22"/>
              </w:rPr>
              <w:t xml:space="preserve"> </w:t>
            </w:r>
          </w:p>
        </w:tc>
      </w:tr>
      <w:tr w:rsidR="008050C4" w:rsidRPr="00C31CF0" w14:paraId="1066A176" w14:textId="77777777" w:rsidTr="00175423">
        <w:trPr>
          <w:trHeight w:val="2289"/>
        </w:trPr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04CDDCD4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C31CF0">
              <w:rPr>
                <w:b/>
                <w:sz w:val="22"/>
              </w:rPr>
              <w:t>8.  Cel/-e przedmiotu</w:t>
            </w:r>
            <w:r w:rsidR="005B2F70" w:rsidRPr="00C31CF0">
              <w:rPr>
                <w:b/>
                <w:sz w:val="22"/>
              </w:rPr>
              <w:t>:</w:t>
            </w:r>
          </w:p>
          <w:p w14:paraId="7B4CFA1C" w14:textId="77777777" w:rsidR="005B2F70" w:rsidRPr="00C31CF0" w:rsidRDefault="005B2F70" w:rsidP="008E789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jc w:val="both"/>
              <w:rPr>
                <w:rFonts w:ascii="Times New Roman" w:hAnsi="Times New Roman"/>
              </w:rPr>
            </w:pPr>
            <w:r w:rsidRPr="00C31CF0">
              <w:rPr>
                <w:rFonts w:ascii="Times New Roman" w:hAnsi="Times New Roman"/>
                <w:lang w:eastAsia="pl-PL"/>
              </w:rPr>
              <w:t>dostarczenie wiedzy o strukturze, założeniach organizacyjnych oraz zadaniach podstawowej opieki zdrowotnej</w:t>
            </w:r>
          </w:p>
          <w:p w14:paraId="5323F2FD" w14:textId="77777777" w:rsidR="005B2F70" w:rsidRPr="00C31CF0" w:rsidRDefault="005B2F70" w:rsidP="008E789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jc w:val="both"/>
              <w:rPr>
                <w:rFonts w:ascii="Times New Roman" w:hAnsi="Times New Roman"/>
              </w:rPr>
            </w:pPr>
            <w:r w:rsidRPr="00C31CF0">
              <w:rPr>
                <w:rFonts w:ascii="Times New Roman" w:hAnsi="Times New Roman"/>
                <w:lang w:eastAsia="pl-PL"/>
              </w:rPr>
              <w:t>dostarczenie wiedzy na temat miejsca, zadań i kompetencji pielęgniarki w podstawowej opiece zdrowotnej</w:t>
            </w:r>
          </w:p>
          <w:p w14:paraId="252DC6A1" w14:textId="77777777" w:rsidR="005B2F70" w:rsidRPr="00C31CF0" w:rsidRDefault="005B2F70" w:rsidP="008E789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jc w:val="both"/>
              <w:rPr>
                <w:rFonts w:ascii="Times New Roman" w:hAnsi="Times New Roman"/>
              </w:rPr>
            </w:pPr>
            <w:r w:rsidRPr="00C31CF0">
              <w:rPr>
                <w:rFonts w:ascii="Times New Roman" w:hAnsi="Times New Roman"/>
                <w:lang w:eastAsia="pl-PL"/>
              </w:rPr>
              <w:t>przygotowanie do pełnienia zadań pielęgniarki rodzinnej</w:t>
            </w:r>
          </w:p>
          <w:p w14:paraId="6829C57C" w14:textId="77777777" w:rsidR="005B2F70" w:rsidRPr="00C31CF0" w:rsidRDefault="005B2F70" w:rsidP="008E789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jc w:val="both"/>
              <w:rPr>
                <w:rFonts w:ascii="Times New Roman" w:hAnsi="Times New Roman"/>
              </w:rPr>
            </w:pPr>
            <w:r w:rsidRPr="00C31CF0">
              <w:rPr>
                <w:rFonts w:ascii="Times New Roman" w:hAnsi="Times New Roman"/>
                <w:lang w:eastAsia="pl-PL"/>
              </w:rPr>
              <w:t>dostarczenie wiedzy na temat finansowania świadczeń pielęgniarskich w POZ</w:t>
            </w:r>
          </w:p>
          <w:p w14:paraId="3C07A3AB" w14:textId="6D19F97A" w:rsidR="005B2F70" w:rsidRPr="00C31CF0" w:rsidRDefault="005B2F70" w:rsidP="00F92AC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jc w:val="both"/>
              <w:rPr>
                <w:rFonts w:ascii="Times New Roman" w:hAnsi="Times New Roman"/>
              </w:rPr>
            </w:pPr>
            <w:r w:rsidRPr="00C31CF0">
              <w:rPr>
                <w:rFonts w:ascii="Times New Roman" w:hAnsi="Times New Roman"/>
                <w:lang w:eastAsia="pl-PL"/>
              </w:rPr>
              <w:t>przygotowanie do rozpoznawania problemów rodziny w sytuacji zdrowia,</w:t>
            </w:r>
            <w:r w:rsidR="00C31CF0">
              <w:rPr>
                <w:rFonts w:ascii="Times New Roman" w:hAnsi="Times New Roman"/>
                <w:lang w:eastAsia="pl-PL"/>
              </w:rPr>
              <w:t xml:space="preserve"> </w:t>
            </w:r>
            <w:r w:rsidRPr="00C31CF0">
              <w:rPr>
                <w:rFonts w:ascii="Times New Roman" w:hAnsi="Times New Roman"/>
                <w:lang w:eastAsia="pl-PL"/>
              </w:rPr>
              <w:t>choroby i niepełnosprawności</w:t>
            </w:r>
          </w:p>
          <w:p w14:paraId="0C1EB6F5" w14:textId="77777777" w:rsidR="005B2F70" w:rsidRPr="00C31CF0" w:rsidRDefault="005B2F70" w:rsidP="008E789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jc w:val="both"/>
              <w:rPr>
                <w:rFonts w:ascii="Times New Roman" w:hAnsi="Times New Roman"/>
              </w:rPr>
            </w:pPr>
            <w:r w:rsidRPr="00C31CF0">
              <w:rPr>
                <w:rFonts w:ascii="Times New Roman" w:hAnsi="Times New Roman"/>
                <w:lang w:eastAsia="pl-PL"/>
              </w:rPr>
              <w:t>przygotowanie do podejmowania działań na rzecz zdrowia ucznia i pracownika</w:t>
            </w:r>
          </w:p>
          <w:p w14:paraId="33BE7996" w14:textId="77777777" w:rsidR="00C31CF0" w:rsidRDefault="00C31CF0" w:rsidP="008E789B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1ED72F6A" w14:textId="1884A519" w:rsidR="008050C4" w:rsidRPr="00C31CF0" w:rsidRDefault="008050C4" w:rsidP="008E789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Efekty uczenia się/odniesienie do efektów uczenia się </w:t>
            </w:r>
            <w:r w:rsidRPr="00C31CF0">
              <w:rPr>
                <w:sz w:val="22"/>
              </w:rPr>
              <w:t xml:space="preserve">zawartych w </w:t>
            </w:r>
            <w:r w:rsidRPr="00C31CF0">
              <w:rPr>
                <w:i/>
                <w:sz w:val="22"/>
              </w:rPr>
              <w:t>(właściwe podkreślić)</w:t>
            </w:r>
            <w:r w:rsidRPr="00C31CF0">
              <w:rPr>
                <w:sz w:val="22"/>
              </w:rPr>
              <w:t xml:space="preserve">: </w:t>
            </w:r>
          </w:p>
          <w:p w14:paraId="3D5FE702" w14:textId="77777777" w:rsidR="00C31CF0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C31CF0">
              <w:rPr>
                <w:sz w:val="22"/>
                <w:u w:val="single"/>
              </w:rPr>
              <w:t>standardach kształcenia (Rozporządzenie Ministra Nauki i Szkolnictwa Wyższego)</w:t>
            </w:r>
            <w:r w:rsidR="00E32A43" w:rsidRPr="00C31CF0">
              <w:rPr>
                <w:sz w:val="22"/>
                <w:u w:val="single"/>
              </w:rPr>
              <w:t xml:space="preserve"> </w:t>
            </w:r>
            <w:r w:rsidRPr="00C31CF0">
              <w:rPr>
                <w:sz w:val="22"/>
                <w:u w:val="single"/>
              </w:rPr>
              <w:t>/</w:t>
            </w:r>
            <w:r w:rsidRPr="00C31CF0">
              <w:rPr>
                <w:sz w:val="22"/>
              </w:rPr>
              <w:t xml:space="preserve">Uchwale Senatu SUM </w:t>
            </w:r>
            <w:r w:rsidRPr="00C31CF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C31CF0">
              <w:rPr>
                <w:sz w:val="22"/>
              </w:rPr>
              <w:t xml:space="preserve"> </w:t>
            </w:r>
          </w:p>
          <w:p w14:paraId="0B02980A" w14:textId="2D4B509A" w:rsidR="005B2F70" w:rsidRPr="00C31CF0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C31CF0">
              <w:rPr>
                <w:sz w:val="22"/>
              </w:rPr>
              <w:t>w zakresie wiedzy student zna i rozumie:</w:t>
            </w:r>
          </w:p>
          <w:p w14:paraId="1CDDEAB0" w14:textId="48F60B5A" w:rsidR="005B2F70" w:rsidRPr="00175423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CW19 organizację i funkcjonowanie podstawowej opieki zdrowotnej w Rzeczypospolitej Polskiej i innych państwach, z uwzględnieniem zadań pielęgniarki i innych pracowników systemu ochrony Zdrowia;</w:t>
            </w:r>
          </w:p>
          <w:p w14:paraId="08811857" w14:textId="77777777" w:rsidR="005B2F70" w:rsidRPr="00175423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CW20 warunki realizacji i zasady finansowania świadczeń pielęgniarskich w podstawowej opiece zdrowotnej</w:t>
            </w:r>
          </w:p>
          <w:p w14:paraId="5B8F7022" w14:textId="77777777" w:rsidR="005B2F70" w:rsidRPr="00175423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CW21 metody oceny środowiska nauczania i wychowania w zakresie rozpoznawania problemów zdrowotnych dzieci i młodzieży</w:t>
            </w:r>
          </w:p>
          <w:p w14:paraId="4C7A0F1A" w14:textId="77777777" w:rsidR="005B2F70" w:rsidRPr="00175423" w:rsidRDefault="008050C4" w:rsidP="00C31CF0">
            <w:pPr>
              <w:spacing w:after="0" w:line="259" w:lineRule="auto"/>
              <w:ind w:left="0" w:right="88" w:firstLine="0"/>
              <w:jc w:val="left"/>
              <w:rPr>
                <w:sz w:val="22"/>
              </w:rPr>
            </w:pPr>
            <w:r w:rsidRPr="00175423">
              <w:rPr>
                <w:sz w:val="22"/>
              </w:rPr>
              <w:t>w zakresie umiejętności student potrafi:</w:t>
            </w:r>
          </w:p>
          <w:p w14:paraId="36DA11DA" w14:textId="77777777" w:rsidR="005B2F70" w:rsidRPr="00175423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CU33 realizować świadczenia zdrowotne w zakresie podstawowej opieki zdrowotnej</w:t>
            </w:r>
          </w:p>
          <w:p w14:paraId="66EBB075" w14:textId="77777777" w:rsidR="005B2F70" w:rsidRPr="00175423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CU34 Oceniać środowisko zamieszkania, nauczania i wychowania oraz pracy w zakresie rozpoznawania problemów zdrowotnych</w:t>
            </w:r>
          </w:p>
          <w:p w14:paraId="6ABC7700" w14:textId="427EA7C3" w:rsidR="008050C4" w:rsidRPr="00175423" w:rsidRDefault="008050C4" w:rsidP="00C31CF0">
            <w:pPr>
              <w:spacing w:after="0" w:line="259" w:lineRule="auto"/>
              <w:ind w:left="0" w:right="88" w:firstLine="0"/>
              <w:jc w:val="left"/>
              <w:rPr>
                <w:sz w:val="22"/>
              </w:rPr>
            </w:pPr>
            <w:r w:rsidRPr="00175423">
              <w:rPr>
                <w:sz w:val="22"/>
              </w:rPr>
              <w:t>w zakresie kompetencji społecznych student</w:t>
            </w:r>
            <w:r w:rsidR="005B2F70" w:rsidRPr="00175423">
              <w:rPr>
                <w:sz w:val="22"/>
              </w:rPr>
              <w:t xml:space="preserve"> gotów jest do</w:t>
            </w:r>
            <w:r w:rsidRPr="00175423">
              <w:rPr>
                <w:sz w:val="22"/>
              </w:rPr>
              <w:t>:</w:t>
            </w:r>
          </w:p>
          <w:p w14:paraId="0FF6B31E" w14:textId="438ABFC1" w:rsidR="007E6261" w:rsidRPr="00175423" w:rsidRDefault="007E6261" w:rsidP="008E789B">
            <w:pPr>
              <w:spacing w:after="0" w:line="259" w:lineRule="auto"/>
              <w:ind w:left="132" w:right="88"/>
              <w:jc w:val="left"/>
              <w:rPr>
                <w:sz w:val="22"/>
              </w:rPr>
            </w:pPr>
            <w:r w:rsidRPr="00175423">
              <w:rPr>
                <w:bCs/>
                <w:sz w:val="22"/>
              </w:rPr>
              <w:t>K2</w:t>
            </w:r>
            <w:r w:rsidRPr="00175423">
              <w:rPr>
                <w:sz w:val="22"/>
              </w:rPr>
              <w:t xml:space="preserve"> przestrzeganie praw pacjenta</w:t>
            </w:r>
          </w:p>
          <w:p w14:paraId="02412CE4" w14:textId="77777777" w:rsidR="005B2F70" w:rsidRPr="00175423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K3 samodzielnego i rzetelnego wykonywania zawodu zgodnie z zasadami etyki, w tym przestrzegania wartości i powinności moralnych w opiece nad pacjentem</w:t>
            </w:r>
          </w:p>
          <w:p w14:paraId="1963E0C0" w14:textId="77777777" w:rsidR="005B2F70" w:rsidRPr="00175423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K4 ponoszenia odpowiedzialności za wykonywane czynności zawodowe</w:t>
            </w:r>
          </w:p>
          <w:p w14:paraId="5A1FC8C9" w14:textId="06764D2C" w:rsidR="005B2F70" w:rsidRPr="00C31CF0" w:rsidRDefault="005B2F70" w:rsidP="008E789B">
            <w:pPr>
              <w:spacing w:after="0" w:line="240" w:lineRule="auto"/>
              <w:ind w:left="132" w:right="88"/>
              <w:rPr>
                <w:sz w:val="22"/>
              </w:rPr>
            </w:pPr>
            <w:r w:rsidRPr="00175423">
              <w:rPr>
                <w:sz w:val="22"/>
              </w:rPr>
              <w:t>K5 zasięgania</w:t>
            </w:r>
            <w:r w:rsidRPr="00C31CF0">
              <w:rPr>
                <w:sz w:val="22"/>
              </w:rPr>
              <w:t xml:space="preserve"> opinii ekspertów w przypadku trudności z samodzielnym rozwiązaniem problemu.</w:t>
            </w:r>
          </w:p>
        </w:tc>
      </w:tr>
      <w:tr w:rsidR="008050C4" w:rsidRPr="00C31CF0" w14:paraId="5F3A87ED" w14:textId="77777777" w:rsidTr="00175423">
        <w:trPr>
          <w:gridAfter w:val="1"/>
          <w:wAfter w:w="7" w:type="dxa"/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01ADEAB8" w:rsidR="008050C4" w:rsidRPr="00C31CF0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 </w:t>
            </w:r>
            <w:r w:rsidR="005B2F70" w:rsidRPr="00C31CF0">
              <w:rPr>
                <w:b/>
                <w:sz w:val="22"/>
              </w:rPr>
              <w:t>110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C31CF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6A784699" w:rsidR="008050C4" w:rsidRPr="00C31CF0" w:rsidRDefault="005B2F70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31CF0">
              <w:rPr>
                <w:b/>
                <w:sz w:val="22"/>
              </w:rPr>
              <w:t>3,5</w:t>
            </w:r>
            <w:r w:rsidR="008050C4" w:rsidRPr="00C31CF0">
              <w:rPr>
                <w:b/>
                <w:sz w:val="22"/>
              </w:rPr>
              <w:t xml:space="preserve"> </w:t>
            </w:r>
          </w:p>
        </w:tc>
      </w:tr>
      <w:tr w:rsidR="008050C4" w:rsidRPr="00C31CF0" w14:paraId="607CAAD6" w14:textId="77777777" w:rsidTr="00175423">
        <w:trPr>
          <w:trHeight w:val="264"/>
        </w:trPr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09F40132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11. Forma zaliczenia przedmiotu: </w:t>
            </w:r>
            <w:r w:rsidRPr="00C31CF0">
              <w:rPr>
                <w:sz w:val="22"/>
              </w:rPr>
              <w:t>egzamin</w:t>
            </w:r>
            <w:r w:rsidRPr="00C31CF0">
              <w:rPr>
                <w:b/>
                <w:sz w:val="22"/>
              </w:rPr>
              <w:t xml:space="preserve"> </w:t>
            </w:r>
          </w:p>
        </w:tc>
      </w:tr>
      <w:tr w:rsidR="008050C4" w:rsidRPr="00C31CF0" w14:paraId="490FE3E7" w14:textId="77777777" w:rsidTr="00175423">
        <w:trPr>
          <w:trHeight w:val="262"/>
        </w:trPr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31CF0" w14:paraId="529C7C19" w14:textId="77777777" w:rsidTr="00175423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C31CF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31CF0">
              <w:rPr>
                <w:sz w:val="22"/>
              </w:rPr>
              <w:t xml:space="preserve">Efekty uczenia się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C31CF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31CF0">
              <w:rPr>
                <w:sz w:val="22"/>
              </w:rPr>
              <w:t xml:space="preserve">Sposoby weryfikacji 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C31CF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31CF0">
              <w:rPr>
                <w:sz w:val="22"/>
              </w:rPr>
              <w:t xml:space="preserve">Sposoby oceny*/zaliczenie </w:t>
            </w:r>
          </w:p>
        </w:tc>
      </w:tr>
      <w:tr w:rsidR="008050C4" w:rsidRPr="00C31CF0" w14:paraId="198D1783" w14:textId="77777777" w:rsidTr="00175423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sz w:val="22"/>
              </w:rPr>
              <w:t xml:space="preserve">W zakresie wiedzy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037B4CA2" w:rsidR="008050C4" w:rsidRPr="00C31CF0" w:rsidRDefault="005B2F70" w:rsidP="005B2F70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C31CF0">
              <w:rPr>
                <w:sz w:val="22"/>
              </w:rPr>
              <w:t>test pisemny, odpowiedź ustana, praca pisemna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 </w:t>
            </w:r>
          </w:p>
        </w:tc>
      </w:tr>
      <w:tr w:rsidR="008050C4" w:rsidRPr="00C31CF0" w14:paraId="3B056E50" w14:textId="77777777" w:rsidTr="00175423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sz w:val="22"/>
              </w:rPr>
              <w:t xml:space="preserve">W zakresie umiejętności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2C378672" w:rsidR="008050C4" w:rsidRPr="00C31CF0" w:rsidRDefault="005B2F70" w:rsidP="005B2F70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31CF0">
              <w:rPr>
                <w:sz w:val="22"/>
              </w:rPr>
              <w:t>obserwacja, omówienie realizowanego zadania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 </w:t>
            </w:r>
          </w:p>
        </w:tc>
      </w:tr>
      <w:tr w:rsidR="008050C4" w:rsidRPr="00C31CF0" w14:paraId="33470ABB" w14:textId="77777777" w:rsidTr="00175423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sz w:val="22"/>
              </w:rPr>
              <w:t xml:space="preserve">W zakresie kompetencji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692D819A" w:rsidR="008050C4" w:rsidRPr="00C31CF0" w:rsidRDefault="005B2F70" w:rsidP="005B2F70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31CF0">
              <w:rPr>
                <w:sz w:val="22"/>
              </w:rPr>
              <w:t>obserwacja, odgrywanie ról, ocena 360</w:t>
            </w:r>
            <w:r w:rsidRPr="00C31CF0">
              <w:rPr>
                <w:sz w:val="22"/>
                <w:vertAlign w:val="superscript"/>
              </w:rPr>
              <w:t>0</w:t>
            </w:r>
          </w:p>
        </w:tc>
        <w:tc>
          <w:tcPr>
            <w:tcW w:w="2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77777777" w:rsidR="008050C4" w:rsidRPr="00C31CF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31CF0">
              <w:rPr>
                <w:b/>
                <w:sz w:val="22"/>
              </w:rPr>
              <w:t xml:space="preserve"> </w:t>
            </w:r>
          </w:p>
        </w:tc>
      </w:tr>
    </w:tbl>
    <w:p w14:paraId="477372F0" w14:textId="77777777" w:rsidR="008050C4" w:rsidRPr="00C31CF0" w:rsidRDefault="008050C4" w:rsidP="008E789B">
      <w:pPr>
        <w:spacing w:after="0" w:line="259" w:lineRule="auto"/>
        <w:ind w:left="341" w:right="0" w:firstLine="0"/>
        <w:jc w:val="left"/>
        <w:rPr>
          <w:sz w:val="22"/>
        </w:rPr>
      </w:pPr>
      <w:r w:rsidRPr="00C31CF0">
        <w:rPr>
          <w:sz w:val="22"/>
        </w:rPr>
        <w:t xml:space="preserve"> </w:t>
      </w:r>
      <w:r w:rsidRPr="00C31CF0">
        <w:rPr>
          <w:b/>
          <w:sz w:val="22"/>
        </w:rPr>
        <w:t>*</w:t>
      </w:r>
      <w:r w:rsidRPr="00C31CF0">
        <w:rPr>
          <w:sz w:val="22"/>
        </w:rPr>
        <w:t xml:space="preserve"> w przypadku egzaminu/zaliczenia na ocenę zakłada się, że ocena oznacza na poziomie: </w:t>
      </w:r>
    </w:p>
    <w:p w14:paraId="29AB7228" w14:textId="77777777" w:rsidR="00175423" w:rsidRDefault="00175423" w:rsidP="008E789B">
      <w:pPr>
        <w:spacing w:after="0" w:line="254" w:lineRule="auto"/>
        <w:ind w:left="336" w:right="911"/>
        <w:jc w:val="left"/>
        <w:rPr>
          <w:b/>
          <w:sz w:val="22"/>
        </w:rPr>
      </w:pPr>
    </w:p>
    <w:p w14:paraId="330D3436" w14:textId="664CC196" w:rsidR="008050C4" w:rsidRPr="00C31CF0" w:rsidRDefault="008050C4" w:rsidP="008E789B">
      <w:pPr>
        <w:spacing w:after="0" w:line="254" w:lineRule="auto"/>
        <w:ind w:left="336" w:right="911"/>
        <w:jc w:val="left"/>
        <w:rPr>
          <w:sz w:val="22"/>
        </w:rPr>
      </w:pPr>
      <w:r w:rsidRPr="00C31CF0">
        <w:rPr>
          <w:b/>
          <w:sz w:val="22"/>
        </w:rPr>
        <w:t>Bardzo dobry (5,0)</w:t>
      </w:r>
      <w:r w:rsidRPr="00C31CF0">
        <w:rPr>
          <w:sz w:val="22"/>
        </w:rPr>
        <w:t xml:space="preserve"> - zakładane efekty uczenia się zostały osiągnięte i znacznym stopniu przekraczają wymagany poziom </w:t>
      </w:r>
    </w:p>
    <w:p w14:paraId="1C98B8FC" w14:textId="77777777" w:rsidR="008050C4" w:rsidRPr="00C31CF0" w:rsidRDefault="008050C4" w:rsidP="008E789B">
      <w:pPr>
        <w:spacing w:after="0" w:line="254" w:lineRule="auto"/>
        <w:ind w:left="336" w:right="911"/>
        <w:jc w:val="left"/>
        <w:rPr>
          <w:sz w:val="22"/>
        </w:rPr>
      </w:pPr>
      <w:r w:rsidRPr="00C31CF0">
        <w:rPr>
          <w:b/>
          <w:sz w:val="22"/>
        </w:rPr>
        <w:lastRenderedPageBreak/>
        <w:t>Ponad dobry (4,5)</w:t>
      </w:r>
      <w:r w:rsidRPr="00C31CF0">
        <w:rPr>
          <w:sz w:val="22"/>
        </w:rPr>
        <w:t xml:space="preserve"> - zakładane efekty uczenia się zostały osiągnięte i w niewielkim stopniu przekraczają wymagany poziom </w:t>
      </w:r>
    </w:p>
    <w:p w14:paraId="29FD6C52" w14:textId="77777777" w:rsidR="008050C4" w:rsidRPr="00C31CF0" w:rsidRDefault="008050C4" w:rsidP="008E789B">
      <w:pPr>
        <w:spacing w:after="0" w:line="254" w:lineRule="auto"/>
        <w:ind w:left="336" w:right="911"/>
        <w:jc w:val="left"/>
        <w:rPr>
          <w:sz w:val="22"/>
        </w:rPr>
      </w:pPr>
      <w:r w:rsidRPr="00C31CF0">
        <w:rPr>
          <w:b/>
          <w:sz w:val="22"/>
        </w:rPr>
        <w:t>Dobry (4,0)</w:t>
      </w:r>
      <w:r w:rsidRPr="00C31CF0">
        <w:rPr>
          <w:sz w:val="22"/>
        </w:rPr>
        <w:t xml:space="preserve"> – zakładane efekty uczenia się zostały osiągnięte na wymaganym poziomie </w:t>
      </w:r>
    </w:p>
    <w:p w14:paraId="7A315848" w14:textId="77777777" w:rsidR="008050C4" w:rsidRPr="00C31CF0" w:rsidRDefault="008050C4" w:rsidP="008E789B">
      <w:pPr>
        <w:spacing w:after="0" w:line="254" w:lineRule="auto"/>
        <w:ind w:left="336" w:right="911"/>
        <w:jc w:val="left"/>
        <w:rPr>
          <w:sz w:val="22"/>
        </w:rPr>
      </w:pPr>
      <w:r w:rsidRPr="00C31CF0">
        <w:rPr>
          <w:b/>
          <w:sz w:val="22"/>
        </w:rPr>
        <w:t>Dość dobry (3,5)</w:t>
      </w:r>
      <w:r w:rsidRPr="00C31CF0">
        <w:rPr>
          <w:sz w:val="22"/>
        </w:rPr>
        <w:t xml:space="preserve"> – zakładane efekty uczenia się zostały osiągnięte na średnim wymaganym poziomie </w:t>
      </w:r>
      <w:r w:rsidRPr="00C31CF0">
        <w:rPr>
          <w:b/>
          <w:sz w:val="22"/>
        </w:rPr>
        <w:t>Dostateczny (3,0)</w:t>
      </w:r>
      <w:r w:rsidRPr="00C31CF0">
        <w:rPr>
          <w:sz w:val="22"/>
        </w:rPr>
        <w:t xml:space="preserve"> - zakładane efekty uczenia się zostały osiągnięte na minimalnym wymaganym poziomie </w:t>
      </w:r>
    </w:p>
    <w:p w14:paraId="1E81508D" w14:textId="640FBC8C" w:rsidR="008E789B" w:rsidRDefault="008050C4" w:rsidP="008E789B">
      <w:pPr>
        <w:spacing w:after="0" w:line="254" w:lineRule="auto"/>
        <w:ind w:left="336" w:right="911"/>
        <w:jc w:val="left"/>
        <w:rPr>
          <w:sz w:val="22"/>
        </w:rPr>
      </w:pPr>
      <w:r w:rsidRPr="00C31CF0">
        <w:rPr>
          <w:b/>
          <w:sz w:val="22"/>
        </w:rPr>
        <w:t>Niedostateczny (2,0)</w:t>
      </w:r>
      <w:r w:rsidRPr="00C31CF0">
        <w:rPr>
          <w:sz w:val="22"/>
        </w:rPr>
        <w:t xml:space="preserve"> – zakładane efekty uczenia się nie zostały uzyskane.</w:t>
      </w:r>
    </w:p>
    <w:p w14:paraId="4AC13CA6" w14:textId="72408B76" w:rsidR="00463562" w:rsidRDefault="00463562" w:rsidP="008E789B">
      <w:pPr>
        <w:spacing w:after="0" w:line="254" w:lineRule="auto"/>
        <w:ind w:left="336" w:right="911"/>
        <w:jc w:val="left"/>
        <w:rPr>
          <w:sz w:val="22"/>
        </w:rPr>
      </w:pPr>
    </w:p>
    <w:p w14:paraId="313321EF" w14:textId="11A98F3D" w:rsidR="00463562" w:rsidRDefault="00463562" w:rsidP="008E789B">
      <w:pPr>
        <w:spacing w:after="0" w:line="254" w:lineRule="auto"/>
        <w:ind w:left="336" w:right="911"/>
        <w:jc w:val="left"/>
        <w:rPr>
          <w:sz w:val="22"/>
        </w:rPr>
      </w:pPr>
    </w:p>
    <w:p w14:paraId="30E8E097" w14:textId="70FCDAFE" w:rsidR="00463562" w:rsidRDefault="00463562" w:rsidP="008E789B">
      <w:pPr>
        <w:spacing w:after="0" w:line="254" w:lineRule="auto"/>
        <w:ind w:left="336" w:right="911"/>
        <w:jc w:val="left"/>
        <w:rPr>
          <w:sz w:val="22"/>
        </w:rPr>
      </w:pPr>
    </w:p>
    <w:p w14:paraId="4DAA0560" w14:textId="77777777" w:rsidR="008E3EE2" w:rsidRDefault="008E3EE2" w:rsidP="008E3EE2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0E9D0C4B" w14:textId="77777777" w:rsidR="008E3EE2" w:rsidRDefault="008E3EE2" w:rsidP="008E3EE2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14621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786"/>
        <w:gridCol w:w="2309"/>
        <w:gridCol w:w="1282"/>
        <w:gridCol w:w="1654"/>
        <w:gridCol w:w="887"/>
        <w:gridCol w:w="1051"/>
        <w:gridCol w:w="4874"/>
      </w:tblGrid>
      <w:tr w:rsidR="008E3EE2" w14:paraId="619390A2" w14:textId="77777777" w:rsidTr="00342A8E">
        <w:trPr>
          <w:gridAfter w:val="1"/>
          <w:wAfter w:w="4874" w:type="dxa"/>
          <w:trHeight w:val="262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ED599C" w14:textId="77777777" w:rsidR="008E3EE2" w:rsidRDefault="008E3EE2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8E3EE2" w14:paraId="05D6CC43" w14:textId="77777777" w:rsidTr="00342A8E">
        <w:trPr>
          <w:trHeight w:val="822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8452" w14:textId="77777777" w:rsidR="008E3EE2" w:rsidRDefault="008E3EE2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Jednostki realizujące</w:t>
            </w:r>
            <w:r w:rsidRPr="00830549">
              <w:rPr>
                <w:b/>
              </w:rPr>
              <w:t xml:space="preserve"> przedmiot,</w:t>
            </w:r>
            <w:r w:rsidRPr="00830549">
              <w:t xml:space="preserve"> </w:t>
            </w:r>
            <w:r w:rsidRPr="00830549">
              <w:rPr>
                <w:b/>
              </w:rPr>
              <w:t xml:space="preserve">adres, e-mail: </w:t>
            </w:r>
          </w:p>
          <w:p w14:paraId="7B812616" w14:textId="77777777" w:rsidR="008E3EE2" w:rsidRPr="00D948DA" w:rsidRDefault="008E3EE2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874" w:type="dxa"/>
            <w:vMerge w:val="restart"/>
          </w:tcPr>
          <w:p w14:paraId="249F1434" w14:textId="77777777" w:rsidR="008E3EE2" w:rsidRPr="00D948DA" w:rsidRDefault="008E3EE2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</w:tr>
      <w:tr w:rsidR="008E3EE2" w14:paraId="76204E71" w14:textId="77777777" w:rsidTr="00342A8E">
        <w:trPr>
          <w:trHeight w:val="822"/>
        </w:trPr>
        <w:tc>
          <w:tcPr>
            <w:tcW w:w="4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D0C0" w14:textId="77777777" w:rsidR="008E3EE2" w:rsidRPr="00CA2DA4" w:rsidRDefault="008E3EE2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A2DA4">
              <w:rPr>
                <w:rFonts w:ascii="Times New Roman" w:hAnsi="Times New Roman"/>
              </w:rPr>
              <w:t>Zakład Promocji Zdrowia i Pielęgniarstwa Środowiskowego</w:t>
            </w:r>
          </w:p>
          <w:p w14:paraId="2F63283F" w14:textId="77777777" w:rsidR="008E3EE2" w:rsidRPr="00CA2DA4" w:rsidRDefault="008E3EE2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A2DA4">
              <w:rPr>
                <w:rFonts w:ascii="Times New Roman" w:hAnsi="Times New Roman"/>
              </w:rPr>
              <w:t>Ul. Medyków 12/311</w:t>
            </w:r>
          </w:p>
          <w:p w14:paraId="0A0BD234" w14:textId="77777777" w:rsidR="008E3EE2" w:rsidRPr="00CA2DA4" w:rsidRDefault="008E3EE2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A2DA4">
              <w:rPr>
                <w:rFonts w:ascii="Times New Roman" w:hAnsi="Times New Roman"/>
              </w:rPr>
              <w:t xml:space="preserve">40-752 Katowice </w:t>
            </w:r>
          </w:p>
          <w:p w14:paraId="028BDC27" w14:textId="77777777" w:rsidR="008E3EE2" w:rsidRPr="00CA2DA4" w:rsidRDefault="008E3EE2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A2DA4">
              <w:rPr>
                <w:rFonts w:ascii="Times New Roman" w:hAnsi="Times New Roman"/>
              </w:rPr>
              <w:t xml:space="preserve">email: </w:t>
            </w:r>
            <w:hyperlink r:id="rId7" w:history="1">
              <w:r w:rsidRPr="00CA2DA4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</w:p>
          <w:p w14:paraId="4A896DAE" w14:textId="77777777" w:rsidR="008E3EE2" w:rsidRPr="00D948DA" w:rsidRDefault="008E3EE2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highlight w:val="yellow"/>
              </w:rPr>
            </w:pPr>
            <w:r w:rsidRPr="00CA2DA4">
              <w:rPr>
                <w:rFonts w:ascii="Times New Roman" w:hAnsi="Times New Roman"/>
              </w:rPr>
              <w:t>Tel. 32 2088635</w:t>
            </w:r>
          </w:p>
        </w:tc>
        <w:tc>
          <w:tcPr>
            <w:tcW w:w="4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77D2" w14:textId="77777777" w:rsidR="008E3EE2" w:rsidRPr="00142B6C" w:rsidRDefault="008E3EE2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u w:color="191919"/>
                <w:shd w:val="clear" w:color="auto" w:fill="FFFFFF"/>
              </w:rPr>
              <w:t>Zakład Zintegrowanej Opieki Pielęgniarskiej Katedry Pielęgniarstwa</w:t>
            </w:r>
          </w:p>
          <w:p w14:paraId="0B9E61F9" w14:textId="77777777" w:rsidR="008E3EE2" w:rsidRPr="00142B6C" w:rsidRDefault="008E3EE2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u w:color="191919"/>
                <w:shd w:val="clear" w:color="auto" w:fill="FFFFFF"/>
              </w:rPr>
              <w:t>ul. Medyków 12/313</w:t>
            </w:r>
          </w:p>
          <w:p w14:paraId="56214727" w14:textId="77777777" w:rsidR="008E3EE2" w:rsidRPr="00142B6C" w:rsidRDefault="008E3EE2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u w:color="191919"/>
                <w:shd w:val="clear" w:color="auto" w:fill="FFFFFF"/>
              </w:rPr>
              <w:t>40-752 Katowice</w:t>
            </w:r>
          </w:p>
          <w:p w14:paraId="55B377C3" w14:textId="77777777" w:rsidR="008E3EE2" w:rsidRPr="00142B6C" w:rsidRDefault="008E3EE2" w:rsidP="00342A8E">
            <w:pPr>
              <w:spacing w:after="0" w:line="259" w:lineRule="auto"/>
              <w:ind w:left="0" w:right="0" w:firstLine="0"/>
              <w:jc w:val="left"/>
            </w:pPr>
            <w:r w:rsidRPr="00142B6C">
              <w:rPr>
                <w:color w:val="191919"/>
                <w:u w:color="191919"/>
                <w:shd w:val="clear" w:color="auto" w:fill="FFFFFF"/>
              </w:rPr>
              <w:t>e</w:t>
            </w:r>
            <w:r>
              <w:rPr>
                <w:color w:val="191919"/>
                <w:u w:color="191919"/>
                <w:shd w:val="clear" w:color="auto" w:fill="FFFFFF"/>
              </w:rPr>
              <w:t>-</w:t>
            </w:r>
            <w:r w:rsidRPr="00142B6C">
              <w:rPr>
                <w:color w:val="191919"/>
                <w:u w:color="191919"/>
                <w:shd w:val="clear" w:color="auto" w:fill="FFFFFF"/>
              </w:rPr>
              <w:t xml:space="preserve">mail: </w:t>
            </w:r>
          </w:p>
          <w:p w14:paraId="61065073" w14:textId="77777777" w:rsidR="008E3EE2" w:rsidRPr="00B10C4C" w:rsidRDefault="008E3EE2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highlight w:val="yellow"/>
              </w:rPr>
            </w:pPr>
            <w:r>
              <w:rPr>
                <w:color w:val="191919"/>
                <w:u w:color="191919"/>
                <w:shd w:val="clear" w:color="auto" w:fill="FFFFFF"/>
              </w:rPr>
              <w:t>t</w:t>
            </w:r>
            <w:r w:rsidRPr="00142B6C">
              <w:rPr>
                <w:color w:val="191919"/>
                <w:u w:color="191919"/>
                <w:shd w:val="clear" w:color="auto" w:fill="FFFFFF"/>
              </w:rPr>
              <w:t>el.</w:t>
            </w:r>
            <w:r>
              <w:t xml:space="preserve"> </w:t>
            </w:r>
            <w:r w:rsidRPr="007C0BE2">
              <w:t>32 2088635</w:t>
            </w:r>
          </w:p>
        </w:tc>
        <w:tc>
          <w:tcPr>
            <w:tcW w:w="4874" w:type="dxa"/>
            <w:vMerge/>
          </w:tcPr>
          <w:p w14:paraId="4A493919" w14:textId="77777777" w:rsidR="008E3EE2" w:rsidRPr="00142B6C" w:rsidRDefault="008E3EE2" w:rsidP="00342A8E">
            <w:pPr>
              <w:pStyle w:val="Akapitzlist"/>
              <w:rPr>
                <w:color w:val="191919"/>
                <w:u w:color="191919"/>
                <w:shd w:val="clear" w:color="auto" w:fill="FFFFFF"/>
              </w:rPr>
            </w:pPr>
          </w:p>
        </w:tc>
      </w:tr>
      <w:tr w:rsidR="008E3EE2" w:rsidRPr="000953DE" w14:paraId="424C3280" w14:textId="77777777" w:rsidTr="00342A8E">
        <w:trPr>
          <w:gridAfter w:val="1"/>
          <w:wAfter w:w="4874" w:type="dxa"/>
          <w:trHeight w:val="684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4780" w14:textId="77777777" w:rsidR="008E3EE2" w:rsidRPr="00CA2DA4" w:rsidRDefault="008E3EE2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CA2DA4">
              <w:rPr>
                <w:b/>
              </w:rPr>
              <w:t xml:space="preserve">14. Imię i nazwisko osoby odpowiedzialnej za realizację przedmiotu /koordynatora przedmiotu: </w:t>
            </w:r>
          </w:p>
          <w:p w14:paraId="31B9DC7B" w14:textId="77777777" w:rsidR="008E3EE2" w:rsidRPr="00CA2DA4" w:rsidRDefault="008E3EE2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</w:tr>
      <w:tr w:rsidR="008E3EE2" w:rsidRPr="000953DE" w14:paraId="0A75C24A" w14:textId="77777777" w:rsidTr="00342A8E">
        <w:trPr>
          <w:gridAfter w:val="1"/>
          <w:wAfter w:w="4874" w:type="dxa"/>
          <w:trHeight w:val="684"/>
        </w:trPr>
        <w:tc>
          <w:tcPr>
            <w:tcW w:w="4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2DD9" w14:textId="77777777" w:rsidR="008E3EE2" w:rsidRPr="00CA2DA4" w:rsidRDefault="008E3EE2" w:rsidP="00342A8E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CA2DA4">
              <w:rPr>
                <w:bCs/>
              </w:rPr>
              <w:t>dr n. med. Katarzyna Leszczyńska</w:t>
            </w:r>
          </w:p>
          <w:p w14:paraId="52FD8D09" w14:textId="77777777" w:rsidR="008E3EE2" w:rsidRPr="00CA2DA4" w:rsidRDefault="008E3EE2" w:rsidP="00342A8E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CA2DA4">
              <w:rPr>
                <w:bCs/>
              </w:rPr>
              <w:t xml:space="preserve">dr n. med. Zofia Nowak-Kapusta </w:t>
            </w:r>
          </w:p>
          <w:p w14:paraId="64187CBE" w14:textId="77777777" w:rsidR="008E3EE2" w:rsidRPr="00CA2DA4" w:rsidRDefault="008E3EE2" w:rsidP="00342A8E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CA2DA4">
              <w:rPr>
                <w:bCs/>
              </w:rPr>
              <w:t xml:space="preserve">dr n. o </w:t>
            </w:r>
            <w:proofErr w:type="spellStart"/>
            <w:r w:rsidRPr="00CA2DA4">
              <w:rPr>
                <w:bCs/>
              </w:rPr>
              <w:t>zdr</w:t>
            </w:r>
            <w:proofErr w:type="spellEnd"/>
            <w:r w:rsidRPr="00CA2DA4">
              <w:rPr>
                <w:bCs/>
              </w:rPr>
              <w:t>. Eliza Pawełczak- Pilot</w:t>
            </w:r>
          </w:p>
          <w:p w14:paraId="1A767186" w14:textId="77777777" w:rsidR="008E3EE2" w:rsidRPr="00CA2DA4" w:rsidRDefault="008E3EE2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CA2DA4">
              <w:rPr>
                <w:bCs/>
              </w:rPr>
              <w:t>mgr Elżbieta Pałka - Nowak</w:t>
            </w:r>
          </w:p>
        </w:tc>
        <w:tc>
          <w:tcPr>
            <w:tcW w:w="4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D5C1" w14:textId="77777777" w:rsidR="008E3EE2" w:rsidRPr="0015605F" w:rsidRDefault="008E3EE2" w:rsidP="00342A8E">
            <w:pPr>
              <w:spacing w:after="0" w:line="259" w:lineRule="auto"/>
              <w:ind w:left="0" w:right="0" w:firstLine="0"/>
              <w:jc w:val="left"/>
            </w:pPr>
            <w:r w:rsidRPr="0015605F">
              <w:t>dr Izabela Maciejewska-Paszek</w:t>
            </w:r>
          </w:p>
          <w:p w14:paraId="5B2E302B" w14:textId="77777777" w:rsidR="008E3EE2" w:rsidRPr="0015605F" w:rsidRDefault="008E3EE2" w:rsidP="00342A8E">
            <w:pPr>
              <w:spacing w:after="0" w:line="259" w:lineRule="auto"/>
              <w:ind w:left="0" w:right="0" w:firstLine="0"/>
              <w:jc w:val="left"/>
            </w:pPr>
            <w:r w:rsidRPr="0015605F">
              <w:t>mgr Małgorzata Karczmarczyk</w:t>
            </w:r>
          </w:p>
          <w:p w14:paraId="15FAC069" w14:textId="77777777" w:rsidR="008E3EE2" w:rsidRPr="0015605F" w:rsidRDefault="008E3EE2" w:rsidP="00342A8E">
            <w:pPr>
              <w:spacing w:after="0" w:line="259" w:lineRule="auto"/>
              <w:ind w:left="0" w:right="0" w:firstLine="0"/>
              <w:jc w:val="left"/>
            </w:pPr>
            <w:r w:rsidRPr="0015605F">
              <w:t>mgr Joanna Szram</w:t>
            </w:r>
          </w:p>
          <w:p w14:paraId="4FB42701" w14:textId="77777777" w:rsidR="008E3EE2" w:rsidRPr="0015605F" w:rsidRDefault="008E3EE2" w:rsidP="00342A8E">
            <w:pPr>
              <w:spacing w:after="0" w:line="259" w:lineRule="auto"/>
              <w:ind w:left="0" w:right="0" w:firstLine="0"/>
              <w:jc w:val="left"/>
            </w:pPr>
            <w:r w:rsidRPr="0015605F">
              <w:t>mgr Katarzyna Cabaj</w:t>
            </w:r>
          </w:p>
          <w:p w14:paraId="4D49274E" w14:textId="77777777" w:rsidR="008E3EE2" w:rsidRPr="00CA2DA4" w:rsidRDefault="008E3EE2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15605F">
              <w:t>mgr Jadwiga Kaźmierczak</w:t>
            </w:r>
          </w:p>
        </w:tc>
      </w:tr>
      <w:tr w:rsidR="008E3EE2" w14:paraId="02658D04" w14:textId="77777777" w:rsidTr="00342A8E">
        <w:trPr>
          <w:gridAfter w:val="1"/>
          <w:wAfter w:w="4874" w:type="dxa"/>
          <w:trHeight w:val="516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5A63" w14:textId="77777777" w:rsidR="008E3EE2" w:rsidRDefault="008E3EE2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14:paraId="62B76912" w14:textId="77777777" w:rsidR="008E3EE2" w:rsidRDefault="008E3EE2" w:rsidP="00342A8E">
            <w:pPr>
              <w:pStyle w:val="Akapitzlist"/>
              <w:spacing w:after="0" w:line="240" w:lineRule="auto"/>
              <w:ind w:left="0"/>
              <w:rPr>
                <w:rFonts w:cs="Calibri"/>
                <w:lang w:eastAsia="pl-PL"/>
              </w:rPr>
            </w:pPr>
            <w:r w:rsidRPr="00B854C4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opieki pielęgniarskiej</w:t>
            </w:r>
            <w:r w:rsidRPr="00F85078">
              <w:rPr>
                <w:rFonts w:cs="Calibri"/>
                <w:lang w:eastAsia="pl-PL"/>
              </w:rPr>
              <w:t>.</w:t>
            </w:r>
          </w:p>
          <w:p w14:paraId="3146C0F7" w14:textId="77777777" w:rsidR="008E3EE2" w:rsidRPr="00947640" w:rsidRDefault="008E3EE2" w:rsidP="00342A8E">
            <w:pPr>
              <w:pStyle w:val="Akapitzlist"/>
              <w:spacing w:after="0" w:line="240" w:lineRule="auto"/>
              <w:ind w:left="0"/>
              <w:rPr>
                <w:color w:val="538135" w:themeColor="accent6" w:themeShade="BF"/>
              </w:rPr>
            </w:pPr>
          </w:p>
        </w:tc>
      </w:tr>
      <w:tr w:rsidR="008E3EE2" w14:paraId="23B839A3" w14:textId="77777777" w:rsidTr="00342A8E">
        <w:trPr>
          <w:gridAfter w:val="1"/>
          <w:wAfter w:w="4874" w:type="dxa"/>
          <w:trHeight w:val="262"/>
        </w:trPr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784C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7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6A4AB" w14:textId="77777777" w:rsidR="008E3EE2" w:rsidRDefault="008E3EE2" w:rsidP="00342A8E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8E3EE2" w14:paraId="16101481" w14:textId="77777777" w:rsidTr="00342A8E">
        <w:trPr>
          <w:gridAfter w:val="1"/>
          <w:wAfter w:w="4874" w:type="dxa"/>
          <w:trHeight w:val="516"/>
        </w:trPr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E0C7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25D6" w14:textId="77777777" w:rsidR="008E3EE2" w:rsidRPr="0015605F" w:rsidRDefault="008E3EE2" w:rsidP="00342A8E">
            <w:pPr>
              <w:spacing w:after="0" w:line="259" w:lineRule="auto"/>
              <w:ind w:left="1" w:right="0" w:firstLine="0"/>
              <w:jc w:val="left"/>
            </w:pPr>
            <w:r w:rsidRPr="0015605F">
              <w:t xml:space="preserve"> Zgodnie z opisem na tablicy ogłoszeń - Zakład Promocji Zdrowia </w:t>
            </w:r>
          </w:p>
          <w:p w14:paraId="430339D1" w14:textId="77777777" w:rsidR="008E3EE2" w:rsidRPr="0015605F" w:rsidRDefault="008E3EE2" w:rsidP="00342A8E">
            <w:pPr>
              <w:spacing w:after="0" w:line="259" w:lineRule="auto"/>
              <w:ind w:left="1" w:right="0" w:firstLine="0"/>
              <w:jc w:val="left"/>
            </w:pPr>
            <w:r w:rsidRPr="0015605F">
              <w:t xml:space="preserve">i Pielęgniarstwa Środowiskowego i strony </w:t>
            </w:r>
            <w:hyperlink r:id="rId8" w:history="1">
              <w:r w:rsidRPr="0015605F">
                <w:rPr>
                  <w:rStyle w:val="Hipercze"/>
                </w:rPr>
                <w:t>http://pielrodzinne.sum.edu.pl</w:t>
              </w:r>
            </w:hyperlink>
          </w:p>
        </w:tc>
        <w:tc>
          <w:tcPr>
            <w:tcW w:w="3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CDCE" w14:textId="77777777" w:rsidR="008E3EE2" w:rsidRPr="00142B6C" w:rsidRDefault="008E3EE2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830549">
              <w:t xml:space="preserve">Zgodnie z opisem na tablicy ogłoszeń - 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>Zakład</w:t>
            </w:r>
            <w:r>
              <w:rPr>
                <w:color w:val="191919"/>
                <w:u w:color="191919"/>
                <w:shd w:val="clear" w:color="auto" w:fill="FFFFFF"/>
              </w:rPr>
              <w:t>u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Zintegrowanej Opieki Pielęgniarskiej</w:t>
            </w:r>
            <w:r>
              <w:rPr>
                <w:color w:val="191919"/>
                <w:u w:color="191919"/>
                <w:shd w:val="clear" w:color="auto" w:fill="FFFFFF"/>
              </w:rPr>
              <w:t>.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Katedry Pielęgniarstwa</w:t>
            </w:r>
          </w:p>
          <w:p w14:paraId="0B5D5199" w14:textId="77777777" w:rsidR="008E3EE2" w:rsidRPr="00B5488A" w:rsidRDefault="008E3EE2" w:rsidP="00342A8E">
            <w:pPr>
              <w:ind w:left="1" w:right="0" w:firstLine="0"/>
              <w:jc w:val="left"/>
              <w:rPr>
                <w:highlight w:val="yellow"/>
              </w:rPr>
            </w:pPr>
            <w:hyperlink r:id="rId9" w:history="1">
              <w:r w:rsidRPr="00BD558C">
                <w:rPr>
                  <w:rStyle w:val="Hipercze"/>
                </w:rPr>
                <w:t>http:/</w:t>
              </w:r>
            </w:hyperlink>
          </w:p>
        </w:tc>
      </w:tr>
      <w:tr w:rsidR="008E3EE2" w14:paraId="3805216E" w14:textId="77777777" w:rsidTr="00342A8E">
        <w:trPr>
          <w:gridAfter w:val="1"/>
          <w:wAfter w:w="4874" w:type="dxa"/>
          <w:trHeight w:val="282"/>
        </w:trPr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F5C01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3C3F" w14:textId="77777777" w:rsidR="008E3EE2" w:rsidRPr="0015605F" w:rsidRDefault="008E3EE2" w:rsidP="00342A8E">
            <w:pPr>
              <w:spacing w:after="0" w:line="259" w:lineRule="auto"/>
              <w:ind w:left="1" w:right="0" w:firstLine="0"/>
              <w:jc w:val="left"/>
            </w:pPr>
            <w:r w:rsidRPr="0015605F">
              <w:t xml:space="preserve"> Zgodnie z opisem na tablicy ogłoszeń - Zakład Promocji Zdrowia i Pielęgniarstwa Środowiskowego i strony: </w:t>
            </w:r>
            <w:hyperlink r:id="rId10" w:history="1">
              <w:r w:rsidRPr="0015605F">
                <w:rPr>
                  <w:rStyle w:val="Hipercze"/>
                </w:rPr>
                <w:t>http://pielrodzinne.sum.edu.pl</w:t>
              </w:r>
            </w:hyperlink>
          </w:p>
          <w:p w14:paraId="35792B56" w14:textId="77777777" w:rsidR="008E3EE2" w:rsidRPr="0015605F" w:rsidRDefault="008E3EE2" w:rsidP="00342A8E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3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42AF" w14:textId="77777777" w:rsidR="008E3EE2" w:rsidRPr="00142B6C" w:rsidRDefault="008E3EE2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830549">
              <w:t xml:space="preserve">Zgodnie z opisem na tablicy ogłoszeń - 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>Zakład</w:t>
            </w:r>
            <w:r>
              <w:rPr>
                <w:color w:val="191919"/>
                <w:u w:color="191919"/>
                <w:shd w:val="clear" w:color="auto" w:fill="FFFFFF"/>
              </w:rPr>
              <w:t>u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Zintegrowanej Opieki Pielęgniarskiej</w:t>
            </w:r>
            <w:r>
              <w:rPr>
                <w:color w:val="191919"/>
                <w:u w:color="191919"/>
                <w:shd w:val="clear" w:color="auto" w:fill="FFFFFF"/>
              </w:rPr>
              <w:t>.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Katedry Pielęgniarstwa</w:t>
            </w:r>
          </w:p>
          <w:p w14:paraId="478AEF24" w14:textId="77777777" w:rsidR="008E3EE2" w:rsidRPr="00B5488A" w:rsidRDefault="008E3EE2" w:rsidP="00342A8E">
            <w:pPr>
              <w:ind w:left="1" w:right="0" w:firstLine="0"/>
              <w:jc w:val="left"/>
              <w:rPr>
                <w:highlight w:val="yellow"/>
              </w:rPr>
            </w:pPr>
            <w:hyperlink r:id="rId11" w:history="1">
              <w:r w:rsidRPr="00BD558C">
                <w:rPr>
                  <w:rStyle w:val="Hipercze"/>
                </w:rPr>
                <w:t>http:/</w:t>
              </w:r>
            </w:hyperlink>
          </w:p>
        </w:tc>
      </w:tr>
      <w:tr w:rsidR="008E3EE2" w14:paraId="5BBF183E" w14:textId="77777777" w:rsidTr="00342A8E">
        <w:trPr>
          <w:gridAfter w:val="1"/>
          <w:wAfter w:w="4874" w:type="dxa"/>
          <w:trHeight w:val="266"/>
        </w:trPr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3B46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3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BCC1" w14:textId="77777777" w:rsidR="008E3EE2" w:rsidRPr="0015605F" w:rsidRDefault="008E3EE2" w:rsidP="00342A8E">
            <w:pPr>
              <w:spacing w:after="0" w:line="259" w:lineRule="auto"/>
              <w:ind w:left="1" w:right="0" w:firstLine="0"/>
              <w:jc w:val="left"/>
            </w:pPr>
            <w:r w:rsidRPr="0015605F">
              <w:t xml:space="preserve"> Zgodnie z opisem na tablicy ogłoszeń - Zakład Promocji Zdrowia i Pielęgniarstwa </w:t>
            </w:r>
            <w:r w:rsidRPr="0015605F">
              <w:lastRenderedPageBreak/>
              <w:t xml:space="preserve">Środowiskowego i strony </w:t>
            </w:r>
            <w:hyperlink r:id="rId12" w:history="1">
              <w:r w:rsidRPr="0015605F">
                <w:rPr>
                  <w:rStyle w:val="Hipercze"/>
                </w:rPr>
                <w:t>http://pielrodzinne.sum.edu.pl</w:t>
              </w:r>
            </w:hyperlink>
          </w:p>
          <w:p w14:paraId="57AC0729" w14:textId="77777777" w:rsidR="008E3EE2" w:rsidRPr="0015605F" w:rsidRDefault="008E3EE2" w:rsidP="00342A8E">
            <w:pPr>
              <w:spacing w:after="0" w:line="259" w:lineRule="auto"/>
              <w:ind w:left="1" w:right="0" w:firstLine="0"/>
              <w:jc w:val="left"/>
            </w:pPr>
          </w:p>
        </w:tc>
        <w:tc>
          <w:tcPr>
            <w:tcW w:w="3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A1EF" w14:textId="77777777" w:rsidR="008E3EE2" w:rsidRPr="00142B6C" w:rsidRDefault="008E3EE2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830549">
              <w:lastRenderedPageBreak/>
              <w:t xml:space="preserve">Zgodnie z opisem na tablicy ogłoszeń - 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>Zakład</w:t>
            </w:r>
            <w:r>
              <w:rPr>
                <w:color w:val="191919"/>
                <w:u w:color="191919"/>
                <w:shd w:val="clear" w:color="auto" w:fill="FFFFFF"/>
              </w:rPr>
              <w:t>u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Zintegrowanej Opieki Pielęgniarskiej</w:t>
            </w:r>
            <w:r>
              <w:rPr>
                <w:color w:val="191919"/>
                <w:u w:color="191919"/>
                <w:shd w:val="clear" w:color="auto" w:fill="FFFFFF"/>
              </w:rPr>
              <w:t>.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Katedry Pielęgniarstwa</w:t>
            </w:r>
          </w:p>
          <w:p w14:paraId="56A03932" w14:textId="77777777" w:rsidR="008E3EE2" w:rsidRPr="00B5488A" w:rsidRDefault="008E3EE2" w:rsidP="00342A8E">
            <w:pPr>
              <w:ind w:left="1" w:right="0" w:firstLine="0"/>
              <w:jc w:val="left"/>
              <w:rPr>
                <w:highlight w:val="yellow"/>
              </w:rPr>
            </w:pPr>
            <w:hyperlink r:id="rId13" w:history="1">
              <w:r w:rsidRPr="00BD558C">
                <w:rPr>
                  <w:rStyle w:val="Hipercze"/>
                </w:rPr>
                <w:t>http:/</w:t>
              </w:r>
            </w:hyperlink>
          </w:p>
        </w:tc>
      </w:tr>
      <w:tr w:rsidR="008E3EE2" w14:paraId="41708B42" w14:textId="77777777" w:rsidTr="00342A8E">
        <w:trPr>
          <w:gridAfter w:val="1"/>
          <w:wAfter w:w="4874" w:type="dxa"/>
          <w:trHeight w:val="259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11DDA3" w14:textId="77777777" w:rsidR="008E3EE2" w:rsidRDefault="008E3EE2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>20. Efekty uczenia się</w:t>
            </w:r>
            <w:r>
              <w:t xml:space="preserve"> </w:t>
            </w:r>
          </w:p>
        </w:tc>
      </w:tr>
      <w:tr w:rsidR="008E3EE2" w14:paraId="40ABCDD3" w14:textId="77777777" w:rsidTr="00342A8E">
        <w:trPr>
          <w:gridAfter w:val="1"/>
          <w:wAfter w:w="4874" w:type="dxa"/>
          <w:trHeight w:val="121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B430A" w14:textId="77777777" w:rsidR="008E3EE2" w:rsidRPr="008E789B" w:rsidRDefault="008E3EE2" w:rsidP="00342A8E">
            <w:pPr>
              <w:spacing w:after="0" w:line="257" w:lineRule="auto"/>
              <w:ind w:left="0" w:right="0" w:firstLine="0"/>
              <w:jc w:val="center"/>
              <w:rPr>
                <w:sz w:val="20"/>
              </w:rPr>
            </w:pPr>
            <w:r w:rsidRPr="008E789B">
              <w:rPr>
                <w:sz w:val="20"/>
              </w:rPr>
              <w:t xml:space="preserve">Numer przedmiotowego </w:t>
            </w:r>
          </w:p>
          <w:p w14:paraId="006784DE" w14:textId="77777777" w:rsidR="008E3EE2" w:rsidRPr="008E789B" w:rsidRDefault="008E3EE2" w:rsidP="00342A8E">
            <w:pPr>
              <w:spacing w:after="33" w:line="259" w:lineRule="auto"/>
              <w:ind w:left="0" w:right="18" w:firstLine="0"/>
              <w:jc w:val="center"/>
              <w:rPr>
                <w:sz w:val="20"/>
              </w:rPr>
            </w:pPr>
            <w:r w:rsidRPr="008E789B">
              <w:rPr>
                <w:sz w:val="20"/>
              </w:rPr>
              <w:t xml:space="preserve">efektu uczenia </w:t>
            </w:r>
          </w:p>
          <w:p w14:paraId="1E60EEE6" w14:textId="77777777" w:rsidR="008E3EE2" w:rsidRPr="008E789B" w:rsidRDefault="008E3EE2" w:rsidP="00342A8E">
            <w:pPr>
              <w:spacing w:after="0" w:line="259" w:lineRule="auto"/>
              <w:ind w:left="0" w:right="17" w:firstLine="0"/>
              <w:jc w:val="center"/>
              <w:rPr>
                <w:sz w:val="20"/>
              </w:rPr>
            </w:pPr>
            <w:r w:rsidRPr="008E789B">
              <w:rPr>
                <w:sz w:val="20"/>
              </w:rPr>
              <w:t xml:space="preserve">się 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B484" w14:textId="77777777" w:rsidR="008E3EE2" w:rsidRDefault="008E3EE2" w:rsidP="00342A8E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EE56" w14:textId="77777777" w:rsidR="008E3EE2" w:rsidRPr="008E789B" w:rsidRDefault="008E3EE2" w:rsidP="00342A8E">
            <w:pPr>
              <w:spacing w:after="11" w:line="266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8E789B">
              <w:rPr>
                <w:sz w:val="16"/>
                <w:szCs w:val="16"/>
              </w:rPr>
              <w:t xml:space="preserve">Odniesienie do efektów uczenia się zawartych w </w:t>
            </w:r>
            <w:r w:rsidRPr="008E789B">
              <w:rPr>
                <w:i/>
                <w:sz w:val="16"/>
                <w:szCs w:val="16"/>
              </w:rPr>
              <w:t>(właściwe podkreślić)</w:t>
            </w:r>
            <w:r w:rsidRPr="008E789B">
              <w:rPr>
                <w:sz w:val="16"/>
                <w:szCs w:val="16"/>
              </w:rPr>
              <w:t xml:space="preserve">: </w:t>
            </w:r>
          </w:p>
          <w:p w14:paraId="411A56E6" w14:textId="77777777" w:rsidR="008E3EE2" w:rsidRPr="008E789B" w:rsidRDefault="008E3EE2" w:rsidP="00342A8E">
            <w:pPr>
              <w:spacing w:after="0" w:line="259" w:lineRule="auto"/>
              <w:ind w:left="42" w:right="0" w:firstLine="0"/>
              <w:jc w:val="left"/>
              <w:rPr>
                <w:sz w:val="16"/>
                <w:szCs w:val="16"/>
              </w:rPr>
            </w:pPr>
            <w:r w:rsidRPr="008E789B">
              <w:rPr>
                <w:sz w:val="16"/>
                <w:szCs w:val="16"/>
                <w:u w:val="single"/>
              </w:rPr>
              <w:t>standardach kształcenia</w:t>
            </w:r>
            <w:r w:rsidRPr="008E789B">
              <w:rPr>
                <w:sz w:val="16"/>
                <w:szCs w:val="16"/>
              </w:rPr>
              <w:t xml:space="preserve">/ </w:t>
            </w:r>
          </w:p>
          <w:p w14:paraId="2A84808F" w14:textId="77777777" w:rsidR="008E3EE2" w:rsidRPr="008E789B" w:rsidRDefault="008E3EE2" w:rsidP="00342A8E">
            <w:pPr>
              <w:spacing w:after="0" w:line="259" w:lineRule="auto"/>
              <w:ind w:left="0" w:right="13" w:firstLine="0"/>
              <w:jc w:val="center"/>
              <w:rPr>
                <w:sz w:val="16"/>
                <w:szCs w:val="16"/>
              </w:rPr>
            </w:pPr>
            <w:r w:rsidRPr="008E789B">
              <w:rPr>
                <w:sz w:val="16"/>
                <w:szCs w:val="16"/>
              </w:rPr>
              <w:t xml:space="preserve">zatwierdzonych przez </w:t>
            </w:r>
          </w:p>
          <w:p w14:paraId="3844C0F8" w14:textId="77777777" w:rsidR="008E3EE2" w:rsidRPr="008E789B" w:rsidRDefault="008E3EE2" w:rsidP="00342A8E">
            <w:pPr>
              <w:spacing w:after="0" w:line="259" w:lineRule="auto"/>
              <w:ind w:left="0" w:right="15" w:firstLine="0"/>
              <w:jc w:val="center"/>
              <w:rPr>
                <w:sz w:val="16"/>
                <w:szCs w:val="16"/>
              </w:rPr>
            </w:pPr>
            <w:r w:rsidRPr="008E789B">
              <w:rPr>
                <w:sz w:val="16"/>
                <w:szCs w:val="16"/>
              </w:rPr>
              <w:t xml:space="preserve">Senat SUM  </w:t>
            </w:r>
          </w:p>
        </w:tc>
      </w:tr>
      <w:tr w:rsidR="008E3EE2" w14:paraId="10705CEB" w14:textId="77777777" w:rsidTr="00342A8E">
        <w:trPr>
          <w:gridAfter w:val="1"/>
          <w:wAfter w:w="4874" w:type="dxa"/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E86D" w14:textId="77777777" w:rsidR="008E3EE2" w:rsidRPr="00ED14BA" w:rsidRDefault="008E3EE2" w:rsidP="00342A8E">
            <w:pPr>
              <w:spacing w:after="0" w:line="259" w:lineRule="auto"/>
              <w:ind w:left="58" w:right="0" w:firstLine="0"/>
              <w:jc w:val="center"/>
            </w:pPr>
            <w:r w:rsidRPr="00ED14BA">
              <w:t>P_W01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7019" w14:textId="77777777" w:rsidR="008E3EE2" w:rsidRDefault="008E3EE2" w:rsidP="00342A8E">
            <w:pPr>
              <w:tabs>
                <w:tab w:val="center" w:pos="2665"/>
              </w:tabs>
              <w:spacing w:after="0" w:line="259" w:lineRule="auto"/>
              <w:ind w:left="1" w:right="0" w:firstLine="0"/>
            </w:pPr>
            <w:r w:rsidRPr="008E789B">
              <w:t>Student potrafi omówić organizację i funkcjonowanie podstawowej opieki zdrowotnej w Rzeczypospolitej Polskiej i</w:t>
            </w:r>
            <w:r>
              <w:t> </w:t>
            </w:r>
            <w:r w:rsidRPr="008E789B">
              <w:t xml:space="preserve">innych państwach z uwzględnieniem zadań pielęgniarki i innych pracowników systemu ochrony </w:t>
            </w:r>
            <w:r>
              <w:t>z</w:t>
            </w:r>
            <w:r w:rsidRPr="008E789B">
              <w:t>drowia;</w:t>
            </w:r>
          </w:p>
          <w:p w14:paraId="2FF12209" w14:textId="77777777" w:rsidR="008E3EE2" w:rsidRPr="001E649F" w:rsidRDefault="008E3EE2" w:rsidP="00342A8E">
            <w:pPr>
              <w:tabs>
                <w:tab w:val="center" w:pos="2665"/>
              </w:tabs>
              <w:spacing w:after="0" w:line="259" w:lineRule="auto"/>
              <w:ind w:left="1" w:right="0" w:firstLine="0"/>
              <w:rPr>
                <w:color w:val="FF0000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37A87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 w:rsidRPr="00531518">
              <w:rPr>
                <w:rFonts w:cs="Calibri"/>
              </w:rPr>
              <w:t>CW19</w:t>
            </w:r>
          </w:p>
        </w:tc>
      </w:tr>
      <w:tr w:rsidR="008E3EE2" w14:paraId="537469AC" w14:textId="77777777" w:rsidTr="00342A8E">
        <w:trPr>
          <w:gridAfter w:val="1"/>
          <w:wAfter w:w="4874" w:type="dxa"/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6EF9" w14:textId="77777777" w:rsidR="008E3EE2" w:rsidRPr="00ED14BA" w:rsidRDefault="008E3EE2" w:rsidP="00342A8E">
            <w:pPr>
              <w:spacing w:after="0" w:line="259" w:lineRule="auto"/>
              <w:ind w:left="58" w:right="0" w:firstLine="0"/>
              <w:jc w:val="center"/>
            </w:pPr>
            <w:r w:rsidRPr="00ED14BA">
              <w:t>P_W02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2ADD" w14:textId="77777777" w:rsidR="008E3EE2" w:rsidRDefault="008E3EE2" w:rsidP="00342A8E">
            <w:pPr>
              <w:spacing w:after="0" w:line="259" w:lineRule="auto"/>
              <w:ind w:left="1" w:right="0" w:firstLine="0"/>
            </w:pPr>
            <w:r w:rsidRPr="008E789B">
              <w:t>Student potrafi przedstawić warunki realizacji i zasady finansowania świadczeń pielęgniarskich w podstawowej opiece zdrowotnej oraz prowadzić dokumentację.</w:t>
            </w:r>
          </w:p>
          <w:p w14:paraId="2660230C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D5721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 w:rsidRPr="00531518">
              <w:rPr>
                <w:rFonts w:cs="Calibri"/>
              </w:rPr>
              <w:t>CW</w:t>
            </w:r>
            <w:r>
              <w:rPr>
                <w:rFonts w:cs="Calibri"/>
              </w:rPr>
              <w:t>20</w:t>
            </w:r>
          </w:p>
        </w:tc>
      </w:tr>
      <w:tr w:rsidR="008E3EE2" w14:paraId="381B85CC" w14:textId="77777777" w:rsidTr="00342A8E">
        <w:trPr>
          <w:gridAfter w:val="1"/>
          <w:wAfter w:w="4874" w:type="dxa"/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6DFC6" w14:textId="77777777" w:rsidR="008E3EE2" w:rsidRPr="00ED14BA" w:rsidRDefault="008E3EE2" w:rsidP="00342A8E">
            <w:pPr>
              <w:spacing w:after="0" w:line="259" w:lineRule="auto"/>
              <w:ind w:left="0" w:right="0" w:firstLine="0"/>
              <w:jc w:val="center"/>
            </w:pPr>
            <w:r w:rsidRPr="00ED14BA">
              <w:t>P_W03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852D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t>Student potrafi omówić metody oceny środowiska nauczania i</w:t>
            </w:r>
            <w:r>
              <w:t> </w:t>
            </w:r>
            <w:r w:rsidRPr="008E789B">
              <w:t>wychowania w zakresie rozpoznawania problemów zdrowotnych dzieci i młodzieży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C573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 w:rsidRPr="00531518">
              <w:rPr>
                <w:rFonts w:cs="Calibri"/>
              </w:rPr>
              <w:t>CW</w:t>
            </w:r>
            <w:r>
              <w:rPr>
                <w:rFonts w:cs="Calibri"/>
              </w:rPr>
              <w:t>21</w:t>
            </w:r>
          </w:p>
        </w:tc>
      </w:tr>
      <w:tr w:rsidR="008E3EE2" w14:paraId="2A806C12" w14:textId="77777777" w:rsidTr="00342A8E">
        <w:trPr>
          <w:gridAfter w:val="1"/>
          <w:wAfter w:w="4874" w:type="dxa"/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8C5B8" w14:textId="77777777" w:rsidR="008E3EE2" w:rsidRDefault="008E3EE2" w:rsidP="00342A8E">
            <w:pPr>
              <w:spacing w:after="0" w:line="259" w:lineRule="auto"/>
              <w:ind w:left="58" w:right="0" w:firstLine="0"/>
              <w:jc w:val="center"/>
            </w:pPr>
            <w:r>
              <w:t>P_U01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D8D2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rPr>
                <w:rFonts w:cs="Calibri"/>
              </w:rPr>
              <w:t>Student umie realizować świadczenia zdrowotne w zakresie podstawowej opieki zdrowotnej w ambulatorium, środowisku domowym w środowisku nauczania i wychowania, środowisku pracy</w:t>
            </w:r>
            <w:r>
              <w:rPr>
                <w:rFonts w:cs="Calibri"/>
              </w:rPr>
              <w:t>.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BB3E0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>
              <w:t>CU33</w:t>
            </w:r>
          </w:p>
        </w:tc>
      </w:tr>
      <w:tr w:rsidR="008E3EE2" w14:paraId="6C00B257" w14:textId="77777777" w:rsidTr="00342A8E">
        <w:trPr>
          <w:gridAfter w:val="1"/>
          <w:wAfter w:w="4874" w:type="dxa"/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EC442" w14:textId="77777777" w:rsidR="008E3EE2" w:rsidRDefault="008E3EE2" w:rsidP="00342A8E">
            <w:pPr>
              <w:spacing w:after="0" w:line="259" w:lineRule="auto"/>
              <w:ind w:left="58" w:right="0" w:firstLine="0"/>
              <w:jc w:val="center"/>
            </w:pPr>
            <w:r>
              <w:t>P_U02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EA07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rPr>
                <w:rFonts w:cs="Calibri"/>
              </w:rPr>
              <w:t>Student umie ocenić środowisko zamieszkania, nauczania i</w:t>
            </w:r>
            <w:r>
              <w:rPr>
                <w:rFonts w:cs="Calibri"/>
              </w:rPr>
              <w:t> </w:t>
            </w:r>
            <w:r w:rsidRPr="008E789B">
              <w:rPr>
                <w:rFonts w:cs="Calibri"/>
              </w:rPr>
              <w:t>wychowania oraz pracy w zakresie rozpoznawania problemów zdrowotnych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DBE0D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>
              <w:t>CU34</w:t>
            </w:r>
          </w:p>
        </w:tc>
      </w:tr>
      <w:tr w:rsidR="008E3EE2" w14:paraId="0AF6919D" w14:textId="77777777" w:rsidTr="00342A8E">
        <w:trPr>
          <w:gridAfter w:val="1"/>
          <w:wAfter w:w="4874" w:type="dxa"/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B318" w14:textId="77777777" w:rsidR="008E3EE2" w:rsidRDefault="008E3EE2" w:rsidP="00342A8E">
            <w:pPr>
              <w:spacing w:after="0" w:line="259" w:lineRule="auto"/>
              <w:ind w:left="58" w:right="0" w:firstLine="0"/>
              <w:jc w:val="center"/>
            </w:pPr>
            <w:r>
              <w:t>P_U03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8F22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t xml:space="preserve">Student umie dobierać środki spożywcze specjalnego przeznaczenia żywieniowego i wystawiać na nie recepty w ramach realizacji zleceń lekarskich oraz substancji leczniczych w ramach kontynuacji leczenia.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D0F72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>
              <w:t>CU37</w:t>
            </w:r>
          </w:p>
        </w:tc>
      </w:tr>
      <w:tr w:rsidR="008E3EE2" w14:paraId="1602AE2D" w14:textId="77777777" w:rsidTr="00342A8E">
        <w:trPr>
          <w:gridAfter w:val="1"/>
          <w:wAfter w:w="4874" w:type="dxa"/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CD7A1" w14:textId="77777777" w:rsidR="008E3EE2" w:rsidRPr="00ED14BA" w:rsidRDefault="008E3EE2" w:rsidP="00342A8E">
            <w:pPr>
              <w:spacing w:after="0" w:line="259" w:lineRule="auto"/>
              <w:ind w:left="58" w:right="0" w:firstLine="0"/>
              <w:jc w:val="center"/>
            </w:pPr>
            <w:r>
              <w:t>P_K01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F9AE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t>Student przestrzega praw pacjenta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58E9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>
              <w:t>K2</w:t>
            </w:r>
          </w:p>
        </w:tc>
      </w:tr>
      <w:tr w:rsidR="008E3EE2" w14:paraId="2DEB2432" w14:textId="77777777" w:rsidTr="00342A8E">
        <w:trPr>
          <w:gridAfter w:val="1"/>
          <w:wAfter w:w="4874" w:type="dxa"/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0AB6B" w14:textId="77777777" w:rsidR="008E3EE2" w:rsidRPr="00ED14BA" w:rsidRDefault="008E3EE2" w:rsidP="00342A8E">
            <w:pPr>
              <w:spacing w:after="0" w:line="259" w:lineRule="auto"/>
              <w:ind w:left="58" w:right="0" w:firstLine="0"/>
              <w:jc w:val="center"/>
            </w:pPr>
            <w:r w:rsidRPr="00ED14BA">
              <w:t>P_K0</w:t>
            </w:r>
            <w:r>
              <w:t>2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151D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rPr>
                <w:rFonts w:cs="Calibri"/>
              </w:rPr>
              <w:t>Wykazuje odpowiedzialność za opiekę i pielęgnację pacjenta w</w:t>
            </w:r>
            <w:r>
              <w:rPr>
                <w:rFonts w:cs="Calibri"/>
              </w:rPr>
              <w:t> </w:t>
            </w:r>
            <w:r w:rsidRPr="008E789B">
              <w:rPr>
                <w:rFonts w:cs="Calibri"/>
              </w:rPr>
              <w:t>różnych środowiskach w ramach podstawowej opieki zdrowotnej zgodnie z zasadami etyki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F372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>
              <w:t>K3</w:t>
            </w:r>
          </w:p>
        </w:tc>
      </w:tr>
      <w:tr w:rsidR="008E3EE2" w14:paraId="036500EA" w14:textId="77777777" w:rsidTr="00342A8E">
        <w:trPr>
          <w:gridAfter w:val="1"/>
          <w:wAfter w:w="4874" w:type="dxa"/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6C74" w14:textId="77777777" w:rsidR="008E3EE2" w:rsidRPr="00ED14BA" w:rsidRDefault="008E3EE2" w:rsidP="00342A8E">
            <w:pPr>
              <w:spacing w:after="0" w:line="259" w:lineRule="auto"/>
              <w:ind w:left="58" w:right="0" w:firstLine="0"/>
              <w:jc w:val="center"/>
            </w:pPr>
            <w:r w:rsidRPr="00ED14BA">
              <w:t>P_K0</w:t>
            </w:r>
            <w:r>
              <w:t>3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7342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rPr>
                <w:rFonts w:cs="Calibri"/>
              </w:rPr>
              <w:t xml:space="preserve">Spostrzega deficyty w samoopiece i </w:t>
            </w:r>
            <w:proofErr w:type="spellStart"/>
            <w:r w:rsidRPr="008E789B">
              <w:rPr>
                <w:rFonts w:cs="Calibri"/>
              </w:rPr>
              <w:t>samopielęgnacji</w:t>
            </w:r>
            <w:proofErr w:type="spellEnd"/>
            <w:r w:rsidRPr="008E789B">
              <w:rPr>
                <w:rFonts w:cs="Calibri"/>
              </w:rPr>
              <w:t xml:space="preserve"> </w:t>
            </w:r>
            <w:r w:rsidRPr="008E789B">
              <w:rPr>
                <w:rFonts w:cs="Calibri"/>
              </w:rPr>
              <w:br/>
              <w:t xml:space="preserve">i chętnie udziela pomocy i wsparcia podopiecznemu </w:t>
            </w:r>
            <w:r w:rsidRPr="008E789B">
              <w:rPr>
                <w:rFonts w:cs="Calibri"/>
              </w:rPr>
              <w:br/>
              <w:t>i opiekunom, ponosząc odpowiedzialność za wykonywane czynności zawodowe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39201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>
              <w:t>K4</w:t>
            </w:r>
          </w:p>
        </w:tc>
      </w:tr>
      <w:tr w:rsidR="008E3EE2" w14:paraId="17843D66" w14:textId="77777777" w:rsidTr="00342A8E">
        <w:trPr>
          <w:gridAfter w:val="1"/>
          <w:wAfter w:w="4874" w:type="dxa"/>
          <w:trHeight w:val="26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CE99" w14:textId="77777777" w:rsidR="008E3EE2" w:rsidRPr="00ED14BA" w:rsidRDefault="008E3EE2" w:rsidP="00342A8E">
            <w:pPr>
              <w:spacing w:after="0" w:line="259" w:lineRule="auto"/>
              <w:ind w:left="58" w:right="0" w:firstLine="0"/>
              <w:jc w:val="center"/>
            </w:pPr>
            <w:r w:rsidRPr="00ED14BA">
              <w:t>P_K0</w:t>
            </w:r>
            <w:r>
              <w:t>4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A942" w14:textId="77777777" w:rsidR="008E3EE2" w:rsidRPr="008E789B" w:rsidRDefault="008E3EE2" w:rsidP="00342A8E">
            <w:pPr>
              <w:spacing w:after="0" w:line="259" w:lineRule="auto"/>
              <w:ind w:left="1" w:right="0" w:firstLine="0"/>
            </w:pPr>
            <w:r w:rsidRPr="008E789B">
              <w:t xml:space="preserve"> Zasięga opinii ekspertów w przypadku trudności z samodzielnym rozwiązaniem problemu.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4357A" w14:textId="77777777" w:rsidR="008E3EE2" w:rsidRDefault="008E3EE2" w:rsidP="00342A8E">
            <w:pPr>
              <w:spacing w:after="0" w:line="259" w:lineRule="auto"/>
              <w:ind w:left="4" w:right="0" w:firstLine="0"/>
              <w:jc w:val="center"/>
            </w:pPr>
            <w:r>
              <w:t>K5</w:t>
            </w:r>
          </w:p>
        </w:tc>
      </w:tr>
      <w:tr w:rsidR="008E3EE2" w14:paraId="61C84D34" w14:textId="77777777" w:rsidTr="00342A8E">
        <w:trPr>
          <w:gridAfter w:val="1"/>
          <w:wAfter w:w="4874" w:type="dxa"/>
          <w:trHeight w:val="51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342EBF" w14:textId="77777777" w:rsidR="008E3EE2" w:rsidRDefault="008E3EE2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F2342C" w14:textId="77777777" w:rsidR="008E3EE2" w:rsidRDefault="008E3EE2" w:rsidP="00342A8E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8E3EE2" w14:paraId="67C4B967" w14:textId="77777777" w:rsidTr="00342A8E">
        <w:trPr>
          <w:gridAfter w:val="1"/>
          <w:wAfter w:w="4874" w:type="dxa"/>
          <w:trHeight w:val="265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C032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251E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20 .</w:t>
            </w:r>
          </w:p>
        </w:tc>
      </w:tr>
      <w:tr w:rsidR="008E3EE2" w14:paraId="6E6B8816" w14:textId="77777777" w:rsidTr="00342A8E">
        <w:trPr>
          <w:gridAfter w:val="1"/>
          <w:wAfter w:w="4874" w:type="dxa"/>
          <w:trHeight w:val="262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098587" w14:textId="77777777" w:rsidR="008E3EE2" w:rsidRPr="00923A0E" w:rsidRDefault="008E3EE2" w:rsidP="00342A8E">
            <w:pPr>
              <w:tabs>
                <w:tab w:val="left" w:pos="1170"/>
              </w:tabs>
              <w:spacing w:after="0" w:line="259" w:lineRule="auto"/>
              <w:ind w:left="58" w:right="0" w:firstLine="0"/>
              <w:jc w:val="left"/>
              <w:rPr>
                <w:bCs/>
                <w:color w:val="FF0000"/>
              </w:rPr>
            </w:pPr>
            <w:r>
              <w:rPr>
                <w:bCs/>
              </w:rPr>
              <w:t xml:space="preserve">1.POZ – system ochrony zdrowia w Polsce i na świecie. Organizacja, struktura, funkcjonowanie. Dokumentacja.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544F1A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8E3EE2" w14:paraId="3594B30B" w14:textId="77777777" w:rsidTr="00342A8E">
        <w:trPr>
          <w:gridAfter w:val="1"/>
          <w:wAfter w:w="4874" w:type="dxa"/>
          <w:trHeight w:val="266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50B206" w14:textId="77777777" w:rsidR="008E3EE2" w:rsidRPr="004E77C7" w:rsidRDefault="008E3EE2" w:rsidP="00342A8E">
            <w:pPr>
              <w:tabs>
                <w:tab w:val="left" w:pos="1170"/>
              </w:tabs>
              <w:spacing w:after="0" w:line="259" w:lineRule="auto"/>
              <w:ind w:left="58" w:right="0" w:firstLine="0"/>
              <w:jc w:val="left"/>
              <w:rPr>
                <w:bCs/>
                <w:color w:val="FF0000"/>
              </w:rPr>
            </w:pPr>
            <w:r w:rsidRPr="004E77C7">
              <w:rPr>
                <w:bCs/>
              </w:rPr>
              <w:t>2.Jakość podstawowej opieki zdrowotnej, standardy w POZ</w:t>
            </w:r>
            <w:r>
              <w:rPr>
                <w:bCs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CA57BC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E3EE2" w14:paraId="080F99C0" w14:textId="77777777" w:rsidTr="00342A8E">
        <w:trPr>
          <w:gridAfter w:val="1"/>
          <w:wAfter w:w="4874" w:type="dxa"/>
          <w:trHeight w:val="266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A58E7B" w14:textId="77777777" w:rsidR="008E3EE2" w:rsidRPr="00042EE8" w:rsidRDefault="008E3EE2" w:rsidP="00342A8E">
            <w:pPr>
              <w:tabs>
                <w:tab w:val="left" w:pos="1170"/>
              </w:tabs>
              <w:spacing w:after="0" w:line="259" w:lineRule="auto"/>
              <w:ind w:left="58" w:right="0" w:firstLine="0"/>
              <w:jc w:val="left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57C438" w14:textId="77777777" w:rsidR="008E3EE2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</w:p>
        </w:tc>
      </w:tr>
      <w:tr w:rsidR="008E3EE2" w14:paraId="1C180379" w14:textId="77777777" w:rsidTr="00342A8E">
        <w:trPr>
          <w:gridAfter w:val="1"/>
          <w:wAfter w:w="4874" w:type="dxa"/>
          <w:trHeight w:val="262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8A0289" w14:textId="77777777" w:rsidR="008E3EE2" w:rsidRPr="00927C4E" w:rsidRDefault="008E3EE2" w:rsidP="00342A8E">
            <w:pPr>
              <w:tabs>
                <w:tab w:val="left" w:pos="1170"/>
              </w:tabs>
              <w:spacing w:after="0" w:line="259" w:lineRule="auto"/>
              <w:ind w:left="58" w:right="0" w:firstLine="0"/>
              <w:jc w:val="left"/>
              <w:rPr>
                <w:bCs/>
                <w:color w:val="FF0000"/>
              </w:rPr>
            </w:pPr>
            <w:r w:rsidRPr="004E77C7">
              <w:rPr>
                <w:bCs/>
              </w:rPr>
              <w:t xml:space="preserve">POZ, kontraktowanie usług.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902CEB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E3EE2" w14:paraId="6BB8F34B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9F31A" w14:textId="77777777" w:rsidR="008E3EE2" w:rsidRPr="00DC7BB4" w:rsidRDefault="008E3EE2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>
              <w:rPr>
                <w:bCs/>
              </w:rPr>
              <w:t>3.</w:t>
            </w:r>
            <w:r w:rsidRPr="00DC7BB4">
              <w:rPr>
                <w:bCs/>
              </w:rPr>
              <w:t>Medycyna szkolna. Rozpoznawanie problemów u dzieci i młodzieży.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00047D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E3EE2" w14:paraId="596F7E4F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5A73D1" w14:textId="77777777" w:rsidR="008E3EE2" w:rsidRPr="0095124E" w:rsidRDefault="008E3EE2" w:rsidP="00342A8E">
            <w:pPr>
              <w:spacing w:after="0" w:line="259" w:lineRule="auto"/>
              <w:ind w:left="58" w:right="0" w:firstLine="0"/>
              <w:jc w:val="left"/>
              <w:rPr>
                <w:bCs/>
                <w:color w:val="FF0000"/>
              </w:rPr>
            </w:pPr>
            <w:r>
              <w:rPr>
                <w:bCs/>
              </w:rPr>
              <w:lastRenderedPageBreak/>
              <w:t xml:space="preserve">4.Funkcjonowanie rodziny w zdrowiu i chorobie. </w:t>
            </w:r>
            <w:r w:rsidRPr="00DC7BB4">
              <w:rPr>
                <w:bCs/>
              </w:rPr>
              <w:t>Rodzina w sytuacji choroby - wydolność opiekuńcza rodziny.</w:t>
            </w:r>
            <w:r>
              <w:rPr>
                <w:bCs/>
              </w:rPr>
              <w:t xml:space="preserve"> Pomoc społeczna. Wsparcie społeczne. Współpraca z organizacjami. Rozpoznawanie patologii w rodzinie – uzależnienie, współuzależnienie, przemoc. Niebieska karta. Źródła przemocy.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19DE3B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>2</w:t>
            </w:r>
          </w:p>
        </w:tc>
      </w:tr>
      <w:tr w:rsidR="008E3EE2" w14:paraId="7E89D99B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4D86BA" w14:textId="77777777" w:rsidR="008E3EE2" w:rsidRPr="00F710DB" w:rsidRDefault="008E3EE2" w:rsidP="00342A8E">
            <w:pPr>
              <w:spacing w:after="0" w:line="259" w:lineRule="auto"/>
              <w:ind w:left="58" w:right="0" w:firstLine="0"/>
              <w:jc w:val="left"/>
              <w:rPr>
                <w:bCs/>
                <w:color w:val="FF0000"/>
              </w:rPr>
            </w:pPr>
            <w:r>
              <w:rPr>
                <w:bCs/>
              </w:rPr>
              <w:t xml:space="preserve">Teorie pielęgnowania, a pielęgniarstwo rodzinne. Organizowanie pracy własnej. Wyposażenie neseseru pielęgniarki rodzinnej.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3641DF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E3EE2" w14:paraId="7B347E8D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0819" w14:textId="77777777" w:rsidR="008E3EE2" w:rsidRPr="00DC7BB4" w:rsidRDefault="008E3EE2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>
              <w:rPr>
                <w:bCs/>
              </w:rPr>
              <w:t>5.</w:t>
            </w:r>
            <w:r w:rsidRPr="00DC7BB4">
              <w:rPr>
                <w:bCs/>
              </w:rPr>
              <w:t>Pielęgniarstwo w ochronie zdrowia pracujących</w:t>
            </w:r>
            <w:r>
              <w:rPr>
                <w:bCs/>
              </w:rPr>
              <w:t>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395310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>2</w:t>
            </w:r>
          </w:p>
        </w:tc>
      </w:tr>
      <w:tr w:rsidR="008E3EE2" w14:paraId="3A25856A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7DD16" w14:textId="77777777" w:rsidR="008E3EE2" w:rsidRPr="00D12F1B" w:rsidRDefault="008E3EE2" w:rsidP="00342A8E">
            <w:pPr>
              <w:spacing w:after="0" w:line="259" w:lineRule="auto"/>
              <w:ind w:left="58" w:right="0" w:firstLine="0"/>
              <w:jc w:val="left"/>
              <w:rPr>
                <w:bCs/>
                <w:color w:val="FF0000"/>
              </w:rPr>
            </w:pPr>
            <w:r w:rsidRPr="00DC7BB4">
              <w:rPr>
                <w:bCs/>
              </w:rPr>
              <w:t>Pomoc społeczna. Wsparcie społeczne</w:t>
            </w:r>
            <w:r>
              <w:rPr>
                <w:bCs/>
              </w:rPr>
              <w:t xml:space="preserve">. Współpraca z organizacjami.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96432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>2</w:t>
            </w:r>
          </w:p>
        </w:tc>
      </w:tr>
      <w:tr w:rsidR="008E3EE2" w14:paraId="15980733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16A3" w14:textId="77777777" w:rsidR="008E3EE2" w:rsidRPr="00DC7BB4" w:rsidRDefault="008E3EE2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>
              <w:rPr>
                <w:bCs/>
              </w:rPr>
              <w:t xml:space="preserve">Rozpoznawanie patologii w rodzinie – uzależnienie, współuzależnienie, przemoc. Niebieska karta. Źródła pomocy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50F8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>2</w:t>
            </w:r>
          </w:p>
        </w:tc>
      </w:tr>
      <w:tr w:rsidR="008E3EE2" w14:paraId="030814CD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DF7C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551D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8E3EE2" w14:paraId="6B42A754" w14:textId="77777777" w:rsidTr="00342A8E">
        <w:trPr>
          <w:gridAfter w:val="1"/>
          <w:wAfter w:w="4874" w:type="dxa"/>
          <w:trHeight w:val="262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B916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7F2D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E3EE2" w14:paraId="2F4C3DC0" w14:textId="77777777" w:rsidTr="00342A8E">
        <w:trPr>
          <w:gridAfter w:val="1"/>
          <w:wAfter w:w="4874" w:type="dxa"/>
          <w:trHeight w:val="262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3461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589C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8E3EE2" w14:paraId="7ED08E92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C9DE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F855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8E3EE2" w14:paraId="7388DE13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7200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>
              <w:rPr>
                <w:b/>
              </w:rPr>
              <w:t>21.4. Zajęcia praktyczne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2053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84 .</w:t>
            </w:r>
          </w:p>
        </w:tc>
      </w:tr>
      <w:tr w:rsidR="008E3EE2" w14:paraId="11472357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BC7B82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>
              <w:rPr>
                <w:bCs/>
              </w:rPr>
              <w:t xml:space="preserve">Poznanie specyfiki pracy w POZ. Dokumentacja POZ. Systemy informatyczne w POZ. Zadania pracowników na poszczególnych stanowiskach. </w:t>
            </w:r>
            <w:r w:rsidRPr="00D8406E">
              <w:rPr>
                <w:bCs/>
              </w:rPr>
              <w:t xml:space="preserve">Poznanie specyfiki pracy w poradni dziecka zdrowego i chorego. </w:t>
            </w:r>
            <w:r>
              <w:rPr>
                <w:bCs/>
              </w:rPr>
              <w:t xml:space="preserve">Rozwój psychofizyczny dziecka oraz metody jego oceny (wizyty patronażowe, badania bilansowe), </w:t>
            </w:r>
            <w:r w:rsidRPr="00D8406E">
              <w:rPr>
                <w:bCs/>
              </w:rPr>
              <w:t>żywienia dzieci w różnym wieku</w:t>
            </w:r>
            <w:r>
              <w:rPr>
                <w:bCs/>
              </w:rPr>
              <w:t>.</w:t>
            </w:r>
          </w:p>
          <w:p w14:paraId="2DDB06C4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>
              <w:rPr>
                <w:bCs/>
              </w:rPr>
              <w:t>P</w:t>
            </w:r>
            <w:r w:rsidRPr="00D8406E">
              <w:rPr>
                <w:bCs/>
              </w:rPr>
              <w:t xml:space="preserve">osługiwanie się kalendarzem szczepień ochronnych, </w:t>
            </w:r>
            <w:r>
              <w:rPr>
                <w:bCs/>
              </w:rPr>
              <w:t>o</w:t>
            </w:r>
            <w:r w:rsidRPr="00D8406E">
              <w:rPr>
                <w:bCs/>
              </w:rPr>
              <w:t>dczyn</w:t>
            </w:r>
            <w:r>
              <w:rPr>
                <w:bCs/>
              </w:rPr>
              <w:t>y</w:t>
            </w:r>
            <w:r w:rsidRPr="00D8406E">
              <w:rPr>
                <w:bCs/>
              </w:rPr>
              <w:t xml:space="preserve"> poszczepienn</w:t>
            </w:r>
            <w:r>
              <w:rPr>
                <w:bCs/>
              </w:rPr>
              <w:t>e, sprawozdawczość i współpraca ze stacją sanitarno-epidemiologiczną</w:t>
            </w:r>
          </w:p>
          <w:p w14:paraId="469F4D31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 w:rsidRPr="00D8406E">
              <w:rPr>
                <w:bCs/>
              </w:rPr>
              <w:t>Przygotowanie dziecka do badania lekarskiego. Edukacja zdrowotna w poszczególnych schorzeniach występujących u dzieci. Grupy dyspanseryjne.</w:t>
            </w:r>
          </w:p>
          <w:p w14:paraId="68612F49" w14:textId="77777777" w:rsidR="008E3EE2" w:rsidRPr="00934C52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5FDF3B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 xml:space="preserve"> </w:t>
            </w:r>
          </w:p>
          <w:p w14:paraId="4003C0DC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  <w:p w14:paraId="6B0A9D73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</w:p>
        </w:tc>
      </w:tr>
      <w:tr w:rsidR="008E3EE2" w14:paraId="3F0F2EC6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7D12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Praca w gabinecie zabiegowym, wykonywanie pomiarów i zabiegów zleconych przez lekarza.</w:t>
            </w:r>
          </w:p>
          <w:p w14:paraId="79820BC7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Współpraca pielęgniarki z zespołem interdyscyplinarnym.</w:t>
            </w:r>
          </w:p>
          <w:p w14:paraId="0D0AD565" w14:textId="77777777" w:rsidR="008E3EE2" w:rsidRPr="00C920FA" w:rsidRDefault="008E3EE2" w:rsidP="00342A8E">
            <w:pPr>
              <w:spacing w:after="0" w:line="259" w:lineRule="auto"/>
              <w:ind w:left="58" w:right="0" w:firstLine="0"/>
              <w:rPr>
                <w:rFonts w:cs="Calibri"/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A94028" w14:textId="77777777" w:rsidR="008E3EE2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8E3EE2" w14:paraId="164998FF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3FAA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Zadanie pielęgniarki w opiece nad pacjentem zdrowym. Udział w procesie promowania zdrowia, profilaktyki, diagnozowania. Udzielanie świadczeń w zakresie promocji zdrowia </w:t>
            </w:r>
            <w:r>
              <w:rPr>
                <w:rFonts w:cs="Calibri"/>
                <w:bCs/>
              </w:rPr>
              <w:br/>
              <w:t>i profilaktyki chorób.</w:t>
            </w:r>
          </w:p>
          <w:p w14:paraId="53D13F83" w14:textId="77777777" w:rsidR="008E3EE2" w:rsidRPr="00C920FA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E6DDE" w14:textId="77777777" w:rsidR="008E3EE2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8E3EE2" w14:paraId="57BFFF91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1CB8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>
              <w:rPr>
                <w:bCs/>
              </w:rPr>
              <w:t xml:space="preserve">Wystawianie recept na leki, środki spożywcze specjalnego przeznaczenia i wyroby medyczne niezbędne do kontynuacji leczenia w ramach realizacji zleceń lekarskich. Dokumentacja </w:t>
            </w:r>
          </w:p>
          <w:p w14:paraId="477D8D85" w14:textId="77777777" w:rsidR="008E3EE2" w:rsidRPr="004E77C7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AAF684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8E3EE2" w14:paraId="4741BE21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40CD" w14:textId="77777777" w:rsidR="008E3EE2" w:rsidRPr="00D8406E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 w:rsidRPr="00D8406E">
              <w:rPr>
                <w:bCs/>
              </w:rPr>
              <w:t xml:space="preserve">Poznanie zadań i obowiązków pielęgniarki pracującej w środowisku nauczania </w:t>
            </w:r>
          </w:p>
          <w:p w14:paraId="000F0498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 w:rsidRPr="00D8406E">
              <w:rPr>
                <w:bCs/>
              </w:rPr>
              <w:t xml:space="preserve">i wychowania. Rozpoznawanie problemów zdrowotnych, psychologicznych i społecznych Ćwiczenia w gabinecie medycyny szkolnej- wykonanie pomiarów antropometrycznych, </w:t>
            </w:r>
            <w:r>
              <w:rPr>
                <w:bCs/>
              </w:rPr>
              <w:t xml:space="preserve">testów przesiewowych </w:t>
            </w:r>
            <w:r w:rsidRPr="00D8406E">
              <w:rPr>
                <w:bCs/>
              </w:rPr>
              <w:t xml:space="preserve">zapisywanie wyników </w:t>
            </w:r>
            <w:r>
              <w:rPr>
                <w:bCs/>
              </w:rPr>
              <w:t xml:space="preserve">w kartach bilansu zdrowia </w:t>
            </w:r>
            <w:r w:rsidRPr="00D8406E">
              <w:rPr>
                <w:bCs/>
              </w:rPr>
              <w:t>i na ich podstawie próba oceny stanu zdrowia uczniów.</w:t>
            </w:r>
          </w:p>
          <w:p w14:paraId="5B2FE21B" w14:textId="77777777" w:rsidR="008E3EE2" w:rsidRPr="004E77C7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20A10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</w:p>
          <w:p w14:paraId="0448F0A4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 w:rsidRPr="00DF6B06">
              <w:rPr>
                <w:bCs/>
              </w:rPr>
              <w:t xml:space="preserve">10 </w:t>
            </w:r>
          </w:p>
          <w:p w14:paraId="7D447B79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</w:p>
        </w:tc>
      </w:tr>
      <w:tr w:rsidR="008E3EE2" w14:paraId="1B4E60ED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C47E" w14:textId="77777777" w:rsidR="008E3EE2" w:rsidRPr="00D8406E" w:rsidRDefault="008E3EE2" w:rsidP="00342A8E">
            <w:pPr>
              <w:spacing w:after="0" w:line="240" w:lineRule="auto"/>
              <w:ind w:left="58" w:right="0" w:firstLine="0"/>
              <w:rPr>
                <w:rFonts w:cs="Calibri"/>
                <w:bCs/>
              </w:rPr>
            </w:pPr>
            <w:r w:rsidRPr="00D8406E">
              <w:rPr>
                <w:rFonts w:cs="Calibri"/>
                <w:bCs/>
              </w:rPr>
              <w:t xml:space="preserve">Prowadzenie zajęć z uczniami w ramach edukacji zdrowotnej. </w:t>
            </w:r>
          </w:p>
          <w:p w14:paraId="50A9DAB5" w14:textId="77777777" w:rsidR="008E3EE2" w:rsidRPr="006E704C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  <w:r w:rsidRPr="00D8406E">
              <w:rPr>
                <w:rFonts w:cs="Calibri"/>
                <w:bCs/>
              </w:rPr>
              <w:t>Rozwiązywanie problemów zdrowotnych, psychologicznych i społecznych w poszczególnych grupach wiekowych</w:t>
            </w:r>
            <w:r>
              <w:rPr>
                <w:rFonts w:cs="Calibri"/>
                <w:bCs/>
              </w:rPr>
              <w:t xml:space="preserve"> </w:t>
            </w:r>
          </w:p>
          <w:p w14:paraId="1F382FCB" w14:textId="77777777" w:rsidR="008E3EE2" w:rsidRPr="006E704C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8E30A6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  <w:p w14:paraId="6EED2918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</w:p>
        </w:tc>
      </w:tr>
      <w:tr w:rsidR="008E3EE2" w14:paraId="4E6D7C91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E92A75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>
              <w:rPr>
                <w:bCs/>
              </w:rPr>
              <w:t>Opieka nad pacjentem przebywającym w Domu Pomocy Społecznej, rozpoznawanie problemów, aktywizacja podopiecznych, edukacja rodziny. Współpraca z POZ.</w:t>
            </w:r>
          </w:p>
          <w:p w14:paraId="140E937D" w14:textId="77777777" w:rsidR="008E3EE2" w:rsidRPr="006E704C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CD2BE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 w:rsidRPr="00DF6B06">
              <w:rPr>
                <w:bCs/>
              </w:rPr>
              <w:t xml:space="preserve">10 </w:t>
            </w:r>
          </w:p>
        </w:tc>
      </w:tr>
      <w:tr w:rsidR="008E3EE2" w14:paraId="4F13D4ED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50B3B2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>
              <w:rPr>
                <w:bCs/>
              </w:rPr>
              <w:lastRenderedPageBreak/>
              <w:t xml:space="preserve">Opieka nad pacjentem przewlekle chorym w warunkach domowych - po udarze, wyłonieniu </w:t>
            </w:r>
            <w:proofErr w:type="spellStart"/>
            <w:r>
              <w:rPr>
                <w:bCs/>
              </w:rPr>
              <w:t>stomii</w:t>
            </w:r>
            <w:proofErr w:type="spellEnd"/>
            <w:r>
              <w:rPr>
                <w:bCs/>
              </w:rPr>
              <w:t xml:space="preserve">, chorobą Parkinsona, SM, POCHP i innymi schorzeniami. </w:t>
            </w:r>
            <w:r w:rsidRPr="00D8406E">
              <w:rPr>
                <w:bCs/>
              </w:rPr>
              <w:t xml:space="preserve">Organizacja wsparcia ze strony innych instytucji. Edukacja </w:t>
            </w:r>
            <w:r>
              <w:rPr>
                <w:bCs/>
              </w:rPr>
              <w:t xml:space="preserve">pacjentów i </w:t>
            </w:r>
            <w:r w:rsidRPr="00D8406E">
              <w:rPr>
                <w:bCs/>
              </w:rPr>
              <w:t>opiekunów.</w:t>
            </w:r>
            <w:r>
              <w:rPr>
                <w:bCs/>
              </w:rPr>
              <w:t xml:space="preserve"> </w:t>
            </w:r>
          </w:p>
          <w:p w14:paraId="080A9885" w14:textId="77777777" w:rsidR="008E3EE2" w:rsidRPr="006E704C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89EC87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  <w:r w:rsidRPr="00DF6B06">
              <w:rPr>
                <w:bCs/>
              </w:rPr>
              <w:t>1</w:t>
            </w:r>
            <w:r>
              <w:rPr>
                <w:bCs/>
              </w:rPr>
              <w:t>5</w:t>
            </w:r>
          </w:p>
          <w:p w14:paraId="5B43B216" w14:textId="77777777" w:rsidR="008E3EE2" w:rsidRPr="00DF6B06" w:rsidRDefault="008E3EE2" w:rsidP="00342A8E">
            <w:pPr>
              <w:spacing w:after="0" w:line="259" w:lineRule="auto"/>
              <w:ind w:left="97" w:right="0"/>
              <w:jc w:val="center"/>
              <w:rPr>
                <w:bCs/>
              </w:rPr>
            </w:pPr>
          </w:p>
        </w:tc>
      </w:tr>
      <w:tr w:rsidR="008E3EE2" w14:paraId="04C3008D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6742" w14:textId="77777777" w:rsidR="008E3EE2" w:rsidRPr="00D8406E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 w:rsidRPr="00D8406E">
              <w:rPr>
                <w:bCs/>
              </w:rPr>
              <w:t>Profilaktyczna opieka zdrowotna nad pracownikami.</w:t>
            </w:r>
            <w:r>
              <w:rPr>
                <w:bCs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721CAE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 xml:space="preserve">10 </w:t>
            </w:r>
          </w:p>
        </w:tc>
      </w:tr>
      <w:tr w:rsidR="008E3EE2" w14:paraId="6B5CE3A6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E3AF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>
              <w:rPr>
                <w:bCs/>
              </w:rPr>
              <w:t>Praca pielęgniarski Podstawowej Opieki Zdrowotnej w oparciu o metodę procesu pielęgnowania. Prowadzenie dokumentacji. Dokumentowanie świadczeń.</w:t>
            </w:r>
          </w:p>
          <w:p w14:paraId="32438ED6" w14:textId="77777777" w:rsidR="008E3EE2" w:rsidRPr="006E704C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CB6E8C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 xml:space="preserve">4 </w:t>
            </w:r>
          </w:p>
        </w:tc>
      </w:tr>
      <w:tr w:rsidR="008E3EE2" w14:paraId="2D293C7D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3BA2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/>
              </w:rPr>
            </w:pPr>
            <w:r>
              <w:rPr>
                <w:b/>
              </w:rPr>
              <w:t>21.5 Sala symulacji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9815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</w:tr>
      <w:tr w:rsidR="008E3EE2" w14:paraId="3B643D64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5F9A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Cs/>
              </w:rPr>
            </w:pPr>
            <w:r>
              <w:rPr>
                <w:bCs/>
              </w:rPr>
              <w:t xml:space="preserve">Porada pielęgniarska. </w:t>
            </w:r>
            <w:r w:rsidRPr="00D8406E">
              <w:rPr>
                <w:bCs/>
              </w:rPr>
              <w:t xml:space="preserve">Rozpoznawanie problemów </w:t>
            </w:r>
            <w:proofErr w:type="spellStart"/>
            <w:r w:rsidRPr="00D8406E">
              <w:rPr>
                <w:bCs/>
              </w:rPr>
              <w:t>bio</w:t>
            </w:r>
            <w:proofErr w:type="spellEnd"/>
            <w:r w:rsidRPr="00D8406E">
              <w:rPr>
                <w:bCs/>
              </w:rPr>
              <w:t>-</w:t>
            </w:r>
            <w:proofErr w:type="spellStart"/>
            <w:r w:rsidRPr="00D8406E">
              <w:rPr>
                <w:bCs/>
              </w:rPr>
              <w:t>psycho</w:t>
            </w:r>
            <w:proofErr w:type="spellEnd"/>
            <w:r w:rsidRPr="00D8406E">
              <w:rPr>
                <w:bCs/>
              </w:rPr>
              <w:t>-społecznych w wybranych sytuacjach</w:t>
            </w:r>
            <w:r>
              <w:rPr>
                <w:bCs/>
              </w:rPr>
              <w:t xml:space="preserve">. </w:t>
            </w:r>
          </w:p>
          <w:p w14:paraId="501A68C4" w14:textId="77777777" w:rsidR="008E3EE2" w:rsidRPr="006E704C" w:rsidRDefault="008E3EE2" w:rsidP="00342A8E">
            <w:pPr>
              <w:spacing w:after="0" w:line="259" w:lineRule="auto"/>
              <w:ind w:left="58" w:right="0" w:firstLine="0"/>
              <w:rPr>
                <w:bCs/>
                <w:color w:val="FF0000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0E88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 xml:space="preserve">6 </w:t>
            </w:r>
          </w:p>
        </w:tc>
      </w:tr>
      <w:tr w:rsidR="008E3EE2" w14:paraId="5F8A0419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F1D5" w14:textId="77777777" w:rsidR="008E3EE2" w:rsidRDefault="008E3EE2" w:rsidP="00342A8E">
            <w:pPr>
              <w:spacing w:after="0" w:line="259" w:lineRule="auto"/>
              <w:ind w:left="58" w:right="0" w:firstLine="0"/>
              <w:rPr>
                <w:b/>
              </w:rPr>
            </w:pPr>
            <w:r>
              <w:rPr>
                <w:b/>
              </w:rPr>
              <w:t>21.6 Samokształcenie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3D50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DF6B06">
              <w:rPr>
                <w:b/>
              </w:rPr>
              <w:t xml:space="preserve">10 </w:t>
            </w:r>
          </w:p>
        </w:tc>
      </w:tr>
      <w:tr w:rsidR="008E3EE2" w14:paraId="7BE23E77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0B59" w14:textId="77777777" w:rsidR="008E3EE2" w:rsidRPr="00D8406E" w:rsidRDefault="008E3EE2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D8406E">
              <w:rPr>
                <w:bCs/>
              </w:rPr>
              <w:t xml:space="preserve">Omówienie </w:t>
            </w:r>
            <w:r>
              <w:rPr>
                <w:bCs/>
              </w:rPr>
              <w:t xml:space="preserve">badań i </w:t>
            </w:r>
            <w:r w:rsidRPr="00D8406E">
              <w:rPr>
                <w:bCs/>
              </w:rPr>
              <w:t>publikacji naukowych poruszających tematykę POZ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2E1F" w14:textId="77777777" w:rsidR="008E3EE2" w:rsidRPr="00DF6B06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DF6B06">
              <w:rPr>
                <w:bCs/>
              </w:rPr>
              <w:t xml:space="preserve">10 </w:t>
            </w:r>
          </w:p>
        </w:tc>
      </w:tr>
      <w:tr w:rsidR="008E3EE2" w14:paraId="13C89E54" w14:textId="77777777" w:rsidTr="00342A8E">
        <w:trPr>
          <w:gridAfter w:val="1"/>
          <w:wAfter w:w="4874" w:type="dxa"/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47F4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24B3" w14:textId="77777777" w:rsidR="008E3EE2" w:rsidRDefault="008E3EE2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</w:p>
        </w:tc>
      </w:tr>
      <w:tr w:rsidR="008E3EE2" w14:paraId="3BAD3195" w14:textId="77777777" w:rsidTr="00342A8E">
        <w:trPr>
          <w:gridAfter w:val="1"/>
          <w:wAfter w:w="4874" w:type="dxa"/>
          <w:trHeight w:val="260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6EB1F1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8E3EE2" w14:paraId="276BB84C" w14:textId="77777777" w:rsidTr="00342A8E">
        <w:trPr>
          <w:gridAfter w:val="1"/>
          <w:wAfter w:w="4874" w:type="dxa"/>
          <w:trHeight w:val="519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0275" w14:textId="77777777" w:rsidR="008E3EE2" w:rsidRPr="0062108A" w:rsidRDefault="008E3EE2" w:rsidP="008E3EE2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337"/>
              <w:rPr>
                <w:rFonts w:ascii="Times New Roman" w:hAnsi="Times New Roman"/>
                <w:bCs/>
              </w:rPr>
            </w:pPr>
            <w:r w:rsidRPr="0062108A">
              <w:rPr>
                <w:rFonts w:ascii="Times New Roman" w:hAnsi="Times New Roman"/>
                <w:bCs/>
              </w:rPr>
              <w:t xml:space="preserve">Pietrzak M., </w:t>
            </w:r>
            <w:proofErr w:type="spellStart"/>
            <w:r w:rsidRPr="0062108A">
              <w:rPr>
                <w:rFonts w:ascii="Times New Roman" w:hAnsi="Times New Roman"/>
                <w:bCs/>
              </w:rPr>
              <w:t>Knoff</w:t>
            </w:r>
            <w:proofErr w:type="spellEnd"/>
            <w:r w:rsidRPr="0062108A">
              <w:rPr>
                <w:rFonts w:ascii="Times New Roman" w:hAnsi="Times New Roman"/>
                <w:bCs/>
              </w:rPr>
              <w:t xml:space="preserve"> B., Kryczka T.: Pielęgniarstwo w Podstawowej Opiece Zdrowotnej, PZWL, Warszawa 202</w:t>
            </w:r>
            <w:r>
              <w:rPr>
                <w:rFonts w:ascii="Times New Roman" w:hAnsi="Times New Roman"/>
                <w:bCs/>
              </w:rPr>
              <w:t>2</w:t>
            </w:r>
          </w:p>
          <w:p w14:paraId="77EF40D4" w14:textId="77777777" w:rsidR="008E3EE2" w:rsidRPr="0062108A" w:rsidRDefault="008E3EE2" w:rsidP="008E3EE2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337"/>
              <w:rPr>
                <w:rFonts w:ascii="Times New Roman" w:hAnsi="Times New Roman"/>
                <w:bCs/>
              </w:rPr>
            </w:pPr>
            <w:r w:rsidRPr="0062108A">
              <w:rPr>
                <w:rFonts w:ascii="Times New Roman" w:hAnsi="Times New Roman"/>
                <w:bCs/>
              </w:rPr>
              <w:t xml:space="preserve">Ślusarska B., </w:t>
            </w:r>
            <w:proofErr w:type="spellStart"/>
            <w:r w:rsidRPr="0062108A">
              <w:rPr>
                <w:rFonts w:ascii="Times New Roman" w:hAnsi="Times New Roman"/>
                <w:bCs/>
              </w:rPr>
              <w:t>Marcinowicz</w:t>
            </w:r>
            <w:proofErr w:type="spellEnd"/>
            <w:r w:rsidRPr="0062108A">
              <w:rPr>
                <w:rFonts w:ascii="Times New Roman" w:hAnsi="Times New Roman"/>
                <w:bCs/>
              </w:rPr>
              <w:t xml:space="preserve"> L., Kocka K.: Pielęgniarstwo rodzinne i opieka środowiskowa, PZWL, Warszawa 2019</w:t>
            </w:r>
          </w:p>
          <w:p w14:paraId="30970ECF" w14:textId="77777777" w:rsidR="008E3EE2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</w:rPr>
            </w:pPr>
            <w:r w:rsidRPr="0062108A">
              <w:rPr>
                <w:rFonts w:ascii="Times New Roman" w:hAnsi="Times New Roman"/>
              </w:rPr>
              <w:t xml:space="preserve">Pietrzak M., </w:t>
            </w:r>
            <w:proofErr w:type="spellStart"/>
            <w:r w:rsidRPr="0062108A">
              <w:rPr>
                <w:rFonts w:ascii="Times New Roman" w:hAnsi="Times New Roman"/>
              </w:rPr>
              <w:t>Ostrzycka</w:t>
            </w:r>
            <w:proofErr w:type="spellEnd"/>
            <w:r w:rsidRPr="0062108A">
              <w:rPr>
                <w:rFonts w:ascii="Times New Roman" w:hAnsi="Times New Roman"/>
              </w:rPr>
              <w:t xml:space="preserve"> B., Sienkiewicz Z.: Porada pielęgniarki w Podstawowej Opiece Zdrowotnej. Wydawnictwo PZWL 202</w:t>
            </w:r>
            <w:r>
              <w:rPr>
                <w:rFonts w:ascii="Times New Roman" w:hAnsi="Times New Roman"/>
              </w:rPr>
              <w:t>3</w:t>
            </w:r>
            <w:r w:rsidRPr="0062108A">
              <w:rPr>
                <w:rFonts w:ascii="Times New Roman" w:hAnsi="Times New Roman"/>
              </w:rPr>
              <w:t>, wyd. 1</w:t>
            </w:r>
          </w:p>
          <w:p w14:paraId="2E1FF68A" w14:textId="77777777" w:rsidR="008E3EE2" w:rsidRPr="00CA2DA4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</w:rPr>
            </w:pPr>
            <w:proofErr w:type="spellStart"/>
            <w:r w:rsidRPr="00CA2DA4">
              <w:rPr>
                <w:rFonts w:ascii="Times New Roman" w:hAnsi="Times New Roman"/>
              </w:rPr>
              <w:t>Antos</w:t>
            </w:r>
            <w:proofErr w:type="spellEnd"/>
            <w:r w:rsidRPr="00CA2DA4">
              <w:rPr>
                <w:rFonts w:ascii="Times New Roman" w:hAnsi="Times New Roman"/>
              </w:rPr>
              <w:t xml:space="preserve"> E.: Rozwój pielęgniarstwa w Polsce i na świecie – Pacjent w centrum uwagi. Karczmarczyk M. Innowacje dotyczące porad pielęgniarskich w ramach Kompleksowej Opieki Pielęgniarskiej nad pacjentem po przebytej hospitalizacji. (s.265-273) Studia i Monografie nr 179, Warszawa 2024, wyd. 1</w:t>
            </w:r>
          </w:p>
          <w:p w14:paraId="1B41CFB8" w14:textId="77777777" w:rsidR="008E3EE2" w:rsidRPr="00CA2DA4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</w:rPr>
            </w:pPr>
            <w:r w:rsidRPr="00CA2DA4">
              <w:rPr>
                <w:rFonts w:ascii="Times New Roman" w:hAnsi="Times New Roman"/>
              </w:rPr>
              <w:t xml:space="preserve"> Nowicki G.J., Dziewa A., Ślusarska B.: Pielęgniarstwo z perspektywy praktyki, nauki i edukacji. Tom 1 Praktyka i Badania, Karczmarczyk M. Rozdział 7 Transformacja w podstawowej opiece zdrowotnej (POZ): Porada pielęgniarska. Wymagania Narodowego Funduszu Zdrowia (s. 104-121), Wydawnictwa Akademii Tarnowskiej, Tarnów 2023</w:t>
            </w:r>
          </w:p>
          <w:p w14:paraId="46CA998A" w14:textId="77777777" w:rsidR="008E3EE2" w:rsidRPr="0062108A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</w:rPr>
            </w:pPr>
            <w:r w:rsidRPr="0062108A">
              <w:rPr>
                <w:rFonts w:ascii="Times New Roman" w:hAnsi="Times New Roman"/>
              </w:rPr>
              <w:t xml:space="preserve">Dominiak I., Gaworska-Krzemińska A., </w:t>
            </w:r>
            <w:proofErr w:type="spellStart"/>
            <w:r w:rsidRPr="0062108A">
              <w:rPr>
                <w:rFonts w:ascii="Times New Roman" w:hAnsi="Times New Roman"/>
              </w:rPr>
              <w:t>Kilańska</w:t>
            </w:r>
            <w:proofErr w:type="spellEnd"/>
            <w:r w:rsidRPr="0062108A">
              <w:rPr>
                <w:rFonts w:ascii="Times New Roman" w:hAnsi="Times New Roman"/>
              </w:rPr>
              <w:t xml:space="preserve"> D.: Ordynowanie leków i wypisywanie recept – przewodnik dla pielęgniarek i położnych. Wydawnictwo: </w:t>
            </w:r>
            <w:proofErr w:type="spellStart"/>
            <w:r w:rsidRPr="0062108A">
              <w:rPr>
                <w:rFonts w:ascii="Times New Roman" w:hAnsi="Times New Roman"/>
              </w:rPr>
              <w:t>Edumetriq</w:t>
            </w:r>
            <w:proofErr w:type="spellEnd"/>
            <w:r w:rsidRPr="0062108A">
              <w:rPr>
                <w:rFonts w:ascii="Times New Roman" w:hAnsi="Times New Roman"/>
              </w:rPr>
              <w:t>, Sopot 20</w:t>
            </w:r>
            <w:r>
              <w:rPr>
                <w:rFonts w:ascii="Times New Roman" w:hAnsi="Times New Roman"/>
              </w:rPr>
              <w:t>21</w:t>
            </w:r>
            <w:r w:rsidRPr="0062108A">
              <w:rPr>
                <w:rFonts w:ascii="Times New Roman" w:hAnsi="Times New Roman"/>
              </w:rPr>
              <w:t xml:space="preserve">, wyd. </w:t>
            </w:r>
            <w:r>
              <w:rPr>
                <w:rFonts w:ascii="Times New Roman" w:hAnsi="Times New Roman"/>
              </w:rPr>
              <w:t>4</w:t>
            </w:r>
          </w:p>
          <w:p w14:paraId="657118D9" w14:textId="77777777" w:rsidR="008E3EE2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</w:rPr>
            </w:pPr>
            <w:proofErr w:type="spellStart"/>
            <w:r w:rsidRPr="0062108A">
              <w:rPr>
                <w:rFonts w:ascii="Times New Roman" w:hAnsi="Times New Roman"/>
              </w:rPr>
              <w:t>Bernatowska</w:t>
            </w:r>
            <w:proofErr w:type="spellEnd"/>
            <w:r w:rsidRPr="0062108A">
              <w:rPr>
                <w:rFonts w:ascii="Times New Roman" w:hAnsi="Times New Roman"/>
              </w:rPr>
              <w:t xml:space="preserve"> E., Grzesiowski P.: Szczepienia ochronne. Obowiązkowe i zalecane od A do Z. PZWL Wydawnictwo Lekarskie, Warszawa 2021.</w:t>
            </w:r>
          </w:p>
          <w:p w14:paraId="3ED3353E" w14:textId="77777777" w:rsidR="008E3EE2" w:rsidRPr="00CA2DA4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</w:rPr>
            </w:pPr>
            <w:r w:rsidRPr="00CA2DA4">
              <w:rPr>
                <w:rFonts w:ascii="Times New Roman" w:hAnsi="Times New Roman"/>
              </w:rPr>
              <w:t>Wysocki J., Czajka H.: Szczepienia w pytaniach i odpowiedziach. Wydawnictwo Help-Med., Kraków 2023, wyd. 7</w:t>
            </w:r>
          </w:p>
          <w:p w14:paraId="47AE6164" w14:textId="77777777" w:rsidR="008E3EE2" w:rsidRPr="0062108A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  <w:bCs/>
              </w:rPr>
            </w:pPr>
            <w:proofErr w:type="spellStart"/>
            <w:r w:rsidRPr="0062108A">
              <w:rPr>
                <w:rFonts w:ascii="Times New Roman" w:hAnsi="Times New Roman"/>
                <w:bCs/>
              </w:rPr>
              <w:t>Wittczak</w:t>
            </w:r>
            <w:proofErr w:type="spellEnd"/>
            <w:r w:rsidRPr="0062108A">
              <w:rPr>
                <w:rFonts w:ascii="Times New Roman" w:hAnsi="Times New Roman"/>
                <w:bCs/>
              </w:rPr>
              <w:t xml:space="preserve"> T.: Medycyna pracy. Profilaktyka i orzecznictwo. </w:t>
            </w:r>
            <w:proofErr w:type="spellStart"/>
            <w:r w:rsidRPr="0062108A">
              <w:rPr>
                <w:rFonts w:ascii="Times New Roman" w:hAnsi="Times New Roman"/>
                <w:bCs/>
              </w:rPr>
              <w:t>Difin</w:t>
            </w:r>
            <w:proofErr w:type="spellEnd"/>
            <w:r w:rsidRPr="0062108A">
              <w:rPr>
                <w:rFonts w:ascii="Times New Roman" w:hAnsi="Times New Roman"/>
                <w:bCs/>
              </w:rPr>
              <w:t>, Warszawa 2018</w:t>
            </w:r>
          </w:p>
          <w:p w14:paraId="07DB1951" w14:textId="77777777" w:rsidR="008E3EE2" w:rsidRPr="0062108A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  <w:bCs/>
              </w:rPr>
            </w:pPr>
            <w:r w:rsidRPr="0062108A">
              <w:rPr>
                <w:rFonts w:ascii="Times New Roman" w:hAnsi="Times New Roman"/>
                <w:bCs/>
              </w:rPr>
              <w:t xml:space="preserve">Paszkowska M.: Medycyna pracy w systemie ochrony zdrowia w Polsce. </w:t>
            </w:r>
            <w:proofErr w:type="spellStart"/>
            <w:r w:rsidRPr="0062108A">
              <w:rPr>
                <w:rFonts w:ascii="Times New Roman" w:hAnsi="Times New Roman"/>
                <w:bCs/>
              </w:rPr>
              <w:t>Difin</w:t>
            </w:r>
            <w:proofErr w:type="spellEnd"/>
            <w:r w:rsidRPr="0062108A">
              <w:rPr>
                <w:rFonts w:ascii="Times New Roman" w:hAnsi="Times New Roman"/>
                <w:bCs/>
              </w:rPr>
              <w:t>, Warszawa 2021</w:t>
            </w:r>
          </w:p>
          <w:p w14:paraId="7B66DFAF" w14:textId="77777777" w:rsidR="008E3EE2" w:rsidRPr="0062108A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  <w:bCs/>
              </w:rPr>
            </w:pPr>
            <w:r w:rsidRPr="0062108A">
              <w:rPr>
                <w:rFonts w:ascii="Times New Roman" w:hAnsi="Times New Roman"/>
                <w:bCs/>
              </w:rPr>
              <w:t xml:space="preserve">pod red. </w:t>
            </w:r>
            <w:proofErr w:type="spellStart"/>
            <w:r w:rsidRPr="0062108A">
              <w:rPr>
                <w:rFonts w:ascii="Times New Roman" w:hAnsi="Times New Roman"/>
                <w:bCs/>
              </w:rPr>
              <w:t>Kilańskiej</w:t>
            </w:r>
            <w:proofErr w:type="spellEnd"/>
            <w:r w:rsidRPr="0062108A">
              <w:rPr>
                <w:rFonts w:ascii="Times New Roman" w:hAnsi="Times New Roman"/>
                <w:bCs/>
              </w:rPr>
              <w:t xml:space="preserve"> D.: Pielęgniarstwo w podstawowej opiece zdrowotnej, </w:t>
            </w:r>
            <w:r>
              <w:rPr>
                <w:rFonts w:ascii="Times New Roman" w:hAnsi="Times New Roman"/>
                <w:bCs/>
              </w:rPr>
              <w:t xml:space="preserve">tom II, </w:t>
            </w:r>
            <w:r w:rsidRPr="0062108A">
              <w:rPr>
                <w:rFonts w:ascii="Times New Roman" w:hAnsi="Times New Roman"/>
                <w:bCs/>
              </w:rPr>
              <w:t xml:space="preserve">Wydawnictwo </w:t>
            </w:r>
            <w:proofErr w:type="spellStart"/>
            <w:r w:rsidRPr="0062108A">
              <w:rPr>
                <w:rFonts w:ascii="Times New Roman" w:hAnsi="Times New Roman"/>
                <w:bCs/>
              </w:rPr>
              <w:t>Makmed</w:t>
            </w:r>
            <w:proofErr w:type="spellEnd"/>
            <w:r w:rsidRPr="0062108A">
              <w:rPr>
                <w:rFonts w:ascii="Times New Roman" w:hAnsi="Times New Roman"/>
                <w:bCs/>
              </w:rPr>
              <w:t>, Lublin 20</w:t>
            </w:r>
            <w:r>
              <w:rPr>
                <w:rFonts w:ascii="Times New Roman" w:hAnsi="Times New Roman"/>
                <w:bCs/>
              </w:rPr>
              <w:t>10, wyd. 2</w:t>
            </w:r>
          </w:p>
          <w:p w14:paraId="34A043AC" w14:textId="77777777" w:rsidR="008E3EE2" w:rsidRPr="00CF100F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60"/>
              <w:rPr>
                <w:rFonts w:ascii="Times New Roman" w:hAnsi="Times New Roman"/>
                <w:bCs/>
              </w:rPr>
            </w:pPr>
            <w:proofErr w:type="spellStart"/>
            <w:r w:rsidRPr="00CF100F">
              <w:rPr>
                <w:rFonts w:ascii="Times New Roman" w:hAnsi="Times New Roman"/>
                <w:bCs/>
              </w:rPr>
              <w:t>Ostręga</w:t>
            </w:r>
            <w:proofErr w:type="spellEnd"/>
            <w:r w:rsidRPr="00CF100F">
              <w:rPr>
                <w:rFonts w:ascii="Times New Roman" w:hAnsi="Times New Roman"/>
                <w:bCs/>
              </w:rPr>
              <w:t xml:space="preserve"> W., </w:t>
            </w:r>
            <w:proofErr w:type="spellStart"/>
            <w:r w:rsidRPr="00CF100F">
              <w:rPr>
                <w:rFonts w:ascii="Times New Roman" w:hAnsi="Times New Roman"/>
                <w:bCs/>
              </w:rPr>
              <w:t>Oblacińska</w:t>
            </w:r>
            <w:proofErr w:type="spellEnd"/>
            <w:r w:rsidRPr="00CF100F">
              <w:rPr>
                <w:rFonts w:ascii="Times New Roman" w:hAnsi="Times New Roman"/>
                <w:bCs/>
              </w:rPr>
              <w:t xml:space="preserve"> A., </w:t>
            </w:r>
            <w:proofErr w:type="spellStart"/>
            <w:r w:rsidRPr="00CF100F">
              <w:rPr>
                <w:rFonts w:ascii="Times New Roman" w:hAnsi="Times New Roman"/>
                <w:bCs/>
              </w:rPr>
              <w:t>Korzycka</w:t>
            </w:r>
            <w:proofErr w:type="spellEnd"/>
            <w:r w:rsidRPr="00CF100F">
              <w:rPr>
                <w:rFonts w:ascii="Times New Roman" w:hAnsi="Times New Roman"/>
                <w:bCs/>
              </w:rPr>
              <w:t xml:space="preserve"> N.: Standardy postępowania i metodyka pracy pielęgniarki szkolnej. Podręcznik dla pielęgniarek i higienistek szkolnych. </w:t>
            </w:r>
            <w:proofErr w:type="spellStart"/>
            <w:r w:rsidRPr="00CF100F">
              <w:rPr>
                <w:rFonts w:ascii="Times New Roman" w:hAnsi="Times New Roman"/>
                <w:bCs/>
              </w:rPr>
              <w:t>IMiDz</w:t>
            </w:r>
            <w:proofErr w:type="spellEnd"/>
            <w:r w:rsidRPr="00CF100F">
              <w:rPr>
                <w:rFonts w:ascii="Times New Roman" w:hAnsi="Times New Roman"/>
                <w:bCs/>
              </w:rPr>
              <w:t>, Warszawa 2020</w:t>
            </w:r>
          </w:p>
          <w:p w14:paraId="0350E425" w14:textId="77777777" w:rsidR="008E3EE2" w:rsidRPr="00CF100F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  <w:bCs/>
              </w:rPr>
            </w:pPr>
            <w:proofErr w:type="spellStart"/>
            <w:r w:rsidRPr="00CF100F">
              <w:rPr>
                <w:rFonts w:ascii="Times New Roman" w:hAnsi="Times New Roman"/>
                <w:bCs/>
              </w:rPr>
              <w:t>Jodkowska</w:t>
            </w:r>
            <w:proofErr w:type="spellEnd"/>
            <w:r w:rsidRPr="00CF100F">
              <w:rPr>
                <w:rFonts w:ascii="Times New Roman" w:hAnsi="Times New Roman"/>
                <w:bCs/>
              </w:rPr>
              <w:t xml:space="preserve"> M., </w:t>
            </w:r>
            <w:proofErr w:type="spellStart"/>
            <w:r w:rsidRPr="00CF100F">
              <w:rPr>
                <w:rFonts w:ascii="Times New Roman" w:hAnsi="Times New Roman"/>
                <w:bCs/>
              </w:rPr>
              <w:t>Oblacińska</w:t>
            </w:r>
            <w:proofErr w:type="spellEnd"/>
            <w:r w:rsidRPr="00CF100F">
              <w:rPr>
                <w:rFonts w:ascii="Times New Roman" w:hAnsi="Times New Roman"/>
                <w:bCs/>
              </w:rPr>
              <w:t xml:space="preserve"> A., </w:t>
            </w:r>
            <w:proofErr w:type="spellStart"/>
            <w:r w:rsidRPr="00CF100F">
              <w:rPr>
                <w:rFonts w:ascii="Times New Roman" w:hAnsi="Times New Roman"/>
                <w:bCs/>
              </w:rPr>
              <w:t>Woynarowska</w:t>
            </w:r>
            <w:proofErr w:type="spellEnd"/>
            <w:r w:rsidRPr="00CF100F">
              <w:rPr>
                <w:rFonts w:ascii="Times New Roman" w:hAnsi="Times New Roman"/>
                <w:bCs/>
              </w:rPr>
              <w:t xml:space="preserve"> B. Test przesiewowy do wykrywania zaburzeń w rozwoju fizycznym u dzieci i młodzieży w wieku szkolnym. </w:t>
            </w:r>
            <w:proofErr w:type="spellStart"/>
            <w:r w:rsidRPr="00CF100F">
              <w:rPr>
                <w:rFonts w:ascii="Times New Roman" w:hAnsi="Times New Roman"/>
                <w:bCs/>
              </w:rPr>
              <w:t>IMiDz</w:t>
            </w:r>
            <w:proofErr w:type="spellEnd"/>
            <w:r w:rsidRPr="00CF100F">
              <w:rPr>
                <w:rFonts w:ascii="Times New Roman" w:hAnsi="Times New Roman"/>
                <w:bCs/>
              </w:rPr>
              <w:t>, Warszawa 2007</w:t>
            </w:r>
          </w:p>
          <w:p w14:paraId="514D1DEE" w14:textId="77777777" w:rsidR="008E3EE2" w:rsidRPr="007168BA" w:rsidRDefault="008E3EE2" w:rsidP="008E3EE2">
            <w:pPr>
              <w:pStyle w:val="Akapitzlist"/>
              <w:numPr>
                <w:ilvl w:val="0"/>
                <w:numId w:val="27"/>
              </w:numPr>
              <w:spacing w:after="0" w:line="256" w:lineRule="auto"/>
              <w:ind w:left="360"/>
              <w:rPr>
                <w:szCs w:val="24"/>
              </w:rPr>
            </w:pPr>
            <w:proofErr w:type="spellStart"/>
            <w:r w:rsidRPr="007168BA">
              <w:rPr>
                <w:szCs w:val="24"/>
              </w:rPr>
              <w:t>Noppenberg</w:t>
            </w:r>
            <w:proofErr w:type="spellEnd"/>
            <w:r w:rsidRPr="007168BA">
              <w:rPr>
                <w:szCs w:val="24"/>
              </w:rPr>
              <w:t xml:space="preserve"> M., </w:t>
            </w:r>
            <w:proofErr w:type="spellStart"/>
            <w:r w:rsidRPr="007168BA">
              <w:rPr>
                <w:szCs w:val="24"/>
              </w:rPr>
              <w:t>Bodys-Cupak</w:t>
            </w:r>
            <w:proofErr w:type="spellEnd"/>
            <w:r w:rsidRPr="007168BA">
              <w:rPr>
                <w:szCs w:val="24"/>
              </w:rPr>
              <w:t xml:space="preserve"> I., Kózka M.: Bezpieczeństwo pacjenta w opiece zdrowotnej. PZWL, Wydawnictwo Lekarskie, Warszawa 2022</w:t>
            </w:r>
          </w:p>
          <w:p w14:paraId="1682200A" w14:textId="77777777" w:rsidR="008E3EE2" w:rsidRPr="00CF100F" w:rsidRDefault="008E3EE2" w:rsidP="008E3EE2">
            <w:pPr>
              <w:pStyle w:val="Akapitzlist"/>
              <w:numPr>
                <w:ilvl w:val="0"/>
                <w:numId w:val="27"/>
              </w:numPr>
              <w:spacing w:after="160" w:line="256" w:lineRule="auto"/>
              <w:ind w:left="337"/>
              <w:rPr>
                <w:rFonts w:ascii="Times New Roman" w:hAnsi="Times New Roman"/>
              </w:rPr>
            </w:pPr>
            <w:r w:rsidRPr="00CF100F">
              <w:rPr>
                <w:rFonts w:ascii="Times New Roman" w:hAnsi="Times New Roman"/>
              </w:rPr>
              <w:t>Akty prawne wskazane przez wykładowcę:</w:t>
            </w:r>
          </w:p>
          <w:p w14:paraId="1913CB52" w14:textId="77777777" w:rsidR="008E3EE2" w:rsidRPr="0062108A" w:rsidRDefault="008E3EE2" w:rsidP="00342A8E">
            <w:pPr>
              <w:pStyle w:val="Akapitzlist"/>
              <w:spacing w:after="0" w:line="256" w:lineRule="auto"/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EE2" w14:paraId="4991A60F" w14:textId="77777777" w:rsidTr="00342A8E">
        <w:trPr>
          <w:gridAfter w:val="1"/>
          <w:wAfter w:w="4874" w:type="dxa"/>
          <w:trHeight w:val="262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A89F53A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8E3EE2" w14:paraId="125DA272" w14:textId="77777777" w:rsidTr="00342A8E">
        <w:trPr>
          <w:gridAfter w:val="1"/>
          <w:wAfter w:w="4874" w:type="dxa"/>
          <w:trHeight w:val="769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6E2E" w14:textId="77777777" w:rsidR="008E3EE2" w:rsidRDefault="008E3EE2" w:rsidP="00342A8E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14:paraId="533BC7A8" w14:textId="77777777" w:rsidR="008E3EE2" w:rsidRDefault="008E3EE2" w:rsidP="00342A8E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14:paraId="37675611" w14:textId="77777777" w:rsidR="008E3EE2" w:rsidRDefault="008E3EE2" w:rsidP="00342A8E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14:paraId="2F6A2FD2" w14:textId="77777777" w:rsidR="00463562" w:rsidRPr="00C31CF0" w:rsidRDefault="00463562" w:rsidP="008E789B">
      <w:pPr>
        <w:spacing w:after="0" w:line="254" w:lineRule="auto"/>
        <w:ind w:left="336" w:right="911"/>
        <w:jc w:val="left"/>
        <w:rPr>
          <w:sz w:val="22"/>
        </w:rPr>
      </w:pPr>
      <w:bookmarkStart w:id="0" w:name="_GoBack"/>
      <w:bookmarkEnd w:id="0"/>
    </w:p>
    <w:sectPr w:rsidR="00463562" w:rsidRPr="00C31CF0" w:rsidSect="00EC613F">
      <w:footerReference w:type="even" r:id="rId14"/>
      <w:footerReference w:type="default" r:id="rId15"/>
      <w:footerReference w:type="first" r:id="rId16"/>
      <w:pgSz w:w="11906" w:h="16838"/>
      <w:pgMar w:top="568" w:right="471" w:bottom="249" w:left="1077" w:header="709" w:footer="5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39353" w14:textId="77777777" w:rsidR="00EC613F" w:rsidRDefault="00EC613F">
      <w:pPr>
        <w:spacing w:after="0" w:line="240" w:lineRule="auto"/>
      </w:pPr>
      <w:r>
        <w:separator/>
      </w:r>
    </w:p>
  </w:endnote>
  <w:endnote w:type="continuationSeparator" w:id="0">
    <w:p w14:paraId="4ED7DE7D" w14:textId="77777777" w:rsidR="00EC613F" w:rsidRDefault="00EC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9C1BF" w14:textId="26B349D7" w:rsidR="008050C4" w:rsidRDefault="008050C4" w:rsidP="008E789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B3958" w14:textId="77777777" w:rsidR="00EC613F" w:rsidRDefault="00EC613F">
      <w:pPr>
        <w:spacing w:after="0" w:line="240" w:lineRule="auto"/>
      </w:pPr>
      <w:r>
        <w:separator/>
      </w:r>
    </w:p>
  </w:footnote>
  <w:footnote w:type="continuationSeparator" w:id="0">
    <w:p w14:paraId="2311F1BC" w14:textId="77777777" w:rsidR="00EC613F" w:rsidRDefault="00EC6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282BDB"/>
    <w:multiLevelType w:val="hybridMultilevel"/>
    <w:tmpl w:val="0FBE4562"/>
    <w:lvl w:ilvl="0" w:tplc="25E2DC3E">
      <w:start w:val="1"/>
      <w:numFmt w:val="decimal"/>
      <w:lvlText w:val="%1."/>
      <w:lvlJc w:val="left"/>
      <w:pPr>
        <w:ind w:left="360" w:hanging="360"/>
      </w:pPr>
      <w:rPr>
        <w:rFonts w:ascii="Liberation Serif" w:eastAsia="NSimSun" w:hAnsi="Liberation Serif" w:cs="Mang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A871FB"/>
    <w:multiLevelType w:val="hybridMultilevel"/>
    <w:tmpl w:val="FB2A2E3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B70E12"/>
    <w:multiLevelType w:val="hybridMultilevel"/>
    <w:tmpl w:val="D60E5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5"/>
  </w:num>
  <w:num w:numId="24">
    <w:abstractNumId w:val="10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2699"/>
    <w:rsid w:val="00052014"/>
    <w:rsid w:val="00054B55"/>
    <w:rsid w:val="00075F42"/>
    <w:rsid w:val="000953DE"/>
    <w:rsid w:val="000B54B4"/>
    <w:rsid w:val="000B5FEC"/>
    <w:rsid w:val="000B74D5"/>
    <w:rsid w:val="000D0552"/>
    <w:rsid w:val="001032AA"/>
    <w:rsid w:val="00175423"/>
    <w:rsid w:val="001A1493"/>
    <w:rsid w:val="001A7160"/>
    <w:rsid w:val="001A76A8"/>
    <w:rsid w:val="002B6702"/>
    <w:rsid w:val="00306823"/>
    <w:rsid w:val="003502A7"/>
    <w:rsid w:val="003C7B10"/>
    <w:rsid w:val="00422AB3"/>
    <w:rsid w:val="00463562"/>
    <w:rsid w:val="00482C1C"/>
    <w:rsid w:val="004B4D5D"/>
    <w:rsid w:val="005B2F70"/>
    <w:rsid w:val="0062108A"/>
    <w:rsid w:val="00641DF6"/>
    <w:rsid w:val="007030BE"/>
    <w:rsid w:val="00707126"/>
    <w:rsid w:val="00757D4A"/>
    <w:rsid w:val="00765FF9"/>
    <w:rsid w:val="007B4BC7"/>
    <w:rsid w:val="007E6261"/>
    <w:rsid w:val="008050C4"/>
    <w:rsid w:val="008303A6"/>
    <w:rsid w:val="008E3EE2"/>
    <w:rsid w:val="008E789B"/>
    <w:rsid w:val="00993A40"/>
    <w:rsid w:val="009B35E9"/>
    <w:rsid w:val="009B6E49"/>
    <w:rsid w:val="00AC7781"/>
    <w:rsid w:val="00B75417"/>
    <w:rsid w:val="00B854C4"/>
    <w:rsid w:val="00C31CF0"/>
    <w:rsid w:val="00C43F64"/>
    <w:rsid w:val="00CC5EAF"/>
    <w:rsid w:val="00D8406E"/>
    <w:rsid w:val="00DC5BA4"/>
    <w:rsid w:val="00DC7BB4"/>
    <w:rsid w:val="00DF6B06"/>
    <w:rsid w:val="00E210BB"/>
    <w:rsid w:val="00E32A43"/>
    <w:rsid w:val="00E4708E"/>
    <w:rsid w:val="00E95559"/>
    <w:rsid w:val="00EB60D1"/>
    <w:rsid w:val="00EC613F"/>
    <w:rsid w:val="00ED14BA"/>
    <w:rsid w:val="00ED30A6"/>
    <w:rsid w:val="00EE4549"/>
    <w:rsid w:val="00EF3D00"/>
    <w:rsid w:val="00F22B08"/>
    <w:rsid w:val="00F3147D"/>
    <w:rsid w:val="00F72354"/>
    <w:rsid w:val="00F9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B2F70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D14B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B670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8E7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89B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7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9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elrodzinne.sum.edu.pl" TargetMode="External"/><Relationship Id="rId13" Type="http://schemas.openxmlformats.org/officeDocument/2006/relationships/hyperlink" Target="http://pielrodzinne.sum.edu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hyperlink" Target="http://pielrodzinne.sum.edu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ielrodzinne.sum.edu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pielrodzinne.sum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elrodzinne.sum.edu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2023-02-22T20:42:00Z</cp:lastPrinted>
  <dcterms:created xsi:type="dcterms:W3CDTF">2024-02-28T14:36:00Z</dcterms:created>
  <dcterms:modified xsi:type="dcterms:W3CDTF">2024-11-06T11:23:00Z</dcterms:modified>
</cp:coreProperties>
</file>