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E001C" w14:textId="77777777" w:rsidR="00FF3E3C" w:rsidRPr="00764AC7" w:rsidRDefault="00FF3E3C" w:rsidP="00575BD5">
      <w:pPr>
        <w:jc w:val="right"/>
        <w:rPr>
          <w:rFonts w:ascii="Times New Roman" w:hAnsi="Times New Roman"/>
          <w:b/>
          <w:i/>
        </w:rPr>
      </w:pPr>
      <w:r w:rsidRPr="00764AC7">
        <w:rPr>
          <w:rFonts w:ascii="Times New Roman" w:hAnsi="Times New Roman"/>
          <w:b/>
          <w:i/>
        </w:rPr>
        <w:t xml:space="preserve">Załącznik nr 1a </w:t>
      </w:r>
    </w:p>
    <w:p w14:paraId="2377539E" w14:textId="77777777" w:rsidR="00764AC7" w:rsidRDefault="00B5525D" w:rsidP="00FF3E3C">
      <w:pPr>
        <w:spacing w:after="0"/>
        <w:jc w:val="center"/>
        <w:rPr>
          <w:rFonts w:ascii="Times New Roman" w:hAnsi="Times New Roman"/>
          <w:b/>
        </w:rPr>
      </w:pPr>
      <w:r w:rsidRPr="00764AC7">
        <w:rPr>
          <w:rFonts w:ascii="Times New Roman" w:hAnsi="Times New Roman"/>
          <w:b/>
        </w:rPr>
        <w:t xml:space="preserve">Karta </w:t>
      </w:r>
      <w:r w:rsidR="00E95D96" w:rsidRPr="00764AC7">
        <w:rPr>
          <w:rFonts w:ascii="Times New Roman" w:hAnsi="Times New Roman"/>
          <w:b/>
        </w:rPr>
        <w:t>przedmiotu</w:t>
      </w:r>
      <w:r w:rsidR="00FF3E3C" w:rsidRPr="00764AC7">
        <w:rPr>
          <w:rFonts w:ascii="Times New Roman" w:hAnsi="Times New Roman"/>
          <w:b/>
        </w:rPr>
        <w:t xml:space="preserve"> </w:t>
      </w:r>
    </w:p>
    <w:p w14:paraId="7D272A5A" w14:textId="1DCB8343" w:rsidR="0044078F" w:rsidRPr="00764AC7" w:rsidRDefault="0044078F" w:rsidP="00FF3E3C">
      <w:pPr>
        <w:spacing w:after="0"/>
        <w:jc w:val="center"/>
        <w:rPr>
          <w:rFonts w:ascii="Times New Roman" w:hAnsi="Times New Roman"/>
          <w:b/>
        </w:rPr>
      </w:pPr>
      <w:r w:rsidRPr="00764AC7">
        <w:rPr>
          <w:rFonts w:ascii="Times New Roman" w:hAnsi="Times New Roman"/>
          <w:b/>
        </w:rPr>
        <w:t>Cz. 1</w:t>
      </w:r>
    </w:p>
    <w:tbl>
      <w:tblPr>
        <w:tblW w:w="9393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880"/>
        <w:gridCol w:w="370"/>
        <w:gridCol w:w="2049"/>
        <w:gridCol w:w="1975"/>
        <w:gridCol w:w="850"/>
        <w:gridCol w:w="13"/>
      </w:tblGrid>
      <w:tr w:rsidR="006E41E7" w:rsidRPr="00764AC7" w14:paraId="67FDB805" w14:textId="77777777" w:rsidTr="00764AC7">
        <w:tc>
          <w:tcPr>
            <w:tcW w:w="9393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6290CC62" w14:textId="77777777" w:rsidR="006E41E7" w:rsidRPr="00764AC7" w:rsidRDefault="006E41E7" w:rsidP="00FF3E3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764AC7" w14:paraId="7E697A76" w14:textId="77777777" w:rsidTr="00764AC7">
        <w:tc>
          <w:tcPr>
            <w:tcW w:w="4506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8991A7" w14:textId="77777777" w:rsidR="006E41E7" w:rsidRPr="00764AC7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  <w:b/>
              </w:rPr>
              <w:t>1. </w:t>
            </w:r>
            <w:r w:rsidR="006E41E7" w:rsidRPr="00764AC7">
              <w:rPr>
                <w:rFonts w:ascii="Times New Roman" w:hAnsi="Times New Roman"/>
                <w:b/>
              </w:rPr>
              <w:t>Kierunek studiów:</w:t>
            </w:r>
            <w:r w:rsidR="006E41E7" w:rsidRPr="00764AC7">
              <w:rPr>
                <w:rFonts w:ascii="Times New Roman" w:hAnsi="Times New Roman"/>
              </w:rPr>
              <w:t xml:space="preserve"> </w:t>
            </w:r>
            <w:r w:rsidR="007E0B20" w:rsidRPr="00764AC7">
              <w:rPr>
                <w:rFonts w:ascii="Times New Roman" w:hAnsi="Times New Roman"/>
              </w:rPr>
              <w:t>Pielęgniarstwo</w:t>
            </w:r>
          </w:p>
        </w:tc>
        <w:tc>
          <w:tcPr>
            <w:tcW w:w="4887" w:type="dxa"/>
            <w:gridSpan w:val="4"/>
            <w:tcBorders>
              <w:top w:val="single" w:sz="4" w:space="0" w:color="auto"/>
            </w:tcBorders>
          </w:tcPr>
          <w:p w14:paraId="37A5747B" w14:textId="77777777" w:rsidR="007E0B20" w:rsidRPr="00764AC7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  <w:b/>
              </w:rPr>
              <w:t>2. </w:t>
            </w:r>
            <w:r w:rsidR="006E41E7" w:rsidRPr="00764AC7">
              <w:rPr>
                <w:rFonts w:ascii="Times New Roman" w:hAnsi="Times New Roman"/>
                <w:b/>
              </w:rPr>
              <w:t>Poziom kształcenia:</w:t>
            </w:r>
            <w:r w:rsidR="006E41E7" w:rsidRPr="00764AC7">
              <w:rPr>
                <w:rFonts w:ascii="Times New Roman" w:hAnsi="Times New Roman"/>
              </w:rPr>
              <w:t xml:space="preserve"> </w:t>
            </w:r>
            <w:r w:rsidR="003369A5" w:rsidRPr="00764AC7">
              <w:rPr>
                <w:rFonts w:ascii="Times New Roman" w:hAnsi="Times New Roman"/>
              </w:rPr>
              <w:t xml:space="preserve"> </w:t>
            </w:r>
            <w:r w:rsidR="005C7C2F" w:rsidRPr="00764AC7">
              <w:rPr>
                <w:rFonts w:ascii="Times New Roman" w:hAnsi="Times New Roman"/>
              </w:rPr>
              <w:t xml:space="preserve">I stopień / profil </w:t>
            </w:r>
            <w:r w:rsidR="007E0B20" w:rsidRPr="00764AC7">
              <w:rPr>
                <w:rFonts w:ascii="Times New Roman" w:hAnsi="Times New Roman"/>
              </w:rPr>
              <w:t>praktyczny</w:t>
            </w:r>
          </w:p>
          <w:p w14:paraId="61727117" w14:textId="77777777" w:rsidR="006E41E7" w:rsidRPr="00764AC7" w:rsidRDefault="00BA6237" w:rsidP="007E0B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  <w:b/>
              </w:rPr>
              <w:t>3. </w:t>
            </w:r>
            <w:r w:rsidR="006E41E7" w:rsidRPr="00764AC7">
              <w:rPr>
                <w:rFonts w:ascii="Times New Roman" w:hAnsi="Times New Roman"/>
                <w:b/>
              </w:rPr>
              <w:t>Forma studiów:</w:t>
            </w:r>
            <w:r w:rsidR="006E41E7" w:rsidRPr="00764AC7">
              <w:rPr>
                <w:rFonts w:ascii="Times New Roman" w:hAnsi="Times New Roman"/>
              </w:rPr>
              <w:t xml:space="preserve"> </w:t>
            </w:r>
            <w:r w:rsidR="00E96DFF" w:rsidRPr="00764AC7">
              <w:rPr>
                <w:rFonts w:ascii="Times New Roman" w:hAnsi="Times New Roman"/>
              </w:rPr>
              <w:t>studia</w:t>
            </w:r>
            <w:r w:rsidR="00D45BDC" w:rsidRPr="00764AC7">
              <w:rPr>
                <w:rFonts w:ascii="Times New Roman" w:hAnsi="Times New Roman"/>
              </w:rPr>
              <w:t xml:space="preserve"> </w:t>
            </w:r>
            <w:r w:rsidR="00E96DFF" w:rsidRPr="00764AC7">
              <w:rPr>
                <w:rFonts w:ascii="Times New Roman" w:hAnsi="Times New Roman"/>
              </w:rPr>
              <w:t>stacjonarne</w:t>
            </w:r>
          </w:p>
        </w:tc>
      </w:tr>
      <w:tr w:rsidR="006E41E7" w:rsidRPr="00764AC7" w14:paraId="3081E359" w14:textId="77777777" w:rsidTr="00764AC7">
        <w:tc>
          <w:tcPr>
            <w:tcW w:w="4506" w:type="dxa"/>
            <w:gridSpan w:val="3"/>
          </w:tcPr>
          <w:p w14:paraId="2F8BEB6B" w14:textId="48732E6C" w:rsidR="006E41E7" w:rsidRPr="00764AC7" w:rsidRDefault="00BA6237" w:rsidP="00FF3E3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t>4. </w:t>
            </w:r>
            <w:r w:rsidR="006E41E7" w:rsidRPr="00764AC7">
              <w:rPr>
                <w:rFonts w:ascii="Times New Roman" w:hAnsi="Times New Roman"/>
                <w:b/>
              </w:rPr>
              <w:t>Rok:</w:t>
            </w:r>
            <w:r w:rsidR="006E41E7" w:rsidRPr="00764AC7">
              <w:rPr>
                <w:rFonts w:ascii="Times New Roman" w:hAnsi="Times New Roman"/>
              </w:rPr>
              <w:t xml:space="preserve"> </w:t>
            </w:r>
            <w:r w:rsidR="00665487" w:rsidRPr="00764AC7">
              <w:rPr>
                <w:rFonts w:ascii="Times New Roman" w:hAnsi="Times New Roman"/>
              </w:rPr>
              <w:t xml:space="preserve">III / </w:t>
            </w:r>
            <w:r w:rsidR="00665487" w:rsidRPr="00764AC7">
              <w:rPr>
                <w:rFonts w:ascii="Times New Roman" w:hAnsi="Times New Roman"/>
                <w:bCs/>
              </w:rPr>
              <w:t>cykl 2024</w:t>
            </w:r>
            <w:r w:rsidR="00322368" w:rsidRPr="00764AC7">
              <w:rPr>
                <w:rFonts w:ascii="Times New Roman" w:hAnsi="Times New Roman"/>
                <w:bCs/>
              </w:rPr>
              <w:t>-202</w:t>
            </w:r>
            <w:r w:rsidR="00665487" w:rsidRPr="00764AC7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887" w:type="dxa"/>
            <w:gridSpan w:val="4"/>
          </w:tcPr>
          <w:p w14:paraId="25D326BD" w14:textId="51CBD4F6" w:rsidR="006E41E7" w:rsidRPr="00764AC7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  <w:b/>
              </w:rPr>
              <w:t>5. </w:t>
            </w:r>
            <w:r w:rsidR="006E41E7" w:rsidRPr="00764AC7">
              <w:rPr>
                <w:rFonts w:ascii="Times New Roman" w:hAnsi="Times New Roman"/>
                <w:b/>
              </w:rPr>
              <w:t xml:space="preserve">Semestr: </w:t>
            </w:r>
            <w:r w:rsidR="00BF7553" w:rsidRPr="00545432">
              <w:rPr>
                <w:rFonts w:ascii="Times New Roman" w:hAnsi="Times New Roman"/>
              </w:rPr>
              <w:t>V</w:t>
            </w:r>
            <w:r w:rsidR="00545432">
              <w:rPr>
                <w:rFonts w:ascii="Times New Roman" w:hAnsi="Times New Roman"/>
              </w:rPr>
              <w:t>,</w:t>
            </w:r>
            <w:r w:rsidR="00BF7553" w:rsidRPr="00545432">
              <w:rPr>
                <w:rFonts w:ascii="Times New Roman" w:hAnsi="Times New Roman"/>
              </w:rPr>
              <w:t xml:space="preserve"> VI</w:t>
            </w:r>
          </w:p>
        </w:tc>
      </w:tr>
      <w:tr w:rsidR="006E41E7" w:rsidRPr="00764AC7" w14:paraId="2C54EB29" w14:textId="77777777" w:rsidTr="00764AC7">
        <w:tc>
          <w:tcPr>
            <w:tcW w:w="9393" w:type="dxa"/>
            <w:gridSpan w:val="7"/>
          </w:tcPr>
          <w:p w14:paraId="01FB9A23" w14:textId="77777777" w:rsidR="00E96DFF" w:rsidRPr="00764AC7" w:rsidRDefault="00BA6237" w:rsidP="002E2A8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  <w:b/>
              </w:rPr>
              <w:t>6. </w:t>
            </w:r>
            <w:r w:rsidR="006E41E7" w:rsidRPr="00764AC7">
              <w:rPr>
                <w:rFonts w:ascii="Times New Roman" w:hAnsi="Times New Roman"/>
                <w:b/>
              </w:rPr>
              <w:t>Nazwa przedmiotu:</w:t>
            </w:r>
            <w:r w:rsidR="006E41E7" w:rsidRPr="00764AC7">
              <w:rPr>
                <w:rFonts w:ascii="Times New Roman" w:hAnsi="Times New Roman"/>
              </w:rPr>
              <w:t xml:space="preserve"> </w:t>
            </w:r>
            <w:r w:rsidR="00FA1DDC" w:rsidRPr="00764AC7">
              <w:rPr>
                <w:rFonts w:ascii="Times New Roman" w:eastAsia="Times New Roman" w:hAnsi="Times New Roman"/>
                <w:bCs/>
                <w:lang w:eastAsia="pl-PL"/>
              </w:rPr>
              <w:t>Anestezjologia</w:t>
            </w:r>
            <w:r w:rsidR="002E2A8C" w:rsidRPr="00764AC7">
              <w:rPr>
                <w:rFonts w:ascii="Times New Roman" w:eastAsia="Times New Roman" w:hAnsi="Times New Roman"/>
                <w:bCs/>
                <w:lang w:eastAsia="pl-PL"/>
              </w:rPr>
              <w:t xml:space="preserve">, </w:t>
            </w:r>
            <w:r w:rsidR="00706A4A" w:rsidRPr="00764AC7">
              <w:rPr>
                <w:rFonts w:ascii="Times New Roman" w:eastAsia="Times New Roman" w:hAnsi="Times New Roman"/>
                <w:bCs/>
                <w:lang w:eastAsia="pl-PL"/>
              </w:rPr>
              <w:t>P</w:t>
            </w:r>
            <w:r w:rsidR="00FA1DDC" w:rsidRPr="00764AC7">
              <w:rPr>
                <w:rFonts w:ascii="Times New Roman" w:eastAsia="Times New Roman" w:hAnsi="Times New Roman"/>
                <w:bCs/>
                <w:lang w:eastAsia="pl-PL"/>
              </w:rPr>
              <w:t>ielęgniarstwo w zagrożeniu życia</w:t>
            </w:r>
          </w:p>
        </w:tc>
      </w:tr>
      <w:tr w:rsidR="006E41E7" w:rsidRPr="00764AC7" w14:paraId="1617732F" w14:textId="77777777" w:rsidTr="00764AC7">
        <w:tc>
          <w:tcPr>
            <w:tcW w:w="9393" w:type="dxa"/>
            <w:gridSpan w:val="7"/>
          </w:tcPr>
          <w:p w14:paraId="50CE5172" w14:textId="77777777" w:rsidR="006E41E7" w:rsidRPr="00764AC7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  <w:b/>
              </w:rPr>
              <w:t>7. </w:t>
            </w:r>
            <w:r w:rsidR="006E41E7" w:rsidRPr="00764AC7">
              <w:rPr>
                <w:rFonts w:ascii="Times New Roman" w:hAnsi="Times New Roman"/>
                <w:b/>
              </w:rPr>
              <w:t>Status przedmiotu:</w:t>
            </w:r>
            <w:r w:rsidR="006E41E7" w:rsidRPr="00764AC7">
              <w:rPr>
                <w:rFonts w:ascii="Times New Roman" w:hAnsi="Times New Roman"/>
              </w:rPr>
              <w:t xml:space="preserve"> </w:t>
            </w:r>
            <w:r w:rsidR="00A769A6" w:rsidRPr="00764AC7">
              <w:rPr>
                <w:rFonts w:ascii="Times New Roman" w:hAnsi="Times New Roman"/>
              </w:rPr>
              <w:t>Obowiązkowy</w:t>
            </w:r>
          </w:p>
        </w:tc>
      </w:tr>
      <w:tr w:rsidR="006E41E7" w:rsidRPr="00764AC7" w14:paraId="56F18B73" w14:textId="77777777" w:rsidTr="00764AC7">
        <w:trPr>
          <w:trHeight w:val="181"/>
        </w:trPr>
        <w:tc>
          <w:tcPr>
            <w:tcW w:w="9393" w:type="dxa"/>
            <w:gridSpan w:val="7"/>
            <w:tcBorders>
              <w:bottom w:val="nil"/>
            </w:tcBorders>
            <w:shd w:val="clear" w:color="auto" w:fill="FFFFFF"/>
          </w:tcPr>
          <w:p w14:paraId="1CAA93B7" w14:textId="77777777" w:rsidR="006E41E7" w:rsidRPr="00764AC7" w:rsidRDefault="000F1048" w:rsidP="00FF3E3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  <w:b/>
              </w:rPr>
              <w:t>8</w:t>
            </w:r>
            <w:r w:rsidR="00BA6237" w:rsidRPr="00764AC7">
              <w:rPr>
                <w:rFonts w:ascii="Times New Roman" w:hAnsi="Times New Roman"/>
                <w:b/>
              </w:rPr>
              <w:t>. </w:t>
            </w:r>
            <w:r w:rsidR="00FF3E3C" w:rsidRPr="00764AC7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6E41E7" w:rsidRPr="00764AC7" w14:paraId="477140DE" w14:textId="77777777" w:rsidTr="00764AC7">
        <w:trPr>
          <w:trHeight w:val="725"/>
        </w:trPr>
        <w:tc>
          <w:tcPr>
            <w:tcW w:w="9393" w:type="dxa"/>
            <w:gridSpan w:val="7"/>
            <w:tcBorders>
              <w:top w:val="nil"/>
            </w:tcBorders>
          </w:tcPr>
          <w:p w14:paraId="0B7FAEEB" w14:textId="77777777" w:rsidR="009A4BFB" w:rsidRPr="00545432" w:rsidRDefault="00FA308C" w:rsidP="00FA308C">
            <w:pPr>
              <w:spacing w:after="0" w:line="240" w:lineRule="auto"/>
              <w:rPr>
                <w:rFonts w:ascii="Times New Roman" w:hAnsi="Times New Roman"/>
              </w:rPr>
            </w:pPr>
            <w:r w:rsidRPr="00545432">
              <w:rPr>
                <w:rFonts w:ascii="Times New Roman" w:hAnsi="Times New Roman"/>
              </w:rPr>
              <w:t>Cele ogólne:</w:t>
            </w:r>
            <w:r w:rsidR="00227C63" w:rsidRPr="00545432">
              <w:rPr>
                <w:rFonts w:ascii="Times New Roman" w:hAnsi="Times New Roman"/>
              </w:rPr>
              <w:t xml:space="preserve"> </w:t>
            </w:r>
          </w:p>
          <w:p w14:paraId="3C6635AD" w14:textId="77777777" w:rsidR="00BF7553" w:rsidRPr="00545432" w:rsidRDefault="00DA4505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5432">
              <w:rPr>
                <w:rFonts w:ascii="Times New Roman" w:hAnsi="Times New Roman"/>
              </w:rPr>
              <w:t xml:space="preserve">1. </w:t>
            </w:r>
            <w:r w:rsidR="00BF7553" w:rsidRPr="00545432">
              <w:rPr>
                <w:rFonts w:ascii="Times New Roman" w:hAnsi="Times New Roman"/>
              </w:rPr>
              <w:t xml:space="preserve">Dostarczenie  wiedzy dotyczącej zasad udzielania pierwszej pomocy i resuscytacji krążeniowo-oddechowej pacjentom  w stanie zagrożenia zdrowotnego – BLS/ ALS. </w:t>
            </w:r>
          </w:p>
          <w:p w14:paraId="3826128D" w14:textId="77777777" w:rsidR="00BF7553" w:rsidRPr="00545432" w:rsidRDefault="00DA4505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5432">
              <w:rPr>
                <w:rFonts w:ascii="Times New Roman" w:hAnsi="Times New Roman"/>
              </w:rPr>
              <w:t xml:space="preserve">2. </w:t>
            </w:r>
            <w:r w:rsidR="00BF7553" w:rsidRPr="00545432">
              <w:rPr>
                <w:rFonts w:ascii="Times New Roman" w:hAnsi="Times New Roman"/>
              </w:rPr>
              <w:t xml:space="preserve">Wyrobienie umiejętności przeprowadzenia zabiegów pielęgnacyjnych  świadczonych w OIT i opiece nad chorym  nieprzytomnym.  </w:t>
            </w:r>
          </w:p>
          <w:p w14:paraId="27A289DC" w14:textId="77777777" w:rsidR="0032085F" w:rsidRPr="00545432" w:rsidRDefault="00FA308C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5432">
              <w:rPr>
                <w:rFonts w:ascii="Times New Roman" w:hAnsi="Times New Roman"/>
              </w:rPr>
              <w:t>Cele szczegółowe:</w:t>
            </w:r>
          </w:p>
          <w:p w14:paraId="218F8036" w14:textId="77777777" w:rsidR="005A70F2" w:rsidRPr="00764AC7" w:rsidRDefault="00DA4505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1. </w:t>
            </w:r>
            <w:r w:rsidR="005A70F2" w:rsidRPr="00764AC7">
              <w:rPr>
                <w:rFonts w:ascii="Times New Roman" w:hAnsi="Times New Roman"/>
              </w:rPr>
              <w:t>Dostarczenie wiedzy koniecznej do rozpoznawania stanów nagłych i scharakteryzowania czynników ryzyka i zagrożeń zdrowotnych pacjentów w różnym wieku i stanie zdrowia.</w:t>
            </w:r>
          </w:p>
          <w:p w14:paraId="19364F71" w14:textId="77777777" w:rsidR="005A70F2" w:rsidRPr="00764AC7" w:rsidRDefault="00DA4505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2. </w:t>
            </w:r>
            <w:r w:rsidR="005A70F2" w:rsidRPr="00764AC7">
              <w:rPr>
                <w:rFonts w:ascii="Times New Roman" w:hAnsi="Times New Roman"/>
              </w:rPr>
              <w:t xml:space="preserve">Dostarczenie wiedzy dotyczącej  analgezji pacjenta. </w:t>
            </w:r>
          </w:p>
          <w:p w14:paraId="539261E4" w14:textId="77777777" w:rsidR="002E3E7D" w:rsidRPr="00764AC7" w:rsidRDefault="00DA4505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3. </w:t>
            </w:r>
            <w:r w:rsidR="005A70F2" w:rsidRPr="00764AC7">
              <w:rPr>
                <w:rFonts w:ascii="Times New Roman" w:hAnsi="Times New Roman"/>
              </w:rPr>
              <w:t>Wyrobienie umiejętności asystowania w poszczególnych etapach znieczulenia ogólnego, regionalnego                                    i miejscowego.</w:t>
            </w:r>
          </w:p>
          <w:p w14:paraId="31C23861" w14:textId="77777777" w:rsidR="005A70F2" w:rsidRPr="00764AC7" w:rsidRDefault="00DA4505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4. </w:t>
            </w:r>
            <w:r w:rsidR="005A70F2" w:rsidRPr="00764AC7">
              <w:rPr>
                <w:rFonts w:ascii="Times New Roman" w:hAnsi="Times New Roman"/>
              </w:rPr>
              <w:t>Dostarczenie wiedzy koniecznej do prowadzenia opieki nad chorym  nieprzytomnym  (leki i ich działanie na układy i narządy chorego w różnych schorzeniach, aparatura monitorująca i dokumentacja).</w:t>
            </w:r>
          </w:p>
          <w:p w14:paraId="02F99ED5" w14:textId="77777777" w:rsidR="005A70F2" w:rsidRPr="00764AC7" w:rsidRDefault="00DA4505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5. </w:t>
            </w:r>
            <w:r w:rsidR="005A70F2" w:rsidRPr="00764AC7">
              <w:rPr>
                <w:rFonts w:ascii="Times New Roman" w:hAnsi="Times New Roman"/>
              </w:rPr>
              <w:t>Kształtowanie kompetencji społecznych.</w:t>
            </w:r>
          </w:p>
          <w:p w14:paraId="7363B677" w14:textId="77777777" w:rsidR="00764AC7" w:rsidRDefault="00764AC7" w:rsidP="002E2A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8A52F22" w14:textId="77777777" w:rsidR="00C50894" w:rsidRPr="00C50894" w:rsidRDefault="00C50894" w:rsidP="00C508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894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50894">
              <w:rPr>
                <w:rFonts w:ascii="Times New Roman" w:hAnsi="Times New Roman"/>
              </w:rPr>
              <w:t xml:space="preserve">zawartych w </w:t>
            </w:r>
            <w:r w:rsidRPr="00C50894">
              <w:rPr>
                <w:rFonts w:ascii="Times New Roman" w:hAnsi="Times New Roman"/>
                <w:i/>
              </w:rPr>
              <w:t>(właściwe podkreślić)</w:t>
            </w:r>
            <w:r w:rsidRPr="00C50894">
              <w:rPr>
                <w:rFonts w:ascii="Times New Roman" w:hAnsi="Times New Roman"/>
              </w:rPr>
              <w:t xml:space="preserve">: </w:t>
            </w:r>
          </w:p>
          <w:p w14:paraId="540E1214" w14:textId="77777777" w:rsidR="00C50894" w:rsidRPr="00C50894" w:rsidRDefault="00C50894" w:rsidP="00C5089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50894">
              <w:rPr>
                <w:rFonts w:ascii="Times New Roman" w:hAnsi="Times New Roman"/>
                <w:u w:val="single"/>
              </w:rPr>
              <w:t>standardach kształcenia (Rozporządzenie Ministra Nauki i Szkolnictwa Wyższego)</w:t>
            </w:r>
            <w:r w:rsidRPr="00C50894">
              <w:rPr>
                <w:rFonts w:ascii="Times New Roman" w:hAnsi="Times New Roman"/>
              </w:rPr>
              <w:t xml:space="preserve">/Uchwale Senatu SUM </w:t>
            </w:r>
            <w:r w:rsidRPr="00C50894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1D4042CD" w14:textId="3D7B6618" w:rsidR="004F466F" w:rsidRPr="00431A62" w:rsidRDefault="00C50894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62">
              <w:rPr>
                <w:rFonts w:ascii="Times New Roman" w:hAnsi="Times New Roman"/>
              </w:rPr>
              <w:t>W zakresie wiedzy s</w:t>
            </w:r>
            <w:r w:rsidR="00840B94" w:rsidRPr="00431A62">
              <w:rPr>
                <w:rFonts w:ascii="Times New Roman" w:hAnsi="Times New Roman"/>
              </w:rPr>
              <w:t>tudent</w:t>
            </w:r>
            <w:r w:rsidR="001030B9" w:rsidRPr="00431A62">
              <w:rPr>
                <w:rFonts w:ascii="Times New Roman" w:hAnsi="Times New Roman"/>
              </w:rPr>
              <w:t xml:space="preserve"> zna i rozumie</w:t>
            </w:r>
            <w:r w:rsidR="00840B94" w:rsidRPr="00431A62">
              <w:rPr>
                <w:rFonts w:ascii="Times New Roman" w:hAnsi="Times New Roman"/>
              </w:rPr>
              <w:t>:</w:t>
            </w:r>
          </w:p>
          <w:p w14:paraId="454F7D8D" w14:textId="77777777" w:rsidR="005A70F2" w:rsidRPr="00764AC7" w:rsidRDefault="005A70F2" w:rsidP="002E2A8C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D.W18. - Zna metody, techniki i narzędzia oceny stanu świadomości i przytomności; Pielęgnacja chorego nieprzytomnego.</w:t>
            </w:r>
          </w:p>
          <w:p w14:paraId="15906437" w14:textId="77777777" w:rsidR="005A70F2" w:rsidRPr="00764AC7" w:rsidRDefault="005A70F2" w:rsidP="002E2A8C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D.W28 - Zna standardy i procedury postępowania w stanach nagłych i zabiegach ratujących życie.</w:t>
            </w:r>
          </w:p>
          <w:p w14:paraId="5F614B39" w14:textId="77777777" w:rsidR="005A70F2" w:rsidRPr="00764AC7" w:rsidRDefault="005A70F2" w:rsidP="002E2A8C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D.W29. -Zna zasady obserwacji pacjenta po zabiegu operacyjnym, obejmującej monitorowanie</w:t>
            </w:r>
            <w:r w:rsidR="002E2A8C" w:rsidRPr="00764AC7">
              <w:rPr>
                <w:rFonts w:ascii="Times New Roman" w:hAnsi="Times New Roman"/>
              </w:rPr>
              <w:t xml:space="preserve"> </w:t>
            </w:r>
            <w:r w:rsidRPr="00764AC7">
              <w:rPr>
                <w:rFonts w:ascii="Times New Roman" w:hAnsi="Times New Roman"/>
              </w:rPr>
              <w:t>w zakresie podstawowym i rozszerzonym.</w:t>
            </w:r>
          </w:p>
          <w:p w14:paraId="328FC138" w14:textId="77777777" w:rsidR="005A70F2" w:rsidRPr="00764AC7" w:rsidRDefault="005A70F2" w:rsidP="002E2A8C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D.W30. - Zna metody znieczulenia i zasady opieki nad pacjentem po znieczuleniu;</w:t>
            </w:r>
          </w:p>
          <w:p w14:paraId="4FF45051" w14:textId="77777777" w:rsidR="005A70F2" w:rsidRPr="00764AC7" w:rsidRDefault="005A70F2" w:rsidP="002E2A8C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D.W31. - Zna patofizjologię i objawy kliniczne chorób stanowiących zagrożenie dla życia</w:t>
            </w:r>
            <w:r w:rsidR="002E2A8C" w:rsidRPr="00764AC7">
              <w:rPr>
                <w:rFonts w:ascii="Times New Roman" w:hAnsi="Times New Roman"/>
              </w:rPr>
              <w:t xml:space="preserve"> </w:t>
            </w:r>
            <w:r w:rsidRPr="00764AC7">
              <w:rPr>
                <w:rFonts w:ascii="Times New Roman" w:hAnsi="Times New Roman"/>
              </w:rPr>
              <w:t>(niewydolność oddechowa, niewydolność krążenia, niewydolność układu nerwowego,</w:t>
            </w:r>
            <w:r w:rsidR="002E2A8C" w:rsidRPr="00764AC7">
              <w:rPr>
                <w:rFonts w:ascii="Times New Roman" w:hAnsi="Times New Roman"/>
              </w:rPr>
              <w:t xml:space="preserve"> </w:t>
            </w:r>
            <w:r w:rsidRPr="00764AC7">
              <w:rPr>
                <w:rFonts w:ascii="Times New Roman" w:hAnsi="Times New Roman"/>
              </w:rPr>
              <w:t>wstrząs, sepsa).</w:t>
            </w:r>
          </w:p>
          <w:p w14:paraId="6ABA1E7F" w14:textId="77777777" w:rsidR="005A70F2" w:rsidRPr="00764AC7" w:rsidRDefault="005A70F2" w:rsidP="002E2A8C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D.W32. - Zna metody i skale oceny bólu, poziomu sedacji oraz zaburzeń snu oraz stanów</w:t>
            </w:r>
            <w:r w:rsidR="002E2A8C" w:rsidRPr="00764AC7">
              <w:rPr>
                <w:rFonts w:ascii="Times New Roman" w:hAnsi="Times New Roman"/>
              </w:rPr>
              <w:t xml:space="preserve"> </w:t>
            </w:r>
            <w:r w:rsidRPr="00764AC7">
              <w:rPr>
                <w:rFonts w:ascii="Times New Roman" w:hAnsi="Times New Roman"/>
              </w:rPr>
              <w:t>delirycznych u</w:t>
            </w:r>
            <w:r w:rsidR="002E2A8C" w:rsidRPr="00764AC7">
              <w:rPr>
                <w:rFonts w:ascii="Times New Roman" w:hAnsi="Times New Roman"/>
              </w:rPr>
              <w:t> </w:t>
            </w:r>
            <w:r w:rsidRPr="00764AC7">
              <w:rPr>
                <w:rFonts w:ascii="Times New Roman" w:hAnsi="Times New Roman"/>
              </w:rPr>
              <w:t>pacjentów w stanach zagrożenia życia;</w:t>
            </w:r>
          </w:p>
          <w:p w14:paraId="0130DDA2" w14:textId="77777777" w:rsidR="005A70F2" w:rsidRPr="00764AC7" w:rsidRDefault="005A70F2" w:rsidP="002E2A8C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D.W33.- Zna metody i techniki komunikowania się z pacjentem niezdolnym do nawiązania</w:t>
            </w:r>
            <w:r w:rsidR="002E2A8C" w:rsidRPr="00764AC7">
              <w:rPr>
                <w:rFonts w:ascii="Times New Roman" w:hAnsi="Times New Roman"/>
              </w:rPr>
              <w:t xml:space="preserve"> </w:t>
            </w:r>
            <w:r w:rsidRPr="00764AC7">
              <w:rPr>
                <w:rFonts w:ascii="Times New Roman" w:hAnsi="Times New Roman"/>
              </w:rPr>
              <w:t>i podtrzymania efektywnej komunikacji ze względu na stan zdrowia lub stosowane</w:t>
            </w:r>
            <w:r w:rsidR="002E2A8C" w:rsidRPr="00764AC7">
              <w:rPr>
                <w:rFonts w:ascii="Times New Roman" w:hAnsi="Times New Roman"/>
              </w:rPr>
              <w:t xml:space="preserve"> </w:t>
            </w:r>
            <w:r w:rsidRPr="00764AC7">
              <w:rPr>
                <w:rFonts w:ascii="Times New Roman" w:hAnsi="Times New Roman"/>
              </w:rPr>
              <w:t>leczenie.</w:t>
            </w:r>
          </w:p>
          <w:p w14:paraId="4AB34E1E" w14:textId="77777777" w:rsidR="005A70F2" w:rsidRPr="00764AC7" w:rsidRDefault="005A70F2" w:rsidP="002E2A8C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D.W34. - Zna zasady profilaktyki powikłań związanych ze stosowaniem inwazyjnych technik</w:t>
            </w:r>
            <w:r w:rsidR="002E2A8C" w:rsidRPr="00764AC7">
              <w:rPr>
                <w:rFonts w:ascii="Times New Roman" w:hAnsi="Times New Roman"/>
              </w:rPr>
              <w:t xml:space="preserve"> </w:t>
            </w:r>
            <w:r w:rsidRPr="00764AC7">
              <w:rPr>
                <w:rFonts w:ascii="Times New Roman" w:hAnsi="Times New Roman"/>
              </w:rPr>
              <w:t>diagnostycznych i terapeutycznych u pacjentów w stanie krytycznym;</w:t>
            </w:r>
          </w:p>
          <w:p w14:paraId="5BC8AC90" w14:textId="77777777" w:rsidR="005A70F2" w:rsidRPr="00764AC7" w:rsidRDefault="005A70F2" w:rsidP="002E2A8C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 W35. - Zna zasady udzielania pierwszej pomocy i algorytmy postępowania resuscytacyjnego</w:t>
            </w:r>
            <w:r w:rsidR="002E2A8C" w:rsidRPr="00764AC7">
              <w:rPr>
                <w:rFonts w:ascii="Times New Roman" w:hAnsi="Times New Roman"/>
              </w:rPr>
              <w:t xml:space="preserve"> </w:t>
            </w:r>
            <w:r w:rsidRPr="00764AC7">
              <w:rPr>
                <w:rFonts w:ascii="Times New Roman" w:hAnsi="Times New Roman"/>
              </w:rPr>
              <w:t xml:space="preserve">w zakresie podstawowych zabiegów resuscytacyjnych (Basic Life </w:t>
            </w:r>
            <w:proofErr w:type="spellStart"/>
            <w:r w:rsidRPr="00764AC7">
              <w:rPr>
                <w:rFonts w:ascii="Times New Roman" w:hAnsi="Times New Roman"/>
              </w:rPr>
              <w:t>Support</w:t>
            </w:r>
            <w:proofErr w:type="spellEnd"/>
            <w:r w:rsidRPr="00764AC7">
              <w:rPr>
                <w:rFonts w:ascii="Times New Roman" w:hAnsi="Times New Roman"/>
              </w:rPr>
              <w:t>, BLS)</w:t>
            </w:r>
            <w:r w:rsidR="002E2A8C" w:rsidRPr="00764AC7">
              <w:rPr>
                <w:rFonts w:ascii="Times New Roman" w:hAnsi="Times New Roman"/>
              </w:rPr>
              <w:t xml:space="preserve"> </w:t>
            </w:r>
            <w:r w:rsidRPr="00764AC7">
              <w:rPr>
                <w:rFonts w:ascii="Times New Roman" w:hAnsi="Times New Roman"/>
              </w:rPr>
              <w:t xml:space="preserve">i zaawansowanego podtrzymywania życia (Advanced Life </w:t>
            </w:r>
            <w:proofErr w:type="spellStart"/>
            <w:r w:rsidRPr="00764AC7">
              <w:rPr>
                <w:rFonts w:ascii="Times New Roman" w:hAnsi="Times New Roman"/>
              </w:rPr>
              <w:t>Support</w:t>
            </w:r>
            <w:proofErr w:type="spellEnd"/>
            <w:r w:rsidRPr="00764AC7">
              <w:rPr>
                <w:rFonts w:ascii="Times New Roman" w:hAnsi="Times New Roman"/>
              </w:rPr>
              <w:t>, ALS).</w:t>
            </w:r>
          </w:p>
          <w:p w14:paraId="3C91098C" w14:textId="77777777" w:rsidR="001D757F" w:rsidRPr="00431A62" w:rsidRDefault="00AD301D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62">
              <w:rPr>
                <w:rFonts w:ascii="Times New Roman" w:hAnsi="Times New Roman"/>
              </w:rPr>
              <w:t>w zakresie um</w:t>
            </w:r>
            <w:r w:rsidR="00840B94" w:rsidRPr="00431A62">
              <w:rPr>
                <w:rFonts w:ascii="Times New Roman" w:hAnsi="Times New Roman"/>
              </w:rPr>
              <w:t>iejętności student</w:t>
            </w:r>
            <w:r w:rsidR="001D757F" w:rsidRPr="00431A62">
              <w:rPr>
                <w:rFonts w:ascii="Times New Roman" w:hAnsi="Times New Roman"/>
              </w:rPr>
              <w:t xml:space="preserve"> potrafi</w:t>
            </w:r>
            <w:r w:rsidR="00840B94" w:rsidRPr="00431A62">
              <w:rPr>
                <w:rFonts w:ascii="Times New Roman" w:hAnsi="Times New Roman"/>
              </w:rPr>
              <w:t>:</w:t>
            </w:r>
          </w:p>
          <w:p w14:paraId="232815A8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C.U7. - prowadzić, dokumentować i oceniać bilans płynów pacjenta;</w:t>
            </w:r>
          </w:p>
          <w:p w14:paraId="53D380AF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C.U8. - wykonywać pomiar temperatury ciała, tętna, oddechu, 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764AC7">
              <w:rPr>
                <w:rFonts w:ascii="Times New Roman" w:hAnsi="Times New Roman"/>
              </w:rPr>
              <w:t>WHtR</w:t>
            </w:r>
            <w:proofErr w:type="spellEnd"/>
            <w:r w:rsidRPr="00764AC7">
              <w:rPr>
                <w:rFonts w:ascii="Times New Roman" w:hAnsi="Times New Roman"/>
              </w:rPr>
              <w:t>, grubości fałdów skórno-tłuszczowych);</w:t>
            </w:r>
          </w:p>
          <w:p w14:paraId="73FC8B51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C.U9. - pobierać materiał do badań laboratoryjnych i mikrobiologicznych oraz asystować lekarzowi przy badaniach diagnostycznych;</w:t>
            </w:r>
          </w:p>
          <w:p w14:paraId="3A79A926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lastRenderedPageBreak/>
              <w:t>C.U12. - podawać pacjentowi leki różnymi drogami, zgodnie z pisemnym zleceniem lekarza lub zgodnie z</w:t>
            </w:r>
            <w:r w:rsidR="002E2A8C" w:rsidRPr="00764AC7">
              <w:rPr>
                <w:rFonts w:ascii="Times New Roman" w:hAnsi="Times New Roman"/>
              </w:rPr>
              <w:t> </w:t>
            </w:r>
            <w:r w:rsidRPr="00764AC7">
              <w:rPr>
                <w:rFonts w:ascii="Times New Roman" w:hAnsi="Times New Roman"/>
              </w:rPr>
              <w:t>posiadanymi kompetencjami oraz obliczać dawki leków;</w:t>
            </w:r>
          </w:p>
          <w:p w14:paraId="685AE10E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C.U15. - zakładać i usuwać cewnik z żył obwodowych, wykonywać kroplowe wlewy dożylne oraz monitorować i pielęgnować miejsce wkłucia obwodowego, wkłucia centralnego i portu naczyniowego;</w:t>
            </w:r>
          </w:p>
          <w:p w14:paraId="0178D684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C.U18. - wykonywać gimnastykę oddechową i drenaż </w:t>
            </w:r>
            <w:proofErr w:type="spellStart"/>
            <w:r w:rsidRPr="00764AC7">
              <w:rPr>
                <w:rFonts w:ascii="Times New Roman" w:hAnsi="Times New Roman"/>
              </w:rPr>
              <w:t>ułożeniowy</w:t>
            </w:r>
            <w:proofErr w:type="spellEnd"/>
            <w:r w:rsidRPr="00764AC7">
              <w:rPr>
                <w:rFonts w:ascii="Times New Roman" w:hAnsi="Times New Roman"/>
              </w:rPr>
              <w:t xml:space="preserve">, </w:t>
            </w:r>
            <w:proofErr w:type="spellStart"/>
            <w:r w:rsidRPr="00764AC7">
              <w:rPr>
                <w:rFonts w:ascii="Times New Roman" w:hAnsi="Times New Roman"/>
              </w:rPr>
              <w:t>odśluzowywanie</w:t>
            </w:r>
            <w:proofErr w:type="spellEnd"/>
            <w:r w:rsidRPr="00764AC7">
              <w:rPr>
                <w:rFonts w:ascii="Times New Roman" w:hAnsi="Times New Roman"/>
              </w:rPr>
              <w:t xml:space="preserve"> dróg oddechowych i</w:t>
            </w:r>
            <w:r w:rsidR="002E2A8C" w:rsidRPr="00764AC7">
              <w:rPr>
                <w:rFonts w:ascii="Times New Roman" w:hAnsi="Times New Roman"/>
              </w:rPr>
              <w:t> </w:t>
            </w:r>
            <w:r w:rsidRPr="00764AC7">
              <w:rPr>
                <w:rFonts w:ascii="Times New Roman" w:hAnsi="Times New Roman"/>
              </w:rPr>
              <w:t>inhalację;</w:t>
            </w:r>
          </w:p>
          <w:p w14:paraId="13CA462B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C.U24. - zakładać cewnik do pęcherza moczowego, monitorować diurezę i usuwać cewnik;</w:t>
            </w:r>
          </w:p>
          <w:p w14:paraId="51F2ACA6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C.U25. - zakładać zgłębnik do żołądka oraz monitorować i usuwać zgłębnik;</w:t>
            </w:r>
          </w:p>
          <w:p w14:paraId="65D63727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D.U1. - gromadzić informacje, formułować diagnozę pielęgniarską, ustalać cele i plan opieki pielęgniarskiej, wdrażać interwencje pielęgniarskie oraz dokonywać ewaluacji opieki pielęgniarskiej;</w:t>
            </w:r>
          </w:p>
          <w:p w14:paraId="660EC967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D.U8. - rozpoznawać powikłania po specjalistycznych badaniach diagnostycznych i zabiegach operacyjnych;</w:t>
            </w:r>
          </w:p>
          <w:p w14:paraId="60516662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D.U9. - doraźnie podawać pacjentowi tlen i monitorować jego stan podczas tlenoterapii;</w:t>
            </w:r>
          </w:p>
          <w:p w14:paraId="2DD1A202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D.U17. - prowadzić u osób dorosłych i dzieci żywienie dojelitowe (przez zgłębnik i </w:t>
            </w:r>
            <w:proofErr w:type="spellStart"/>
            <w:r w:rsidRPr="00764AC7">
              <w:rPr>
                <w:rFonts w:ascii="Times New Roman" w:hAnsi="Times New Roman"/>
              </w:rPr>
              <w:t>przetokęodżywczą</w:t>
            </w:r>
            <w:proofErr w:type="spellEnd"/>
            <w:r w:rsidRPr="00764AC7">
              <w:rPr>
                <w:rFonts w:ascii="Times New Roman" w:hAnsi="Times New Roman"/>
              </w:rPr>
              <w:t>) oraz żywienie pozajelitowe</w:t>
            </w:r>
          </w:p>
          <w:p w14:paraId="5E40E97C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D.U19. - pielęgnować pacjenta z przetoką jelitową oraz rurką intubacyjną i tracheotomijną;</w:t>
            </w:r>
          </w:p>
          <w:p w14:paraId="7B4A342D" w14:textId="77777777" w:rsidR="0075375A" w:rsidRPr="00764AC7" w:rsidRDefault="0075375A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D.U24. - oceniać poziom bólu, reakcję pacjenta na ból i jego nasilenie oraz stosować farmakologiczne i</w:t>
            </w:r>
            <w:r w:rsidR="002E2A8C" w:rsidRPr="00764AC7">
              <w:rPr>
                <w:rFonts w:ascii="Times New Roman" w:hAnsi="Times New Roman"/>
              </w:rPr>
              <w:t> </w:t>
            </w:r>
            <w:r w:rsidRPr="00764AC7">
              <w:rPr>
                <w:rFonts w:ascii="Times New Roman" w:hAnsi="Times New Roman"/>
              </w:rPr>
              <w:t>niefarmakologiczne postępowanie przeciwbólowe;</w:t>
            </w:r>
          </w:p>
          <w:p w14:paraId="68C0A565" w14:textId="77777777" w:rsidR="0075375A" w:rsidRPr="00764AC7" w:rsidRDefault="00C61E6E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D.U26. - </w:t>
            </w:r>
            <w:r w:rsidR="0075375A" w:rsidRPr="00764AC7">
              <w:rPr>
                <w:rFonts w:ascii="Times New Roman" w:hAnsi="Times New Roman"/>
              </w:rPr>
              <w:t>przygotowywać i podawać pacjentom leki różnymi drogami, samodzielnie lub na zlecenie lekarza;</w:t>
            </w:r>
          </w:p>
          <w:p w14:paraId="4196080E" w14:textId="77777777" w:rsidR="0075375A" w:rsidRPr="00764AC7" w:rsidRDefault="00C61E6E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D.U27. - </w:t>
            </w:r>
            <w:r w:rsidR="0075375A" w:rsidRPr="00764AC7">
              <w:rPr>
                <w:rFonts w:ascii="Times New Roman" w:hAnsi="Times New Roman"/>
              </w:rPr>
              <w:t>udzielać pierwszej pomocy w stanach bezpośredniego zagrożenia życia;</w:t>
            </w:r>
          </w:p>
          <w:p w14:paraId="33BFDE4C" w14:textId="77777777" w:rsidR="0075375A" w:rsidRPr="00764AC7" w:rsidRDefault="00C61E6E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D.U30. - </w:t>
            </w:r>
            <w:r w:rsidR="0075375A" w:rsidRPr="00764AC7">
              <w:rPr>
                <w:rFonts w:ascii="Times New Roman" w:hAnsi="Times New Roman"/>
              </w:rPr>
              <w:t>wykonywać podstawowe zabiegi resuscytacyjne u osób dorosłych i dzieci oraz stosować automatyczny defibrylator zewnętrzny (</w:t>
            </w:r>
            <w:proofErr w:type="spellStart"/>
            <w:r w:rsidR="0075375A" w:rsidRPr="00764AC7">
              <w:rPr>
                <w:rFonts w:ascii="Times New Roman" w:hAnsi="Times New Roman"/>
              </w:rPr>
              <w:t>Automated</w:t>
            </w:r>
            <w:proofErr w:type="spellEnd"/>
            <w:r w:rsidR="0075375A" w:rsidRPr="00764AC7">
              <w:rPr>
                <w:rFonts w:ascii="Times New Roman" w:hAnsi="Times New Roman"/>
              </w:rPr>
              <w:t xml:space="preserve"> </w:t>
            </w:r>
            <w:proofErr w:type="spellStart"/>
            <w:r w:rsidR="0075375A" w:rsidRPr="00764AC7">
              <w:rPr>
                <w:rFonts w:ascii="Times New Roman" w:hAnsi="Times New Roman"/>
              </w:rPr>
              <w:t>External</w:t>
            </w:r>
            <w:proofErr w:type="spellEnd"/>
            <w:r w:rsidR="0075375A" w:rsidRPr="00764AC7">
              <w:rPr>
                <w:rFonts w:ascii="Times New Roman" w:hAnsi="Times New Roman"/>
              </w:rPr>
              <w:t xml:space="preserve"> </w:t>
            </w:r>
            <w:proofErr w:type="spellStart"/>
            <w:r w:rsidR="0075375A" w:rsidRPr="00764AC7">
              <w:rPr>
                <w:rFonts w:ascii="Times New Roman" w:hAnsi="Times New Roman"/>
              </w:rPr>
              <w:t>Defibrillator</w:t>
            </w:r>
            <w:proofErr w:type="spellEnd"/>
            <w:r w:rsidR="0075375A" w:rsidRPr="00764AC7">
              <w:rPr>
                <w:rFonts w:ascii="Times New Roman" w:hAnsi="Times New Roman"/>
              </w:rPr>
              <w:t xml:space="preserve">, AED) i </w:t>
            </w:r>
            <w:proofErr w:type="spellStart"/>
            <w:r w:rsidR="0075375A" w:rsidRPr="00764AC7">
              <w:rPr>
                <w:rFonts w:ascii="Times New Roman" w:hAnsi="Times New Roman"/>
              </w:rPr>
              <w:t>bezprzyrządowe</w:t>
            </w:r>
            <w:proofErr w:type="spellEnd"/>
            <w:r w:rsidR="0075375A" w:rsidRPr="00764AC7">
              <w:rPr>
                <w:rFonts w:ascii="Times New Roman" w:hAnsi="Times New Roman"/>
              </w:rPr>
              <w:t xml:space="preserve"> udrożnienie dró</w:t>
            </w:r>
            <w:r w:rsidRPr="00764AC7">
              <w:rPr>
                <w:rFonts w:ascii="Times New Roman" w:hAnsi="Times New Roman"/>
              </w:rPr>
              <w:t xml:space="preserve">g oddechowych oraz przyrządowe </w:t>
            </w:r>
            <w:r w:rsidR="0075375A" w:rsidRPr="00764AC7">
              <w:rPr>
                <w:rFonts w:ascii="Times New Roman" w:hAnsi="Times New Roman"/>
              </w:rPr>
              <w:t xml:space="preserve"> udrażnianie dróg oddechowych z zastosowaniem dos</w:t>
            </w:r>
            <w:r w:rsidRPr="00764AC7">
              <w:rPr>
                <w:rFonts w:ascii="Times New Roman" w:hAnsi="Times New Roman"/>
              </w:rPr>
              <w:t xml:space="preserve">tępnych urządzeń </w:t>
            </w:r>
            <w:proofErr w:type="spellStart"/>
            <w:r w:rsidRPr="00764AC7">
              <w:rPr>
                <w:rFonts w:ascii="Times New Roman" w:hAnsi="Times New Roman"/>
              </w:rPr>
              <w:t>nadgłośniowych</w:t>
            </w:r>
            <w:proofErr w:type="spellEnd"/>
            <w:r w:rsidRPr="00764AC7">
              <w:rPr>
                <w:rFonts w:ascii="Times New Roman" w:hAnsi="Times New Roman"/>
              </w:rPr>
              <w:t>.</w:t>
            </w:r>
          </w:p>
          <w:p w14:paraId="62BFE1F3" w14:textId="77777777" w:rsidR="00AD301D" w:rsidRPr="00431A62" w:rsidRDefault="00AD301D" w:rsidP="002E2A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62">
              <w:rPr>
                <w:rFonts w:ascii="Times New Roman" w:hAnsi="Times New Roman"/>
              </w:rPr>
              <w:t xml:space="preserve">w zakresie kompetencji </w:t>
            </w:r>
            <w:r w:rsidR="00F00815" w:rsidRPr="00431A62">
              <w:rPr>
                <w:rFonts w:ascii="Times New Roman" w:hAnsi="Times New Roman"/>
              </w:rPr>
              <w:t xml:space="preserve">społecznych </w:t>
            </w:r>
            <w:r w:rsidR="00840B94" w:rsidRPr="00431A62">
              <w:rPr>
                <w:rFonts w:ascii="Times New Roman" w:hAnsi="Times New Roman"/>
              </w:rPr>
              <w:t>student</w:t>
            </w:r>
            <w:r w:rsidR="001030B9" w:rsidRPr="00431A62">
              <w:rPr>
                <w:rFonts w:ascii="Times New Roman" w:hAnsi="Times New Roman"/>
              </w:rPr>
              <w:t xml:space="preserve"> jest gotów do</w:t>
            </w:r>
            <w:r w:rsidR="00840B94" w:rsidRPr="00431A62">
              <w:rPr>
                <w:rFonts w:ascii="Times New Roman" w:hAnsi="Times New Roman"/>
              </w:rPr>
              <w:t>:</w:t>
            </w:r>
          </w:p>
          <w:p w14:paraId="764C0708" w14:textId="77777777" w:rsidR="00794428" w:rsidRPr="00764AC7" w:rsidRDefault="00794428" w:rsidP="002E2A8C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64AC7">
              <w:rPr>
                <w:rFonts w:ascii="Times New Roman" w:hAnsi="Times New Roman"/>
                <w:lang w:eastAsia="pl-PL"/>
              </w:rPr>
              <w:t xml:space="preserve">Punkt 1.3 </w:t>
            </w:r>
            <w:r w:rsidR="0032085F" w:rsidRPr="00764AC7">
              <w:rPr>
                <w:rFonts w:ascii="Times New Roman" w:hAnsi="Times New Roman"/>
                <w:lang w:eastAsia="pl-PL"/>
              </w:rPr>
              <w:t xml:space="preserve"> ogólnych efektów uczenia się - kierowania się dobrem pacjenta, poszanowania godności i</w:t>
            </w:r>
            <w:r w:rsidR="002E2A8C" w:rsidRPr="00764AC7">
              <w:rPr>
                <w:rFonts w:ascii="Times New Roman" w:hAnsi="Times New Roman"/>
                <w:lang w:eastAsia="pl-PL"/>
              </w:rPr>
              <w:t> </w:t>
            </w:r>
            <w:r w:rsidR="0032085F" w:rsidRPr="00764AC7">
              <w:rPr>
                <w:rFonts w:ascii="Times New Roman" w:hAnsi="Times New Roman"/>
                <w:lang w:eastAsia="pl-PL"/>
              </w:rPr>
              <w:t>autonomii osób powierzonych opiece, okazywania zrozumienia dla różnic światopoglądowych i</w:t>
            </w:r>
            <w:r w:rsidR="002E2A8C" w:rsidRPr="00764AC7">
              <w:rPr>
                <w:rFonts w:ascii="Times New Roman" w:hAnsi="Times New Roman"/>
                <w:lang w:eastAsia="pl-PL"/>
              </w:rPr>
              <w:t> </w:t>
            </w:r>
            <w:r w:rsidR="0032085F" w:rsidRPr="00764AC7">
              <w:rPr>
                <w:rFonts w:ascii="Times New Roman" w:hAnsi="Times New Roman"/>
                <w:lang w:eastAsia="pl-PL"/>
              </w:rPr>
              <w:t>kulturowych oraz empatii w relacji</w:t>
            </w:r>
            <w:r w:rsidR="009E6B3E" w:rsidRPr="00764AC7">
              <w:rPr>
                <w:rFonts w:ascii="Times New Roman" w:hAnsi="Times New Roman"/>
                <w:lang w:eastAsia="pl-PL"/>
              </w:rPr>
              <w:t xml:space="preserve"> </w:t>
            </w:r>
            <w:r w:rsidR="0032085F" w:rsidRPr="00764AC7">
              <w:rPr>
                <w:rFonts w:ascii="Times New Roman" w:hAnsi="Times New Roman"/>
                <w:lang w:eastAsia="pl-PL"/>
              </w:rPr>
              <w:t xml:space="preserve">z pacjentem i jego rodziną;  </w:t>
            </w:r>
          </w:p>
          <w:p w14:paraId="5DB6C35A" w14:textId="77777777" w:rsidR="00840B94" w:rsidRPr="00764AC7" w:rsidRDefault="0032085F" w:rsidP="002E2A8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lang w:eastAsia="pl-PL"/>
              </w:rPr>
              <w:t>Punkt 1.3  ogólnych efektów uczenia się - przestrzegania praw pacjenta.</w:t>
            </w:r>
          </w:p>
        </w:tc>
      </w:tr>
      <w:tr w:rsidR="00FF3E3C" w:rsidRPr="00764AC7" w14:paraId="51C126C6" w14:textId="77777777" w:rsidTr="00764AC7">
        <w:trPr>
          <w:gridAfter w:val="1"/>
          <w:wAfter w:w="13" w:type="dxa"/>
        </w:trPr>
        <w:tc>
          <w:tcPr>
            <w:tcW w:w="3256" w:type="dxa"/>
            <w:vAlign w:val="center"/>
          </w:tcPr>
          <w:p w14:paraId="5ED25113" w14:textId="77777777" w:rsidR="00FF3E3C" w:rsidRPr="00764AC7" w:rsidRDefault="00FF3E3C" w:rsidP="002342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lastRenderedPageBreak/>
              <w:t>9. Liczba godzin z przedmiotu</w:t>
            </w:r>
          </w:p>
        </w:tc>
        <w:tc>
          <w:tcPr>
            <w:tcW w:w="880" w:type="dxa"/>
            <w:shd w:val="clear" w:color="auto" w:fill="D9D9D9"/>
            <w:vAlign w:val="center"/>
          </w:tcPr>
          <w:p w14:paraId="457D2A3B" w14:textId="77777777" w:rsidR="00FF3E3C" w:rsidRPr="00764AC7" w:rsidRDefault="00FF3E3C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BFBFBF"/>
              </w:rPr>
            </w:pPr>
            <w:r w:rsidRPr="00764AC7">
              <w:rPr>
                <w:rFonts w:ascii="Times New Roman" w:hAnsi="Times New Roman"/>
                <w:b/>
              </w:rPr>
              <w:t>124</w:t>
            </w:r>
          </w:p>
        </w:tc>
        <w:tc>
          <w:tcPr>
            <w:tcW w:w="4394" w:type="dxa"/>
            <w:gridSpan w:val="3"/>
            <w:vAlign w:val="center"/>
          </w:tcPr>
          <w:p w14:paraId="6DC9FB96" w14:textId="40CB3941" w:rsidR="00FF3E3C" w:rsidRPr="00764AC7" w:rsidRDefault="00FF3E3C" w:rsidP="00FF3E3C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t xml:space="preserve">10. </w:t>
            </w:r>
            <w:r w:rsidR="00C01757">
              <w:rPr>
                <w:rFonts w:ascii="Times New Roman" w:hAnsi="Times New Roman"/>
                <w:b/>
              </w:rPr>
              <w:t>L</w:t>
            </w:r>
            <w:r w:rsidRPr="00764AC7">
              <w:rPr>
                <w:rFonts w:ascii="Times New Roman" w:hAnsi="Times New Roman"/>
                <w:b/>
              </w:rPr>
              <w:t>iczba punktów ECTS dla przedmiotu: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78C5A7BE" w14:textId="77777777" w:rsidR="00FF3E3C" w:rsidRPr="00764AC7" w:rsidRDefault="005D4439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t>5</w:t>
            </w:r>
          </w:p>
        </w:tc>
      </w:tr>
      <w:tr w:rsidR="00FF3E3C" w:rsidRPr="00764AC7" w14:paraId="6CDBC090" w14:textId="77777777" w:rsidTr="00764AC7">
        <w:tc>
          <w:tcPr>
            <w:tcW w:w="9393" w:type="dxa"/>
            <w:gridSpan w:val="7"/>
            <w:vAlign w:val="center"/>
          </w:tcPr>
          <w:p w14:paraId="79F9526B" w14:textId="77777777" w:rsidR="00FF3E3C" w:rsidRPr="00764AC7" w:rsidRDefault="00FF3E3C" w:rsidP="00FF3E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545432">
              <w:rPr>
                <w:rFonts w:ascii="Times New Roman" w:hAnsi="Times New Roman"/>
              </w:rPr>
              <w:t>egzamin</w:t>
            </w:r>
          </w:p>
        </w:tc>
      </w:tr>
      <w:tr w:rsidR="00A60AD2" w:rsidRPr="00764AC7" w14:paraId="0D7F22E0" w14:textId="77777777" w:rsidTr="00764AC7">
        <w:tc>
          <w:tcPr>
            <w:tcW w:w="939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5775185" w14:textId="77777777" w:rsidR="00A60AD2" w:rsidRPr="00764AC7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t>1</w:t>
            </w:r>
            <w:r w:rsidR="00FF3E3C" w:rsidRPr="00764AC7">
              <w:rPr>
                <w:rFonts w:ascii="Times New Roman" w:hAnsi="Times New Roman"/>
                <w:b/>
              </w:rPr>
              <w:t>2</w:t>
            </w:r>
            <w:r w:rsidRPr="00764AC7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764AC7">
              <w:rPr>
                <w:rFonts w:ascii="Times New Roman" w:hAnsi="Times New Roman"/>
                <w:b/>
              </w:rPr>
              <w:t xml:space="preserve">i oceny </w:t>
            </w:r>
            <w:r w:rsidRPr="00764AC7">
              <w:rPr>
                <w:rFonts w:ascii="Times New Roman" w:hAnsi="Times New Roman"/>
                <w:b/>
              </w:rPr>
              <w:t xml:space="preserve">efektów </w:t>
            </w:r>
            <w:r w:rsidR="00CF22FD" w:rsidRPr="00764AC7">
              <w:rPr>
                <w:rFonts w:ascii="Times New Roman" w:hAnsi="Times New Roman"/>
                <w:b/>
              </w:rPr>
              <w:t>uczenia się</w:t>
            </w:r>
            <w:r w:rsidRPr="00764AC7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764AC7" w14:paraId="7B448651" w14:textId="77777777" w:rsidTr="00764AC7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6169B0C2" w14:textId="77777777" w:rsidR="00D44629" w:rsidRPr="00764AC7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</w:tcBorders>
            <w:vAlign w:val="center"/>
          </w:tcPr>
          <w:p w14:paraId="2EAEE3F6" w14:textId="77777777" w:rsidR="00D44629" w:rsidRPr="00764AC7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</w:tcBorders>
            <w:vAlign w:val="center"/>
          </w:tcPr>
          <w:p w14:paraId="066C13E9" w14:textId="4B85C4FA" w:rsidR="00D44629" w:rsidRPr="00764AC7" w:rsidRDefault="006928EB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Sposoby oceny</w:t>
            </w:r>
            <w:r w:rsidR="001C0119" w:rsidRPr="00764AC7">
              <w:rPr>
                <w:rFonts w:ascii="Times New Roman" w:hAnsi="Times New Roman"/>
              </w:rPr>
              <w:t xml:space="preserve"> </w:t>
            </w:r>
            <w:r w:rsidR="001C0119" w:rsidRPr="00764AC7">
              <w:rPr>
                <w:rFonts w:ascii="Times New Roman" w:hAnsi="Times New Roman"/>
                <w:b/>
              </w:rPr>
              <w:t>*</w:t>
            </w:r>
            <w:r w:rsidR="00C01757">
              <w:rPr>
                <w:rFonts w:ascii="Times New Roman" w:hAnsi="Times New Roman"/>
                <w:b/>
              </w:rPr>
              <w:t>/</w:t>
            </w:r>
            <w:r w:rsidR="00C01757" w:rsidRPr="00C01757">
              <w:rPr>
                <w:rFonts w:ascii="Times New Roman" w:hAnsi="Times New Roman"/>
              </w:rPr>
              <w:t>zaliczenie</w:t>
            </w:r>
          </w:p>
        </w:tc>
      </w:tr>
      <w:tr w:rsidR="00A52355" w:rsidRPr="00764AC7" w14:paraId="36CEBFB1" w14:textId="77777777" w:rsidTr="00764AC7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0EE1C5DE" w14:textId="77777777" w:rsidR="00A52355" w:rsidRPr="00764AC7" w:rsidRDefault="00A52355" w:rsidP="00D97B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</w:tcBorders>
            <w:vAlign w:val="center"/>
          </w:tcPr>
          <w:p w14:paraId="0670939E" w14:textId="77777777" w:rsidR="00A52355" w:rsidRPr="00764AC7" w:rsidRDefault="006928EB" w:rsidP="002E2A8C">
            <w:pPr>
              <w:spacing w:after="0" w:line="240" w:lineRule="auto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 xml:space="preserve">Zaliczenie </w:t>
            </w:r>
            <w:r w:rsidR="00A52355" w:rsidRPr="00764AC7">
              <w:rPr>
                <w:rFonts w:ascii="Times New Roman" w:hAnsi="Times New Roman"/>
              </w:rPr>
              <w:t xml:space="preserve"> </w:t>
            </w:r>
            <w:r w:rsidR="00A52355" w:rsidRPr="00764AC7">
              <w:rPr>
                <w:rFonts w:ascii="Times New Roman" w:hAnsi="Times New Roman"/>
                <w:noProof/>
              </w:rPr>
              <w:t xml:space="preserve">– </w:t>
            </w:r>
            <w:r w:rsidR="00A52355" w:rsidRPr="00764AC7">
              <w:rPr>
                <w:rFonts w:ascii="Times New Roman" w:hAnsi="Times New Roman"/>
              </w:rPr>
              <w:t>test</w:t>
            </w:r>
            <w:r w:rsidR="00A52355" w:rsidRPr="00764AC7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</w:tcBorders>
            <w:vAlign w:val="center"/>
          </w:tcPr>
          <w:p w14:paraId="27DBD031" w14:textId="77777777" w:rsidR="00A52355" w:rsidRPr="00764AC7" w:rsidRDefault="001C0119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t>*</w:t>
            </w:r>
          </w:p>
        </w:tc>
      </w:tr>
      <w:tr w:rsidR="006928EB" w:rsidRPr="00764AC7" w14:paraId="29FE8107" w14:textId="77777777" w:rsidTr="00764AC7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349CC59D" w14:textId="77777777" w:rsidR="006928EB" w:rsidRPr="00764AC7" w:rsidRDefault="006928EB" w:rsidP="00D97BD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</w:tcBorders>
            <w:vAlign w:val="center"/>
          </w:tcPr>
          <w:p w14:paraId="7D55E97B" w14:textId="77777777" w:rsidR="006928EB" w:rsidRPr="00764AC7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Sprawozdanie</w:t>
            </w:r>
          </w:p>
          <w:p w14:paraId="63EAFE88" w14:textId="77777777" w:rsidR="006928EB" w:rsidRPr="00764AC7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Obserwacja</w:t>
            </w:r>
          </w:p>
          <w:p w14:paraId="49338225" w14:textId="77777777" w:rsidR="006928EB" w:rsidRPr="00764AC7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</w:tcBorders>
            <w:vAlign w:val="center"/>
          </w:tcPr>
          <w:p w14:paraId="58149E01" w14:textId="77777777" w:rsidR="006928EB" w:rsidRPr="00764AC7" w:rsidRDefault="001C0119" w:rsidP="00692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t>*</w:t>
            </w:r>
          </w:p>
        </w:tc>
      </w:tr>
      <w:tr w:rsidR="006928EB" w:rsidRPr="00764AC7" w14:paraId="4991D940" w14:textId="77777777" w:rsidTr="00764AC7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23A8BC44" w14:textId="77777777" w:rsidR="006928EB" w:rsidRPr="00764AC7" w:rsidRDefault="006928EB" w:rsidP="00D97BD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</w:tcBorders>
            <w:vAlign w:val="center"/>
          </w:tcPr>
          <w:p w14:paraId="1B4B4490" w14:textId="77777777" w:rsidR="006928EB" w:rsidRPr="00764AC7" w:rsidRDefault="006928EB" w:rsidP="006928EB">
            <w:pPr>
              <w:spacing w:after="0" w:line="240" w:lineRule="auto"/>
              <w:rPr>
                <w:rFonts w:ascii="Times New Roman" w:hAnsi="Times New Roman"/>
              </w:rPr>
            </w:pPr>
            <w:r w:rsidRPr="00764AC7">
              <w:rPr>
                <w:rFonts w:ascii="Times New Roman" w:hAnsi="Times New Roman"/>
              </w:rPr>
              <w:t>Obserwacja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</w:tcBorders>
            <w:vAlign w:val="center"/>
          </w:tcPr>
          <w:p w14:paraId="31920335" w14:textId="77777777" w:rsidR="006928EB" w:rsidRPr="00764AC7" w:rsidRDefault="001C0119" w:rsidP="00692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4AC7">
              <w:rPr>
                <w:rFonts w:ascii="Times New Roman" w:hAnsi="Times New Roman"/>
                <w:b/>
              </w:rPr>
              <w:t>*</w:t>
            </w:r>
          </w:p>
        </w:tc>
      </w:tr>
    </w:tbl>
    <w:p w14:paraId="7B4853A6" w14:textId="77777777" w:rsidR="001C0119" w:rsidRPr="00764AC7" w:rsidRDefault="001C0119" w:rsidP="00FF3E3C">
      <w:pPr>
        <w:spacing w:after="0"/>
        <w:contextualSpacing/>
        <w:rPr>
          <w:rFonts w:ascii="Times New Roman" w:hAnsi="Times New Roman"/>
        </w:rPr>
      </w:pPr>
      <w:r w:rsidRPr="00764AC7">
        <w:rPr>
          <w:rFonts w:ascii="Times New Roman" w:hAnsi="Times New Roman"/>
        </w:rPr>
        <w:t>*</w:t>
      </w:r>
      <w:r w:rsidR="00FF3E3C" w:rsidRPr="00764AC7">
        <w:rPr>
          <w:rFonts w:ascii="Times New Roman" w:hAnsi="Times New Roman"/>
        </w:rPr>
        <w:t xml:space="preserve">w przypadku egzaminu/ zaliczenia na ocenę </w:t>
      </w:r>
      <w:r w:rsidRPr="00764AC7">
        <w:rPr>
          <w:rFonts w:ascii="Times New Roman" w:hAnsi="Times New Roman"/>
        </w:rPr>
        <w:t xml:space="preserve"> zakłada się, że ocena oznacza na poziomie:</w:t>
      </w:r>
    </w:p>
    <w:p w14:paraId="20BDFA9F" w14:textId="77777777" w:rsidR="00FF3E3C" w:rsidRPr="00764AC7" w:rsidRDefault="00FF3E3C" w:rsidP="00FF3E3C">
      <w:pPr>
        <w:spacing w:after="0"/>
        <w:contextualSpacing/>
        <w:rPr>
          <w:rFonts w:ascii="Times New Roman" w:hAnsi="Times New Roman"/>
        </w:rPr>
      </w:pPr>
    </w:p>
    <w:p w14:paraId="33446E38" w14:textId="77777777" w:rsidR="001C0119" w:rsidRPr="00764AC7" w:rsidRDefault="001C0119" w:rsidP="001C0119">
      <w:pPr>
        <w:spacing w:after="0" w:line="260" w:lineRule="atLeast"/>
        <w:rPr>
          <w:rFonts w:ascii="Times New Roman" w:hAnsi="Times New Roman"/>
          <w:color w:val="000000"/>
        </w:rPr>
      </w:pPr>
      <w:r w:rsidRPr="00764AC7">
        <w:rPr>
          <w:rFonts w:ascii="Times New Roman" w:hAnsi="Times New Roman"/>
          <w:b/>
          <w:color w:val="000000"/>
        </w:rPr>
        <w:t>Bardzo dobry (5,0)</w:t>
      </w:r>
      <w:r w:rsidRPr="00764AC7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6345269E" w14:textId="77777777" w:rsidR="001C0119" w:rsidRPr="00764AC7" w:rsidRDefault="001C0119" w:rsidP="001C0119">
      <w:pPr>
        <w:spacing w:after="0" w:line="260" w:lineRule="atLeast"/>
        <w:rPr>
          <w:rFonts w:ascii="Times New Roman" w:hAnsi="Times New Roman"/>
          <w:color w:val="000000"/>
        </w:rPr>
      </w:pPr>
      <w:r w:rsidRPr="00764AC7">
        <w:rPr>
          <w:rFonts w:ascii="Times New Roman" w:hAnsi="Times New Roman"/>
          <w:b/>
          <w:color w:val="000000"/>
        </w:rPr>
        <w:t>Ponad dobry (4,5)</w:t>
      </w:r>
      <w:r w:rsidRPr="00764AC7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6EE77827" w14:textId="77777777" w:rsidR="001C0119" w:rsidRPr="00764AC7" w:rsidRDefault="001C0119" w:rsidP="001C0119">
      <w:pPr>
        <w:spacing w:after="0" w:line="260" w:lineRule="atLeast"/>
        <w:rPr>
          <w:rFonts w:ascii="Times New Roman" w:hAnsi="Times New Roman"/>
          <w:color w:val="000000"/>
        </w:rPr>
      </w:pPr>
      <w:r w:rsidRPr="00764AC7">
        <w:rPr>
          <w:rFonts w:ascii="Times New Roman" w:hAnsi="Times New Roman"/>
          <w:b/>
          <w:color w:val="000000"/>
        </w:rPr>
        <w:t>Dobry (4,0)</w:t>
      </w:r>
      <w:r w:rsidRPr="00764AC7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40F95A91" w14:textId="77777777" w:rsidR="001C0119" w:rsidRPr="00764AC7" w:rsidRDefault="001C0119" w:rsidP="001C0119">
      <w:pPr>
        <w:spacing w:after="0" w:line="260" w:lineRule="atLeast"/>
        <w:rPr>
          <w:rFonts w:ascii="Times New Roman" w:hAnsi="Times New Roman"/>
          <w:color w:val="000000"/>
        </w:rPr>
      </w:pPr>
      <w:r w:rsidRPr="00764AC7">
        <w:rPr>
          <w:rFonts w:ascii="Times New Roman" w:hAnsi="Times New Roman"/>
          <w:b/>
          <w:color w:val="000000"/>
        </w:rPr>
        <w:t>Dość dobry (3,5)</w:t>
      </w:r>
      <w:r w:rsidRPr="00764AC7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391443D1" w14:textId="77777777" w:rsidR="001C0119" w:rsidRPr="00764AC7" w:rsidRDefault="001C0119" w:rsidP="001C0119">
      <w:pPr>
        <w:spacing w:after="0" w:line="260" w:lineRule="atLeast"/>
        <w:rPr>
          <w:rFonts w:ascii="Times New Roman" w:hAnsi="Times New Roman"/>
          <w:color w:val="000000"/>
        </w:rPr>
      </w:pPr>
      <w:r w:rsidRPr="00764AC7">
        <w:rPr>
          <w:rFonts w:ascii="Times New Roman" w:hAnsi="Times New Roman"/>
          <w:b/>
          <w:color w:val="000000"/>
        </w:rPr>
        <w:t>Dostateczny (3,0)</w:t>
      </w:r>
      <w:r w:rsidRPr="00764AC7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4D647A73" w14:textId="6CEFA308" w:rsidR="002E2A8C" w:rsidRDefault="001C0119" w:rsidP="001C2D23">
      <w:pPr>
        <w:spacing w:after="0" w:line="260" w:lineRule="atLeast"/>
        <w:rPr>
          <w:rFonts w:ascii="Times New Roman" w:hAnsi="Times New Roman"/>
          <w:color w:val="000000"/>
        </w:rPr>
      </w:pPr>
      <w:r w:rsidRPr="00764AC7">
        <w:rPr>
          <w:rFonts w:ascii="Times New Roman" w:hAnsi="Times New Roman"/>
          <w:b/>
          <w:color w:val="000000"/>
        </w:rPr>
        <w:t>Niedostateczny (2,0)</w:t>
      </w:r>
      <w:r w:rsidRPr="00764AC7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404E6277" w14:textId="1A24531D" w:rsidR="0015060B" w:rsidRDefault="0015060B" w:rsidP="001C2D23">
      <w:pPr>
        <w:spacing w:after="0" w:line="260" w:lineRule="atLeast"/>
        <w:rPr>
          <w:rFonts w:ascii="Times New Roman" w:hAnsi="Times New Roman"/>
        </w:rPr>
      </w:pPr>
    </w:p>
    <w:p w14:paraId="7E9537E1" w14:textId="3D8DA35B" w:rsidR="0015060B" w:rsidRDefault="0015060B" w:rsidP="001C2D23">
      <w:pPr>
        <w:spacing w:after="0" w:line="260" w:lineRule="atLeast"/>
        <w:rPr>
          <w:rFonts w:ascii="Times New Roman" w:hAnsi="Times New Roman"/>
        </w:rPr>
      </w:pPr>
    </w:p>
    <w:p w14:paraId="7DC0B432" w14:textId="64CDCFB5" w:rsidR="0015060B" w:rsidRDefault="0015060B" w:rsidP="001C2D23">
      <w:pPr>
        <w:spacing w:after="0" w:line="260" w:lineRule="atLeast"/>
        <w:rPr>
          <w:rFonts w:ascii="Times New Roman" w:hAnsi="Times New Roman"/>
        </w:rPr>
      </w:pPr>
    </w:p>
    <w:p w14:paraId="46A6422C" w14:textId="73456FA4" w:rsidR="0015060B" w:rsidRDefault="0015060B" w:rsidP="001C2D23">
      <w:pPr>
        <w:spacing w:after="0" w:line="260" w:lineRule="atLeast"/>
        <w:rPr>
          <w:rFonts w:ascii="Times New Roman" w:hAnsi="Times New Roman"/>
        </w:rPr>
      </w:pPr>
    </w:p>
    <w:p w14:paraId="49D8E8BA" w14:textId="2165150B" w:rsidR="0015060B" w:rsidRDefault="0015060B" w:rsidP="001C2D23">
      <w:pPr>
        <w:spacing w:after="0" w:line="260" w:lineRule="atLeast"/>
        <w:rPr>
          <w:rFonts w:ascii="Times New Roman" w:hAnsi="Times New Roman"/>
        </w:rPr>
      </w:pPr>
    </w:p>
    <w:p w14:paraId="3DE508EF" w14:textId="16948CAC" w:rsidR="0015060B" w:rsidRDefault="0015060B" w:rsidP="001C2D23">
      <w:pPr>
        <w:spacing w:after="0" w:line="260" w:lineRule="atLeast"/>
        <w:rPr>
          <w:rFonts w:ascii="Times New Roman" w:hAnsi="Times New Roman"/>
        </w:rPr>
      </w:pPr>
    </w:p>
    <w:p w14:paraId="5BE55FC6" w14:textId="09981F1A" w:rsidR="0015060B" w:rsidRDefault="0015060B" w:rsidP="001C2D23">
      <w:pPr>
        <w:spacing w:after="0" w:line="260" w:lineRule="atLeast"/>
        <w:rPr>
          <w:rFonts w:ascii="Times New Roman" w:hAnsi="Times New Roman"/>
        </w:rPr>
      </w:pPr>
    </w:p>
    <w:p w14:paraId="5E9F23F7" w14:textId="77777777" w:rsidR="0015060B" w:rsidRPr="002E2A8C" w:rsidRDefault="0015060B" w:rsidP="0015060B">
      <w:pPr>
        <w:spacing w:after="0"/>
        <w:jc w:val="center"/>
        <w:rPr>
          <w:rFonts w:ascii="Times New Roman" w:hAnsi="Times New Roman"/>
          <w:b/>
          <w:sz w:val="28"/>
        </w:rPr>
      </w:pPr>
      <w:r w:rsidRPr="002E2A8C">
        <w:rPr>
          <w:rFonts w:ascii="Times New Roman" w:hAnsi="Times New Roman"/>
          <w:b/>
          <w:sz w:val="28"/>
        </w:rPr>
        <w:t>Karta przedmiotu Cz. 2</w:t>
      </w:r>
    </w:p>
    <w:tbl>
      <w:tblPr>
        <w:tblW w:w="10396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677"/>
        <w:gridCol w:w="709"/>
        <w:gridCol w:w="1559"/>
      </w:tblGrid>
      <w:tr w:rsidR="0015060B" w:rsidRPr="0015060B" w14:paraId="4B556E7D" w14:textId="77777777" w:rsidTr="00DA087A">
        <w:tc>
          <w:tcPr>
            <w:tcW w:w="1039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A33ABE0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15060B" w:rsidRPr="0015060B" w14:paraId="0C041EDB" w14:textId="77777777" w:rsidTr="00DA087A">
        <w:tc>
          <w:tcPr>
            <w:tcW w:w="10396" w:type="dxa"/>
            <w:gridSpan w:val="5"/>
            <w:shd w:val="clear" w:color="auto" w:fill="auto"/>
          </w:tcPr>
          <w:p w14:paraId="277CA181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13. Jednostka realizująca przedmiot,</w:t>
            </w:r>
            <w:r w:rsidRPr="0015060B">
              <w:rPr>
                <w:rFonts w:ascii="Times New Roman" w:hAnsi="Times New Roman"/>
              </w:rPr>
              <w:t xml:space="preserve"> </w:t>
            </w:r>
            <w:r w:rsidRPr="0015060B">
              <w:rPr>
                <w:rFonts w:ascii="Times New Roman" w:hAnsi="Times New Roman"/>
                <w:b/>
              </w:rPr>
              <w:t>adres, e-mail:</w:t>
            </w:r>
          </w:p>
          <w:p w14:paraId="734CA182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Katedra Anestezjologii i Intensywnej Terapii</w:t>
            </w:r>
          </w:p>
          <w:p w14:paraId="5DDCFBA6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Zakład Anestezjologii Klinicznej</w:t>
            </w:r>
          </w:p>
          <w:p w14:paraId="01AF003A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Zakład Anestezjologii i Intensywnej Opieki Pielęgniarskiej </w:t>
            </w:r>
            <w:proofErr w:type="spellStart"/>
            <w:r w:rsidRPr="0015060B">
              <w:rPr>
                <w:rFonts w:ascii="Times New Roman" w:hAnsi="Times New Roman"/>
              </w:rPr>
              <w:t>WNoZ</w:t>
            </w:r>
            <w:proofErr w:type="spellEnd"/>
            <w:r w:rsidRPr="0015060B">
              <w:rPr>
                <w:rFonts w:ascii="Times New Roman" w:hAnsi="Times New Roman"/>
              </w:rPr>
              <w:t xml:space="preserve"> w Katowicach</w:t>
            </w:r>
          </w:p>
          <w:p w14:paraId="31A85A48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Ul. Medyków 12; 40-752 Katowice</w:t>
            </w:r>
          </w:p>
          <w:p w14:paraId="229C5241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6" w:history="1">
              <w:r w:rsidRPr="0015060B">
                <w:rPr>
                  <w:rStyle w:val="Hipercze"/>
                  <w:rFonts w:ascii="Times New Roman" w:hAnsi="Times New Roman"/>
                </w:rPr>
                <w:t>jwanot@sum.edu.pl</w:t>
              </w:r>
            </w:hyperlink>
          </w:p>
          <w:p w14:paraId="620C46C7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http://anest.wnoz.sum.edu.pl</w:t>
            </w:r>
          </w:p>
        </w:tc>
      </w:tr>
      <w:tr w:rsidR="0015060B" w:rsidRPr="0015060B" w14:paraId="387A0B0A" w14:textId="77777777" w:rsidTr="00DA087A">
        <w:tc>
          <w:tcPr>
            <w:tcW w:w="10396" w:type="dxa"/>
            <w:gridSpan w:val="5"/>
            <w:shd w:val="clear" w:color="auto" w:fill="auto"/>
          </w:tcPr>
          <w:p w14:paraId="152073E1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190A3AAF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Dr n. med. Joanna </w:t>
            </w:r>
            <w:proofErr w:type="spellStart"/>
            <w:r w:rsidRPr="0015060B">
              <w:rPr>
                <w:rFonts w:ascii="Times New Roman" w:hAnsi="Times New Roman"/>
              </w:rPr>
              <w:t>Wanot</w:t>
            </w:r>
            <w:proofErr w:type="spellEnd"/>
          </w:p>
        </w:tc>
      </w:tr>
      <w:tr w:rsidR="0015060B" w:rsidRPr="0015060B" w14:paraId="233A7F4C" w14:textId="77777777" w:rsidTr="00DA087A">
        <w:tc>
          <w:tcPr>
            <w:tcW w:w="10396" w:type="dxa"/>
            <w:gridSpan w:val="5"/>
            <w:shd w:val="clear" w:color="auto" w:fill="auto"/>
          </w:tcPr>
          <w:p w14:paraId="3D0652B4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69F9596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</w:rPr>
              <w:t>Podstawowa wiedza z zakresu anatomii i fizjologii człowieka.</w:t>
            </w:r>
          </w:p>
        </w:tc>
      </w:tr>
      <w:tr w:rsidR="0015060B" w:rsidRPr="0015060B" w14:paraId="19B0993B" w14:textId="77777777" w:rsidTr="00DA087A">
        <w:tc>
          <w:tcPr>
            <w:tcW w:w="3451" w:type="dxa"/>
            <w:gridSpan w:val="2"/>
            <w:shd w:val="clear" w:color="auto" w:fill="auto"/>
            <w:vAlign w:val="center"/>
          </w:tcPr>
          <w:p w14:paraId="16325E5A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255A7112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Zgodna z uchwałą Senatu SUM</w:t>
            </w:r>
          </w:p>
        </w:tc>
      </w:tr>
      <w:tr w:rsidR="0015060B" w:rsidRPr="0015060B" w14:paraId="3ECE6217" w14:textId="77777777" w:rsidTr="00DA087A">
        <w:tc>
          <w:tcPr>
            <w:tcW w:w="3451" w:type="dxa"/>
            <w:gridSpan w:val="2"/>
            <w:shd w:val="clear" w:color="auto" w:fill="auto"/>
            <w:vAlign w:val="center"/>
          </w:tcPr>
          <w:p w14:paraId="26F3302C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5A8BC340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Podręczniki dotyczące anestezjologii i pielęgniarstwa anestezjologicznego.</w:t>
            </w:r>
          </w:p>
        </w:tc>
      </w:tr>
      <w:tr w:rsidR="0015060B" w:rsidRPr="0015060B" w14:paraId="059E3818" w14:textId="77777777" w:rsidTr="00DA087A">
        <w:tc>
          <w:tcPr>
            <w:tcW w:w="3451" w:type="dxa"/>
            <w:gridSpan w:val="2"/>
            <w:shd w:val="clear" w:color="auto" w:fill="auto"/>
            <w:vAlign w:val="center"/>
          </w:tcPr>
          <w:p w14:paraId="0E95DF28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269EA9FF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Odział Anestezjologii i Intensywnej Terapii,</w:t>
            </w:r>
          </w:p>
          <w:p w14:paraId="2FEC5269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eastAsia="Batang" w:hAnsi="Times New Roman"/>
                <w:bCs/>
                <w:lang w:eastAsia="pl-PL"/>
              </w:rPr>
            </w:pPr>
            <w:r w:rsidRPr="0015060B">
              <w:rPr>
                <w:rFonts w:ascii="Times New Roman" w:eastAsia="Batang" w:hAnsi="Times New Roman"/>
                <w:bCs/>
                <w:lang w:eastAsia="pl-PL"/>
              </w:rPr>
              <w:t>Oddział Anestezjologii i Intensywnej Terapii Dzieci,</w:t>
            </w:r>
          </w:p>
          <w:p w14:paraId="18225785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Blok Operacyjny, </w:t>
            </w:r>
          </w:p>
          <w:p w14:paraId="788446D4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Centrum Dydaktyki i Symulacji Medycznej </w:t>
            </w:r>
            <w:proofErr w:type="spellStart"/>
            <w:r w:rsidRPr="0015060B">
              <w:rPr>
                <w:rFonts w:ascii="Times New Roman" w:hAnsi="Times New Roman"/>
              </w:rPr>
              <w:t>WNoZ</w:t>
            </w:r>
            <w:proofErr w:type="spellEnd"/>
            <w:r w:rsidRPr="0015060B">
              <w:rPr>
                <w:rFonts w:ascii="Times New Roman" w:hAnsi="Times New Roman"/>
              </w:rPr>
              <w:t xml:space="preserve"> w Katowicach</w:t>
            </w:r>
          </w:p>
        </w:tc>
      </w:tr>
      <w:tr w:rsidR="0015060B" w:rsidRPr="0015060B" w14:paraId="37D058E0" w14:textId="77777777" w:rsidTr="00DA087A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DA949D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983FEBC" w14:textId="77777777" w:rsidR="0015060B" w:rsidRPr="0015060B" w:rsidRDefault="0015060B" w:rsidP="00DA087A">
            <w:pPr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Tablica ogłoszeń - Zakład Anestezjologii i Intensywnej Opieki Pielęgniarskiej </w:t>
            </w:r>
            <w:proofErr w:type="spellStart"/>
            <w:r w:rsidRPr="0015060B">
              <w:rPr>
                <w:rFonts w:ascii="Times New Roman" w:hAnsi="Times New Roman"/>
              </w:rPr>
              <w:t>WNoZ</w:t>
            </w:r>
            <w:proofErr w:type="spellEnd"/>
            <w:r w:rsidRPr="0015060B">
              <w:rPr>
                <w:rFonts w:ascii="Times New Roman" w:hAnsi="Times New Roman"/>
              </w:rPr>
              <w:t xml:space="preserve"> w Katowicach</w:t>
            </w:r>
          </w:p>
        </w:tc>
      </w:tr>
      <w:tr w:rsidR="0015060B" w:rsidRPr="0015060B" w14:paraId="28757CC5" w14:textId="77777777" w:rsidTr="00DA087A">
        <w:tc>
          <w:tcPr>
            <w:tcW w:w="10396" w:type="dxa"/>
            <w:gridSpan w:val="5"/>
            <w:shd w:val="clear" w:color="auto" w:fill="D9D9D9"/>
            <w:vAlign w:val="center"/>
          </w:tcPr>
          <w:p w14:paraId="4EEE5667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15060B" w:rsidRPr="0015060B" w14:paraId="0AFD81ED" w14:textId="77777777" w:rsidTr="00DA087A">
        <w:tc>
          <w:tcPr>
            <w:tcW w:w="2033" w:type="dxa"/>
            <w:shd w:val="clear" w:color="auto" w:fill="auto"/>
            <w:vAlign w:val="center"/>
          </w:tcPr>
          <w:p w14:paraId="3E4052C1" w14:textId="77777777" w:rsidR="0015060B" w:rsidRPr="0015060B" w:rsidRDefault="0015060B" w:rsidP="00DA087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5060B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4B39100" w14:textId="77777777" w:rsidR="0015060B" w:rsidRPr="0015060B" w:rsidRDefault="0015060B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7CE9381" w14:textId="77777777" w:rsidR="0015060B" w:rsidRPr="0015060B" w:rsidRDefault="0015060B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Odniesienie do efektów uczenia się zawartych w </w:t>
            </w:r>
            <w:r w:rsidRPr="0015060B">
              <w:rPr>
                <w:rFonts w:ascii="Times New Roman" w:hAnsi="Times New Roman"/>
                <w:u w:val="single"/>
              </w:rPr>
              <w:t>standar</w:t>
            </w:r>
            <w:bookmarkStart w:id="0" w:name="_GoBack"/>
            <w:bookmarkEnd w:id="0"/>
            <w:r w:rsidRPr="0015060B">
              <w:rPr>
                <w:rFonts w:ascii="Times New Roman" w:hAnsi="Times New Roman"/>
                <w:u w:val="single"/>
              </w:rPr>
              <w:t>dach kształcenia</w:t>
            </w:r>
            <w:r w:rsidRPr="0015060B">
              <w:rPr>
                <w:rFonts w:ascii="Times New Roman" w:hAnsi="Times New Roman"/>
              </w:rPr>
              <w:t xml:space="preserve"> </w:t>
            </w:r>
          </w:p>
        </w:tc>
      </w:tr>
      <w:tr w:rsidR="0015060B" w:rsidRPr="0015060B" w14:paraId="25AD753C" w14:textId="77777777" w:rsidTr="00DA087A">
        <w:tc>
          <w:tcPr>
            <w:tcW w:w="2033" w:type="dxa"/>
            <w:shd w:val="clear" w:color="auto" w:fill="auto"/>
            <w:vAlign w:val="center"/>
          </w:tcPr>
          <w:p w14:paraId="3A6E0E35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</w:rPr>
              <w:t>P_W01 – P_W09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2B23C812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D.W18. - Zna metody, techniki i narzędzia oceny stanu świadomości i przytomności; Pielęgnacja chorego nieprzytomnego.</w:t>
            </w:r>
          </w:p>
          <w:p w14:paraId="16BF1297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D.W28 - Zna standardy i procedury postępowania w stanach nagłych i zabiegach ratujących życie.</w:t>
            </w:r>
          </w:p>
          <w:p w14:paraId="3B38D93D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D.W29. -Zna zasady obserwacji pacjenta po zabiegu operacyjnym, obejmującej monitorowanie</w:t>
            </w:r>
          </w:p>
          <w:p w14:paraId="0EF2BD59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w zakresie podstawowym i rozszerzonym.</w:t>
            </w:r>
          </w:p>
          <w:p w14:paraId="1156BE0D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D.W30. - Zna metody znieczulenia i zasady opieki nad pacjentem po znieczuleniu;</w:t>
            </w:r>
          </w:p>
          <w:p w14:paraId="47C5AD79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D.W31. - Zna patofizjologię i objawy kliniczne chorób stanowiących zagrożenie dla życia</w:t>
            </w:r>
          </w:p>
          <w:p w14:paraId="059CD001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(niewydolność oddechowa, niewydolność krążenia, niewydolność układu nerwowego,</w:t>
            </w:r>
          </w:p>
          <w:p w14:paraId="6BE4700E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wstrząs, sepsa).</w:t>
            </w:r>
          </w:p>
          <w:p w14:paraId="35ABC40B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D.W32. - Zna metody i skale oceny bólu, poziomu sedacji oraz zaburzeń snu oraz stanów</w:t>
            </w:r>
          </w:p>
          <w:p w14:paraId="198CB6AF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delirycznych u pacjentów w stanach zagrożenia życia;</w:t>
            </w:r>
          </w:p>
          <w:p w14:paraId="46492580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D.W33.- Zna metody i techniki komunikowania się z pacjentem niezdolnym do nawiązania</w:t>
            </w:r>
          </w:p>
          <w:p w14:paraId="7F3075BD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i podtrzymania efektywnej komunikacji ze względu na stan zdrowia lub stosowane</w:t>
            </w:r>
          </w:p>
          <w:p w14:paraId="0121D67D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leczenie.</w:t>
            </w:r>
          </w:p>
          <w:p w14:paraId="0A2E3296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D.W34. - Zna zasady profilaktyki powikłań związanych ze stosowaniem inwazyjnych technik</w:t>
            </w:r>
          </w:p>
          <w:p w14:paraId="29574850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lastRenderedPageBreak/>
              <w:t>diagnostycznych i terapeutycznych u pacjentów w stanie krytycznym;</w:t>
            </w:r>
          </w:p>
          <w:p w14:paraId="147DDD4D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 W35. - Zna zasady udzielania pierwszej pomocy i algorytmy postępowania resuscytacyjnego</w:t>
            </w:r>
          </w:p>
          <w:p w14:paraId="3B9F7F98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w zakresie podstawowych zabiegów resuscytacyjnych (Basic Life </w:t>
            </w:r>
            <w:proofErr w:type="spellStart"/>
            <w:r w:rsidRPr="0015060B">
              <w:rPr>
                <w:rFonts w:ascii="Times New Roman" w:hAnsi="Times New Roman"/>
              </w:rPr>
              <w:t>Support</w:t>
            </w:r>
            <w:proofErr w:type="spellEnd"/>
            <w:r w:rsidRPr="0015060B">
              <w:rPr>
                <w:rFonts w:ascii="Times New Roman" w:hAnsi="Times New Roman"/>
              </w:rPr>
              <w:t>, BLS)</w:t>
            </w:r>
          </w:p>
          <w:p w14:paraId="70EEB748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i zaawansowanego podtrzymywania życia (Advanced Life </w:t>
            </w:r>
            <w:proofErr w:type="spellStart"/>
            <w:r w:rsidRPr="0015060B">
              <w:rPr>
                <w:rFonts w:ascii="Times New Roman" w:hAnsi="Times New Roman"/>
              </w:rPr>
              <w:t>Support</w:t>
            </w:r>
            <w:proofErr w:type="spellEnd"/>
            <w:r w:rsidRPr="0015060B">
              <w:rPr>
                <w:rFonts w:ascii="Times New Roman" w:hAnsi="Times New Roman"/>
              </w:rPr>
              <w:t>, ALS).</w:t>
            </w:r>
          </w:p>
          <w:p w14:paraId="10FA2B36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8587960" w14:textId="77777777" w:rsidR="0015060B" w:rsidRPr="0015060B" w:rsidRDefault="0015060B" w:rsidP="00DA0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lastRenderedPageBreak/>
              <w:t>D.W18.</w:t>
            </w:r>
          </w:p>
          <w:p w14:paraId="25355203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  <w:p w14:paraId="0997F36B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D.W28 D.W29.</w:t>
            </w:r>
          </w:p>
          <w:p w14:paraId="2561F76F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  <w:p w14:paraId="3A5E3391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D.W30.</w:t>
            </w:r>
          </w:p>
          <w:p w14:paraId="4AED1E23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D.W31</w:t>
            </w:r>
          </w:p>
          <w:p w14:paraId="05AA041A" w14:textId="77777777" w:rsidR="0015060B" w:rsidRPr="0015060B" w:rsidRDefault="0015060B" w:rsidP="00DA087A">
            <w:pPr>
              <w:rPr>
                <w:rFonts w:ascii="Times New Roman" w:hAnsi="Times New Roman"/>
              </w:rPr>
            </w:pPr>
          </w:p>
          <w:p w14:paraId="666C15B0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D.W32.</w:t>
            </w:r>
          </w:p>
          <w:p w14:paraId="5B88DC46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  <w:p w14:paraId="2C775361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D.W33.</w:t>
            </w:r>
          </w:p>
          <w:p w14:paraId="78C683EE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  <w:p w14:paraId="72C03D8A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D.W34.</w:t>
            </w:r>
          </w:p>
          <w:p w14:paraId="5405CF8B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  <w:p w14:paraId="7DF7DD6F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  <w:p w14:paraId="28F6F8A4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lastRenderedPageBreak/>
              <w:t>D. W35.</w:t>
            </w:r>
          </w:p>
        </w:tc>
      </w:tr>
      <w:tr w:rsidR="0015060B" w:rsidRPr="0015060B" w14:paraId="06D6905B" w14:textId="77777777" w:rsidTr="00DA087A">
        <w:tc>
          <w:tcPr>
            <w:tcW w:w="2033" w:type="dxa"/>
            <w:shd w:val="clear" w:color="auto" w:fill="auto"/>
            <w:vAlign w:val="center"/>
          </w:tcPr>
          <w:p w14:paraId="0A77477B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lastRenderedPageBreak/>
              <w:t>……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1CFDF481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599C2E4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060B" w:rsidRPr="0015060B" w14:paraId="2163EFFD" w14:textId="77777777" w:rsidTr="00DA087A">
        <w:tc>
          <w:tcPr>
            <w:tcW w:w="2033" w:type="dxa"/>
            <w:shd w:val="clear" w:color="auto" w:fill="auto"/>
            <w:vAlign w:val="center"/>
          </w:tcPr>
          <w:p w14:paraId="706C9945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</w:rPr>
              <w:t>P_U01 – P_U017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1140DE56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C.U7. - prowadzić, dokumentować i oceniać bilans płynów pacjenta;</w:t>
            </w:r>
          </w:p>
          <w:p w14:paraId="009E3CDF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C.U8. - wykonywać pomiar temperatury ciała, tętna, oddechu, 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WHtR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>, grubości fałdów skórno-tłuszczowych);</w:t>
            </w:r>
          </w:p>
          <w:p w14:paraId="5191F042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C.U9. - pobierać materiał do badań laboratoryjnych i mikrobiologicznych oraz asystować lekarzowi przy badaniach diagnostycznych;</w:t>
            </w:r>
          </w:p>
          <w:p w14:paraId="66BAE51F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C.U12. - podawać pacjentowi leki różnymi drogami, zgodnie z pisemnym zleceniem lekarza lub zgodnie z posiadanymi kompetencjami oraz obliczać dawki leków;</w:t>
            </w:r>
          </w:p>
          <w:p w14:paraId="2AF4D711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C.U15. - zakładać i usuwać cewnik z żył obwodowych, wykonywać kroplowe wlewy dożylne oraz monitorować i pielęgnować miejsce wkłucia obwodowego, wkłucia centralnego i portu naczyniowego;</w:t>
            </w:r>
          </w:p>
          <w:p w14:paraId="0DEB63DF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C.U18. - wykonywać gimnastykę oddechową i drenaż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ułożeniowy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,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odśluzowywanie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 dróg oddechowych i inhalację;</w:t>
            </w:r>
          </w:p>
          <w:p w14:paraId="1A631A6F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C.U24. - zakładać cewnik do pęcherza moczowego, monitorować diurezę i usuwać cewnik;</w:t>
            </w:r>
          </w:p>
          <w:p w14:paraId="66F9E58B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C.U25. - zakładać zgłębnik do żołądka oraz monitorować i usuwać zgłębnik;</w:t>
            </w:r>
          </w:p>
          <w:p w14:paraId="1BE801CE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D.U1. - gromadzić informacje, formułować diagnozę pielęgniarską, ustalać cele i plan opieki pielęgniarskiej, wdrażać interwencje pielęgniarskie oraz dokonywać ewaluacji opieki pielęgniarskiej;</w:t>
            </w:r>
          </w:p>
          <w:p w14:paraId="2E99FC6D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D.U8. - rozpoznawać powikłania po specjalistycznych badaniach diagnostycznych i zabiegach operacyjnych;</w:t>
            </w:r>
          </w:p>
          <w:p w14:paraId="6475AB1A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D.U9. - doraźnie podawać pacjentowi tlen i monitorować jego stan podczas tlenoterapii;</w:t>
            </w:r>
          </w:p>
          <w:p w14:paraId="1131E58E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D.U17. - prowadzić u osób dorosłych i dzieci żywienie dojelitowe (przez zgłębnik i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przetokęodżywczą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>) oraz żywienie pozajelitowe</w:t>
            </w:r>
          </w:p>
          <w:p w14:paraId="42403BA6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D.U19. - pielęgnować pacjenta z przetoką jelitową oraz rurką intubacyjną i tracheotomijną;</w:t>
            </w:r>
          </w:p>
          <w:p w14:paraId="353D1896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D.U24. - oceniać poziom bólu, reakcję pacjenta na ból i jego nasilenie oraz stosować farmakologiczne i niefarmakologiczne postępowanie przeciwbólowe;</w:t>
            </w:r>
          </w:p>
          <w:p w14:paraId="03E4FEB3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D.U26. - przygotowywać i podawać pacjentom leki różnymi drogami, samodzielnie lub na zlecenie lekarza;</w:t>
            </w:r>
          </w:p>
          <w:p w14:paraId="030BC218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D.U27. - udzielać pierwszej pomocy w stanach bezpośredniego zagrożenia życia;</w:t>
            </w:r>
          </w:p>
          <w:p w14:paraId="7521B482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D.U30. - wykonywać podstawowe zabiegi resuscytacyjne u osób dorosłych i dzieci oraz stosować automatyczny defibrylator zewnętrzny (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Automated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External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Defibrillator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, AED) i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bezprzyrządowe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 udrożnienie dróg oddechowych oraz </w:t>
            </w:r>
            <w:r w:rsidRPr="0015060B">
              <w:rPr>
                <w:rFonts w:ascii="Times New Roman" w:hAnsi="Times New Roman"/>
                <w:lang w:eastAsia="pl-PL"/>
              </w:rPr>
              <w:lastRenderedPageBreak/>
              <w:t xml:space="preserve">przyrządowe  udrażnianie dróg oddechowych z zastosowaniem dostępnych urządzeń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nadgłośniowych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916DC5C" w14:textId="77777777" w:rsidR="0015060B" w:rsidRPr="0015060B" w:rsidRDefault="0015060B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lastRenderedPageBreak/>
              <w:t>C.U7.</w:t>
            </w:r>
          </w:p>
          <w:p w14:paraId="6D108D03" w14:textId="77777777" w:rsidR="0015060B" w:rsidRPr="0015060B" w:rsidRDefault="0015060B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14:paraId="2EFE92E5" w14:textId="77777777" w:rsidR="0015060B" w:rsidRPr="0015060B" w:rsidRDefault="0015060B" w:rsidP="00DA0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  <w:lang w:eastAsia="pl-PL"/>
              </w:rPr>
              <w:t>C.U8.</w:t>
            </w:r>
          </w:p>
          <w:p w14:paraId="775616C2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</w:rPr>
            </w:pPr>
          </w:p>
          <w:p w14:paraId="3CB3F9D4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</w:rPr>
            </w:pPr>
          </w:p>
          <w:p w14:paraId="5F83FC7A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</w:rPr>
            </w:pPr>
          </w:p>
          <w:p w14:paraId="6579B294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C.U9.</w:t>
            </w:r>
          </w:p>
          <w:p w14:paraId="08C4C4F1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C.U12.</w:t>
            </w:r>
          </w:p>
          <w:p w14:paraId="7FC3F79C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</w:p>
          <w:p w14:paraId="1BFF265E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C.U15.</w:t>
            </w:r>
          </w:p>
          <w:p w14:paraId="266FA005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C.U18.</w:t>
            </w:r>
          </w:p>
          <w:p w14:paraId="235A9850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C.U24.</w:t>
            </w:r>
          </w:p>
          <w:p w14:paraId="65920D40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</w:p>
          <w:p w14:paraId="2F134870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C.U25.</w:t>
            </w:r>
          </w:p>
          <w:p w14:paraId="11CEB1A7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D.U1.</w:t>
            </w:r>
          </w:p>
          <w:p w14:paraId="418219A7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D.U8.</w:t>
            </w:r>
          </w:p>
          <w:p w14:paraId="371EE82C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D.U9.</w:t>
            </w:r>
          </w:p>
          <w:p w14:paraId="37BDA4EB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D.U17.</w:t>
            </w:r>
          </w:p>
          <w:p w14:paraId="016CA969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D.U19.</w:t>
            </w:r>
          </w:p>
          <w:p w14:paraId="40ABD30C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D.U24.</w:t>
            </w:r>
          </w:p>
          <w:p w14:paraId="1ACC4C27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D.U26.</w:t>
            </w:r>
          </w:p>
          <w:p w14:paraId="2A923C7A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</w:p>
          <w:p w14:paraId="4726D2A9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D.U27.</w:t>
            </w:r>
          </w:p>
          <w:p w14:paraId="376C7C08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  <w:lang w:eastAsia="pl-PL"/>
              </w:rPr>
            </w:pPr>
          </w:p>
          <w:p w14:paraId="57DF0231" w14:textId="77777777" w:rsidR="0015060B" w:rsidRPr="0015060B" w:rsidRDefault="0015060B" w:rsidP="00DA087A">
            <w:pPr>
              <w:tabs>
                <w:tab w:val="left" w:pos="1245"/>
              </w:tabs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  <w:lang w:eastAsia="pl-PL"/>
              </w:rPr>
              <w:t>D.U30.</w:t>
            </w:r>
          </w:p>
        </w:tc>
      </w:tr>
      <w:tr w:rsidR="0015060B" w:rsidRPr="0015060B" w14:paraId="3DA776FE" w14:textId="77777777" w:rsidTr="00DA087A">
        <w:tc>
          <w:tcPr>
            <w:tcW w:w="2033" w:type="dxa"/>
            <w:shd w:val="clear" w:color="auto" w:fill="auto"/>
            <w:vAlign w:val="center"/>
          </w:tcPr>
          <w:p w14:paraId="11FA7CC1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…….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5190A24C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4AF2191" w14:textId="77777777" w:rsidR="0015060B" w:rsidRPr="0015060B" w:rsidRDefault="0015060B" w:rsidP="00DA0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4EAA1754" w14:textId="77777777" w:rsidTr="00DA087A">
        <w:tc>
          <w:tcPr>
            <w:tcW w:w="2033" w:type="dxa"/>
            <w:shd w:val="clear" w:color="auto" w:fill="auto"/>
            <w:vAlign w:val="center"/>
          </w:tcPr>
          <w:p w14:paraId="5C8CB468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</w:rPr>
              <w:t>P_K01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1CF1D439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 - kierowania się dobrem pacjenta, poszanowania godności i autonomii osób powierzonych opiece, okazywania zrozumienia dla różnic światopoglądowych i kulturowych oraz empatii w relacji z pacjentem i jego rodziną;  </w:t>
            </w:r>
          </w:p>
          <w:p w14:paraId="04674B67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9C466D8" w14:textId="77777777" w:rsidR="0015060B" w:rsidRPr="0015060B" w:rsidRDefault="0015060B" w:rsidP="00DA0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K1.</w:t>
            </w:r>
          </w:p>
        </w:tc>
      </w:tr>
      <w:tr w:rsidR="0015060B" w:rsidRPr="0015060B" w14:paraId="1F6A05BD" w14:textId="77777777" w:rsidTr="00DA087A">
        <w:tc>
          <w:tcPr>
            <w:tcW w:w="2033" w:type="dxa"/>
            <w:shd w:val="clear" w:color="auto" w:fill="auto"/>
            <w:vAlign w:val="center"/>
          </w:tcPr>
          <w:p w14:paraId="6E4DC775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</w:rPr>
              <w:t>P_K02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38E9BA75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lang w:eastAsia="pl-PL"/>
              </w:rPr>
              <w:t>- przestrzeganie praw pacjenta.</w:t>
            </w:r>
          </w:p>
          <w:p w14:paraId="79A2E428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917C192" w14:textId="77777777" w:rsidR="0015060B" w:rsidRPr="0015060B" w:rsidRDefault="0015060B" w:rsidP="00DA0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K2.</w:t>
            </w:r>
          </w:p>
        </w:tc>
      </w:tr>
      <w:tr w:rsidR="0015060B" w:rsidRPr="0015060B" w14:paraId="6F0F60FA" w14:textId="77777777" w:rsidTr="00DA087A">
        <w:tc>
          <w:tcPr>
            <w:tcW w:w="8837" w:type="dxa"/>
            <w:gridSpan w:val="4"/>
            <w:shd w:val="clear" w:color="auto" w:fill="D9D9D9"/>
          </w:tcPr>
          <w:p w14:paraId="416AD556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 xml:space="preserve">21. Formy i tematy zajęć: </w:t>
            </w:r>
          </w:p>
        </w:tc>
        <w:tc>
          <w:tcPr>
            <w:tcW w:w="1559" w:type="dxa"/>
            <w:shd w:val="clear" w:color="auto" w:fill="D9D9D9"/>
          </w:tcPr>
          <w:p w14:paraId="3A872E7E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Liczba godzin</w:t>
            </w:r>
          </w:p>
        </w:tc>
      </w:tr>
      <w:tr w:rsidR="0015060B" w:rsidRPr="0015060B" w14:paraId="36768EA7" w14:textId="77777777" w:rsidTr="00DA087A">
        <w:tc>
          <w:tcPr>
            <w:tcW w:w="8837" w:type="dxa"/>
            <w:gridSpan w:val="4"/>
            <w:vAlign w:val="center"/>
          </w:tcPr>
          <w:p w14:paraId="3C08426B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21.1.  Wykłady – Anestezjologia</w:t>
            </w:r>
          </w:p>
        </w:tc>
        <w:tc>
          <w:tcPr>
            <w:tcW w:w="1559" w:type="dxa"/>
            <w:vAlign w:val="center"/>
          </w:tcPr>
          <w:p w14:paraId="23E8D66B" w14:textId="77777777" w:rsidR="0015060B" w:rsidRPr="0015060B" w:rsidRDefault="0015060B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5h</w:t>
            </w:r>
          </w:p>
        </w:tc>
      </w:tr>
      <w:tr w:rsidR="0015060B" w:rsidRPr="0015060B" w14:paraId="0EA1E2A8" w14:textId="77777777" w:rsidTr="00DA087A">
        <w:trPr>
          <w:trHeight w:val="599"/>
        </w:trPr>
        <w:tc>
          <w:tcPr>
            <w:tcW w:w="8837" w:type="dxa"/>
            <w:gridSpan w:val="4"/>
            <w:vMerge w:val="restart"/>
            <w:vAlign w:val="center"/>
          </w:tcPr>
          <w:p w14:paraId="7D4B76F4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Metody i rodzaje znieczulenia.</w:t>
            </w:r>
          </w:p>
          <w:p w14:paraId="531F6A1F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Zasady przygotowania sali operacyjnej i chorego do zabiegu. </w:t>
            </w:r>
          </w:p>
          <w:p w14:paraId="77370E49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 Zasady opieki nad pacjentem   w trakcie i po znieczuleniu.</w:t>
            </w:r>
          </w:p>
          <w:p w14:paraId="162BFD5C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 Objawy zagrożenia życia u pacjentów w różnym wieku- rozpoznawanie i postępowanie.  </w:t>
            </w:r>
          </w:p>
          <w:p w14:paraId="30A36932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Metody i skale oceny bólu, poziomu sedacji oraz zaburzeń snu oraz stanów</w:t>
            </w:r>
          </w:p>
          <w:p w14:paraId="0807748A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delirycznych u pacjentów w stanach zagrożenia życia;</w:t>
            </w:r>
          </w:p>
          <w:p w14:paraId="210E8FA7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15060B">
              <w:rPr>
                <w:rFonts w:ascii="Times New Roman" w:hAnsi="Times New Roman"/>
              </w:rPr>
              <w:t>Płynoterapia</w:t>
            </w:r>
            <w:proofErr w:type="spellEnd"/>
            <w:r w:rsidRPr="0015060B">
              <w:rPr>
                <w:rFonts w:ascii="Times New Roman" w:hAnsi="Times New Roman"/>
              </w:rPr>
              <w:t xml:space="preserve"> podczas znieczulenia i operacji. </w:t>
            </w:r>
          </w:p>
          <w:p w14:paraId="46A9B204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Odrębności znieczulenia u dzieci, u chorych w podeszłym wieku u chorych otyłych. </w:t>
            </w:r>
          </w:p>
          <w:p w14:paraId="771F0DB4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Znieczulenie w położnictwie i ginekologii.</w:t>
            </w:r>
          </w:p>
        </w:tc>
        <w:tc>
          <w:tcPr>
            <w:tcW w:w="1559" w:type="dxa"/>
            <w:vAlign w:val="center"/>
          </w:tcPr>
          <w:p w14:paraId="7D5DB2D0" w14:textId="77777777" w:rsidR="0015060B" w:rsidRPr="0015060B" w:rsidRDefault="0015060B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3h</w:t>
            </w:r>
          </w:p>
        </w:tc>
      </w:tr>
      <w:tr w:rsidR="0015060B" w:rsidRPr="0015060B" w14:paraId="146FD559" w14:textId="77777777" w:rsidTr="00DA087A">
        <w:trPr>
          <w:trHeight w:val="1646"/>
        </w:trPr>
        <w:tc>
          <w:tcPr>
            <w:tcW w:w="8837" w:type="dxa"/>
            <w:gridSpan w:val="4"/>
            <w:vMerge/>
            <w:vAlign w:val="center"/>
          </w:tcPr>
          <w:p w14:paraId="7380FBB4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14:paraId="36451CD5" w14:textId="77777777" w:rsidR="0015060B" w:rsidRPr="0015060B" w:rsidRDefault="0015060B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2h</w:t>
            </w:r>
          </w:p>
        </w:tc>
      </w:tr>
      <w:tr w:rsidR="0015060B" w:rsidRPr="0015060B" w14:paraId="3B0CD027" w14:textId="77777777" w:rsidTr="00DA087A">
        <w:tc>
          <w:tcPr>
            <w:tcW w:w="8837" w:type="dxa"/>
            <w:gridSpan w:val="4"/>
            <w:vAlign w:val="center"/>
          </w:tcPr>
          <w:p w14:paraId="21587321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  <w:b/>
              </w:rPr>
              <w:t>Wykłady – Pielęgniarstwo w zagrożeniu życia</w:t>
            </w:r>
          </w:p>
        </w:tc>
        <w:tc>
          <w:tcPr>
            <w:tcW w:w="1559" w:type="dxa"/>
            <w:vAlign w:val="center"/>
          </w:tcPr>
          <w:p w14:paraId="59456A84" w14:textId="77777777" w:rsidR="0015060B" w:rsidRPr="0015060B" w:rsidRDefault="0015060B" w:rsidP="00DA087A">
            <w:pPr>
              <w:spacing w:after="0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20</w:t>
            </w:r>
          </w:p>
          <w:p w14:paraId="57142644" w14:textId="77777777" w:rsidR="0015060B" w:rsidRPr="0015060B" w:rsidRDefault="0015060B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</w:rPr>
              <w:t>(w tym 5h w e-learningu)</w:t>
            </w:r>
          </w:p>
        </w:tc>
      </w:tr>
      <w:tr w:rsidR="0015060B" w:rsidRPr="0015060B" w14:paraId="13C7F7AF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9A2CA6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- Standardy i procedury postępowania w stanach nagłych i zabiegach ratujących życie. Nagłe zatrzymanie krążenia: przyczyny, rozpoznanie. Resuscytacja krążeniowo-oddechowo-mózgowa. Defibrylację automatyczną (AED) i </w:t>
            </w:r>
            <w:proofErr w:type="spellStart"/>
            <w:r w:rsidRPr="0015060B">
              <w:rPr>
                <w:rFonts w:ascii="Times New Roman" w:hAnsi="Times New Roman"/>
              </w:rPr>
              <w:t>bezprzyrządowe</w:t>
            </w:r>
            <w:proofErr w:type="spellEnd"/>
            <w:r w:rsidRPr="0015060B">
              <w:rPr>
                <w:rFonts w:ascii="Times New Roman" w:hAnsi="Times New Roman"/>
              </w:rPr>
              <w:t xml:space="preserve"> udrażnianie dróg oddechowych.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6AFDD42" w14:textId="77777777" w:rsidR="0015060B" w:rsidRPr="0015060B" w:rsidRDefault="0015060B" w:rsidP="00DA087A">
            <w:pPr>
              <w:ind w:left="57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2h</w:t>
            </w:r>
          </w:p>
        </w:tc>
      </w:tr>
      <w:tr w:rsidR="0015060B" w:rsidRPr="0015060B" w14:paraId="4E745CCC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75ABB8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- Metody, techniki i narzędzia oceny stanu świadomości i przytomności; metody i techniki komunikowania się z pacjentem niezdolnym do nawiązania i podtrzymania efektywnej komunikacji ze względu na stan zdrowia lub stosowane leczenie.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49A60F" w14:textId="77777777" w:rsidR="0015060B" w:rsidRPr="0015060B" w:rsidRDefault="0015060B" w:rsidP="00DA087A">
            <w:pPr>
              <w:ind w:left="57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1h</w:t>
            </w:r>
          </w:p>
        </w:tc>
      </w:tr>
      <w:tr w:rsidR="0015060B" w:rsidRPr="0015060B" w14:paraId="1B6733A9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18E5A9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Opieka nad chorym nieprzytomnym.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32F5F49" w14:textId="77777777" w:rsidR="0015060B" w:rsidRPr="0015060B" w:rsidRDefault="0015060B" w:rsidP="00DA087A">
            <w:pPr>
              <w:ind w:left="57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1h</w:t>
            </w:r>
          </w:p>
        </w:tc>
      </w:tr>
      <w:tr w:rsidR="0015060B" w:rsidRPr="0015060B" w14:paraId="3B3628D9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35A073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Powikłania znieczulenia ogólnego i przewodowego.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159559C" w14:textId="77777777" w:rsidR="0015060B" w:rsidRPr="0015060B" w:rsidRDefault="0015060B" w:rsidP="00DA087A">
            <w:pPr>
              <w:ind w:left="57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2h</w:t>
            </w:r>
          </w:p>
        </w:tc>
      </w:tr>
      <w:tr w:rsidR="0015060B" w:rsidRPr="0015060B" w14:paraId="5FC2E140" w14:textId="77777777" w:rsidTr="00DA087A">
        <w:trPr>
          <w:trHeight w:val="742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7C9EB3E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Poziom bólu, reakcję chorego na ból i nasilenie bólu. Postępowanie przeciwbólowe, zgodnie z zaleceniami lekarskimi i zasadami zabiegów pielęgniarskich przyjętych w </w:t>
            </w:r>
            <w:proofErr w:type="spellStart"/>
            <w:r w:rsidRPr="0015060B">
              <w:rPr>
                <w:rFonts w:ascii="Times New Roman" w:hAnsi="Times New Roman"/>
              </w:rPr>
              <w:t>OAiIT</w:t>
            </w:r>
            <w:proofErr w:type="spellEnd"/>
            <w:r w:rsidRPr="0015060B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8527E45" w14:textId="77777777" w:rsidR="0015060B" w:rsidRPr="0015060B" w:rsidRDefault="0015060B" w:rsidP="00DA087A">
            <w:pPr>
              <w:ind w:left="57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1h</w:t>
            </w:r>
          </w:p>
        </w:tc>
      </w:tr>
      <w:tr w:rsidR="0015060B" w:rsidRPr="0015060B" w14:paraId="2DF2C389" w14:textId="77777777" w:rsidTr="00DA087A">
        <w:trPr>
          <w:trHeight w:val="67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483954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Zasady profilaktyki powikłań związanych ze stosowaniem inwazyjnych technik diagnostycznych i terapeutycznych u pacjentów w stanie krytycznym (</w:t>
            </w:r>
            <w:proofErr w:type="spellStart"/>
            <w:r w:rsidRPr="0015060B">
              <w:rPr>
                <w:rFonts w:ascii="Times New Roman" w:hAnsi="Times New Roman"/>
              </w:rPr>
              <w:t>dojsie</w:t>
            </w:r>
            <w:proofErr w:type="spellEnd"/>
            <w:r w:rsidRPr="0015060B">
              <w:rPr>
                <w:rFonts w:ascii="Times New Roman" w:hAnsi="Times New Roman"/>
              </w:rPr>
              <w:t xml:space="preserve"> </w:t>
            </w:r>
            <w:proofErr w:type="spellStart"/>
            <w:r w:rsidRPr="0015060B">
              <w:rPr>
                <w:rFonts w:ascii="Times New Roman" w:hAnsi="Times New Roman"/>
              </w:rPr>
              <w:t>doszpokowe</w:t>
            </w:r>
            <w:proofErr w:type="spellEnd"/>
            <w:r w:rsidRPr="0015060B">
              <w:rPr>
                <w:rFonts w:ascii="Times New Roman" w:hAnsi="Times New Roman"/>
              </w:rPr>
              <w:t>, kłucia dożylne i dotętnicze.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7CC26A1" w14:textId="77777777" w:rsidR="0015060B" w:rsidRPr="0015060B" w:rsidRDefault="0015060B" w:rsidP="00DA087A">
            <w:pPr>
              <w:ind w:left="57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3h</w:t>
            </w:r>
          </w:p>
        </w:tc>
      </w:tr>
      <w:tr w:rsidR="0015060B" w:rsidRPr="0015060B" w14:paraId="2294B844" w14:textId="77777777" w:rsidTr="00DA087A">
        <w:trPr>
          <w:trHeight w:val="67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441877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Zasady diagnozowania w pielęgniarstwie anestezjologicznym. Monitorowanie funkcji życiowych pacjenta w okresie okołooperacyjnym i w oddziale intensywnej terapii. Metody inwazyjne i nieinwazyjne.     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06B61D3" w14:textId="77777777" w:rsidR="0015060B" w:rsidRPr="0015060B" w:rsidRDefault="0015060B" w:rsidP="00DA087A">
            <w:pPr>
              <w:ind w:left="57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4h</w:t>
            </w:r>
          </w:p>
        </w:tc>
      </w:tr>
      <w:tr w:rsidR="0015060B" w:rsidRPr="0015060B" w14:paraId="29C0CE91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6DCFA9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ALS – zaawansowane czynności ratujące życie. Defibrylację ( zasady bezpiecznej defibrylacji, rodzaje rytmów) przyrządowe udrażnianie dróg oddechowych.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5C460C3" w14:textId="77777777" w:rsidR="0015060B" w:rsidRPr="0015060B" w:rsidRDefault="0015060B" w:rsidP="00DA087A">
            <w:pPr>
              <w:ind w:left="57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3h</w:t>
            </w:r>
          </w:p>
        </w:tc>
      </w:tr>
      <w:tr w:rsidR="0015060B" w:rsidRPr="0015060B" w14:paraId="06EE6F31" w14:textId="77777777" w:rsidTr="00DA087A">
        <w:trPr>
          <w:trHeight w:val="865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C14D37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Patofizjologia i objawy kliniczne chorób stanowiących zagrożenie dla życia</w:t>
            </w:r>
          </w:p>
          <w:p w14:paraId="66BC2E30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(niewydolność oddechowa, niewydolność krążenia, niewydolność układu nerwowego,</w:t>
            </w:r>
          </w:p>
          <w:p w14:paraId="5C44E744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wstrząs, sepsa);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F0E5" w14:textId="77777777" w:rsidR="0015060B" w:rsidRPr="0015060B" w:rsidRDefault="0015060B" w:rsidP="00DA087A">
            <w:pPr>
              <w:ind w:left="57"/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3h</w:t>
            </w:r>
          </w:p>
        </w:tc>
      </w:tr>
      <w:tr w:rsidR="0015060B" w:rsidRPr="0015060B" w14:paraId="0EBB894E" w14:textId="77777777" w:rsidTr="00DA087A">
        <w:tc>
          <w:tcPr>
            <w:tcW w:w="8837" w:type="dxa"/>
            <w:gridSpan w:val="4"/>
            <w:vAlign w:val="center"/>
          </w:tcPr>
          <w:p w14:paraId="042C50CB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 xml:space="preserve">21.2.  Seminarium – Anestezjologia- </w:t>
            </w:r>
          </w:p>
        </w:tc>
        <w:tc>
          <w:tcPr>
            <w:tcW w:w="1559" w:type="dxa"/>
            <w:vAlign w:val="center"/>
          </w:tcPr>
          <w:p w14:paraId="332432BF" w14:textId="77777777" w:rsidR="0015060B" w:rsidRPr="0015060B" w:rsidRDefault="0015060B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15</w:t>
            </w:r>
          </w:p>
        </w:tc>
      </w:tr>
      <w:tr w:rsidR="0015060B" w:rsidRPr="0015060B" w14:paraId="6DF63810" w14:textId="77777777" w:rsidTr="00DA087A">
        <w:tc>
          <w:tcPr>
            <w:tcW w:w="8837" w:type="dxa"/>
            <w:gridSpan w:val="4"/>
            <w:vAlign w:val="center"/>
          </w:tcPr>
          <w:p w14:paraId="4B8F267D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Zasady profilaktyki powikłań związanych ze stosowaniem inwazyjnych technik</w:t>
            </w:r>
          </w:p>
          <w:p w14:paraId="4DC4693E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diagnostycznych i terapeutycznych u pacjentów w stanie krytycznym; </w:t>
            </w:r>
          </w:p>
          <w:p w14:paraId="03065594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Zasady profilaktyki zakażeń w oddziałach intensywnej terapii i na bloku operacyjnym.</w:t>
            </w:r>
          </w:p>
          <w:p w14:paraId="250DD161" w14:textId="77777777" w:rsidR="0015060B" w:rsidRPr="0015060B" w:rsidRDefault="0015060B" w:rsidP="00DA087A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Żywienie </w:t>
            </w:r>
            <w:proofErr w:type="spellStart"/>
            <w:r w:rsidRPr="0015060B">
              <w:rPr>
                <w:rFonts w:ascii="Times New Roman" w:hAnsi="Times New Roman"/>
              </w:rPr>
              <w:t>enteralne</w:t>
            </w:r>
            <w:proofErr w:type="spellEnd"/>
            <w:r w:rsidRPr="0015060B">
              <w:rPr>
                <w:rFonts w:ascii="Times New Roman" w:hAnsi="Times New Roman"/>
              </w:rPr>
              <w:t xml:space="preserve"> i parenteralne dorosłych i dzieci z wykorzystaniem różnych technik w tym pompy obrotowo-perystaltycznej.</w:t>
            </w:r>
          </w:p>
          <w:p w14:paraId="1E263C14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Zasady pobierania materiału do badań laboratoryjnych i mikrobiologicznych oraz asysta lekarzowi przy badaniach diagnostycznych.</w:t>
            </w:r>
          </w:p>
        </w:tc>
        <w:tc>
          <w:tcPr>
            <w:tcW w:w="1559" w:type="dxa"/>
            <w:vAlign w:val="center"/>
          </w:tcPr>
          <w:p w14:paraId="3BDB7A79" w14:textId="77777777" w:rsidR="0015060B" w:rsidRPr="0015060B" w:rsidRDefault="0015060B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8</w:t>
            </w:r>
          </w:p>
        </w:tc>
      </w:tr>
      <w:tr w:rsidR="0015060B" w:rsidRPr="0015060B" w14:paraId="3453FFFF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D1C24A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5060B">
              <w:rPr>
                <w:rFonts w:ascii="Times New Roman" w:eastAsia="Times New Roman" w:hAnsi="Times New Roman"/>
                <w:lang w:eastAsia="pl-PL"/>
              </w:rPr>
              <w:lastRenderedPageBreak/>
              <w:t xml:space="preserve">- Procedura postepowania z ciałem pacjenta zmarłego. </w:t>
            </w:r>
          </w:p>
          <w:p w14:paraId="1F1749C1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- Diagnostyka i monitorowanie pacjenta podczas znieczulenia oraz pacjenta na OIT- pomiar temperatury ciała, tętna, oddechu, 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WHtR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>, grubości fałdów skórno-tłuszczowych).</w:t>
            </w:r>
          </w:p>
          <w:p w14:paraId="5B7545C8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</w:rPr>
              <w:t>- Stany krytyczne w anestezjologii.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2ED3D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5060B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15060B" w:rsidRPr="0015060B" w14:paraId="5F79E399" w14:textId="77777777" w:rsidTr="00DA087A">
        <w:tc>
          <w:tcPr>
            <w:tcW w:w="8837" w:type="dxa"/>
            <w:gridSpan w:val="4"/>
            <w:vAlign w:val="center"/>
          </w:tcPr>
          <w:p w14:paraId="1590B461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21.3.</w:t>
            </w:r>
            <w:r w:rsidRPr="0015060B">
              <w:rPr>
                <w:rFonts w:ascii="Times New Roman" w:eastAsia="Times New Roman" w:hAnsi="Times New Roman"/>
                <w:b/>
                <w:lang w:eastAsia="pl-PL"/>
              </w:rPr>
              <w:t xml:space="preserve">  Zajęcia praktyczne</w:t>
            </w:r>
            <w:r w:rsidRPr="0015060B">
              <w:rPr>
                <w:rFonts w:ascii="Times New Roman" w:hAnsi="Times New Roman"/>
                <w:b/>
              </w:rPr>
              <w:t xml:space="preserve"> – Pielęgniarstwo w zagrożeniu życia </w:t>
            </w:r>
          </w:p>
        </w:tc>
        <w:tc>
          <w:tcPr>
            <w:tcW w:w="1559" w:type="dxa"/>
            <w:vAlign w:val="center"/>
          </w:tcPr>
          <w:p w14:paraId="6B649F70" w14:textId="77777777" w:rsidR="0015060B" w:rsidRPr="0015060B" w:rsidRDefault="0015060B" w:rsidP="00DA087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54</w:t>
            </w:r>
          </w:p>
          <w:p w14:paraId="0E45805B" w14:textId="77777777" w:rsidR="0015060B" w:rsidRPr="0015060B" w:rsidRDefault="0015060B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 xml:space="preserve">(34– I </w:t>
            </w:r>
            <w:proofErr w:type="spellStart"/>
            <w:r w:rsidRPr="0015060B">
              <w:rPr>
                <w:rFonts w:ascii="Times New Roman" w:hAnsi="Times New Roman"/>
                <w:b/>
              </w:rPr>
              <w:t>sem</w:t>
            </w:r>
            <w:proofErr w:type="spellEnd"/>
            <w:r w:rsidRPr="0015060B">
              <w:rPr>
                <w:rFonts w:ascii="Times New Roman" w:hAnsi="Times New Roman"/>
                <w:b/>
              </w:rPr>
              <w:t xml:space="preserve"> </w:t>
            </w:r>
          </w:p>
          <w:p w14:paraId="1B59CF7E" w14:textId="77777777" w:rsidR="0015060B" w:rsidRPr="0015060B" w:rsidRDefault="0015060B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 xml:space="preserve">i 20-II </w:t>
            </w:r>
            <w:proofErr w:type="spellStart"/>
            <w:r w:rsidRPr="0015060B">
              <w:rPr>
                <w:rFonts w:ascii="Times New Roman" w:hAnsi="Times New Roman"/>
                <w:b/>
              </w:rPr>
              <w:t>sem</w:t>
            </w:r>
            <w:proofErr w:type="spellEnd"/>
            <w:r w:rsidRPr="0015060B">
              <w:rPr>
                <w:rFonts w:ascii="Times New Roman" w:hAnsi="Times New Roman"/>
                <w:b/>
              </w:rPr>
              <w:t>)</w:t>
            </w:r>
          </w:p>
        </w:tc>
      </w:tr>
      <w:tr w:rsidR="0015060B" w:rsidRPr="0015060B" w14:paraId="2DA59CA2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1D41B7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Organizacja pracy na Oddziale Anestezjologii i Intensywnej Terapii.</w:t>
            </w:r>
          </w:p>
          <w:p w14:paraId="176F0138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</w:rPr>
              <w:t xml:space="preserve">Monitorowanie przyrządowe i </w:t>
            </w:r>
            <w:proofErr w:type="spellStart"/>
            <w:r w:rsidRPr="0015060B">
              <w:rPr>
                <w:rFonts w:ascii="Times New Roman" w:hAnsi="Times New Roman"/>
              </w:rPr>
              <w:t>bezprzyrządowe</w:t>
            </w:r>
            <w:proofErr w:type="spellEnd"/>
            <w:r w:rsidRPr="0015060B">
              <w:rPr>
                <w:rFonts w:ascii="Times New Roman" w:hAnsi="Times New Roman"/>
              </w:rPr>
              <w:t xml:space="preserve"> pacjentów </w:t>
            </w:r>
            <w:proofErr w:type="spellStart"/>
            <w:r w:rsidRPr="0015060B">
              <w:rPr>
                <w:rFonts w:ascii="Times New Roman" w:hAnsi="Times New Roman"/>
              </w:rPr>
              <w:t>OAiIT</w:t>
            </w:r>
            <w:proofErr w:type="spellEnd"/>
            <w:r w:rsidRPr="0015060B">
              <w:rPr>
                <w:rFonts w:ascii="Times New Roman" w:hAnsi="Times New Roman"/>
              </w:rPr>
              <w:t xml:space="preserve"> (</w:t>
            </w:r>
            <w:r w:rsidRPr="0015060B">
              <w:rPr>
                <w:rFonts w:ascii="Times New Roman" w:hAnsi="Times New Roman"/>
                <w:lang w:eastAsia="pl-PL"/>
              </w:rPr>
              <w:t>pomiar temperatury ciała, tętna, oddechu, ciśnienia tętniczego krwi-inwazyjne i nieinwazyjne, ośrodkowego ciśnienia żylnego, diurezy, saturacji, kapnometrii i kapnografii). Monitorowanie podstawowe i rozszerzone. Ocena stanu świadomości.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8E7EDD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2912E797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76BD1B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</w:rPr>
              <w:t>Objawy świadczące o stanie zagrożenia życia pacjentów w różnym wieku (wstrząs, ostra niewydolność oddechowa, nagłe zatrzymanie krążenia, ostra niewydolność nerek). Obliczanie dawek leków. Zasady przygotowania i podawania leków różnymi drogami. Prowadzenie, dokumentacja i ocena bilansu płynów. Zasady bezpiecznej tlenoterapii.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418EDF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17277E39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4B58F5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Podstawowe zabiegi resuscytacyjne u osób dorosłych i dzieci z zastosowaniem automatycznego defibrylatora zewnętrznego – AED. Zaawansowane zabiegi resuscytacyjne (defibrylator manualny - zasady bezpiecznej defibrylacji, rytmy do defibrylacji i nie do defibrylacji).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Bezprzyrządowe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nadgłośniowych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A08552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20189E28" w14:textId="77777777" w:rsidTr="00DA087A">
        <w:trPr>
          <w:trHeight w:val="368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2059B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 Rodzaje znieczulenia. Asysta podczas znieczulenia i operacji. Planowanie opieki pooperacyjnej z uwzględnieniem obserwacji powikłań i zwalczania bólu.</w:t>
            </w:r>
          </w:p>
          <w:p w14:paraId="713DEE49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(ocenia poziomu bólu, reakcję pacjenta na ból i jego nasilenie oraz</w:t>
            </w:r>
          </w:p>
          <w:p w14:paraId="6FEB64B2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farmakologiczne i niefarmakologiczne postępowanie przeciwbólowe).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82FC5F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04FB2C15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782F9B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Zasady intubacji pacjenta. Student pielęgnuje pacjenta z przetoką jelitową oraz rurką intubacyjną                i tracheotomijną.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C74DA8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67EEB47A" w14:textId="77777777" w:rsidTr="00DA087A">
        <w:trPr>
          <w:trHeight w:val="567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D6D375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Pielęgnacja pacjenta nieprzytomnego. Student wykonuje gimnastykę oddechową i drenaż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ułożeniowy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,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odśluzowywanie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 dróg oddechowych i inhalację.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7B0153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1B95BCF4" w14:textId="77777777" w:rsidTr="00DA087A">
        <w:trPr>
          <w:trHeight w:val="794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8E98BE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</w:rPr>
              <w:t xml:space="preserve">Zagrażające życiu zaburzenia rytmu serca. Analiza </w:t>
            </w:r>
            <w:proofErr w:type="spellStart"/>
            <w:r w:rsidRPr="0015060B">
              <w:rPr>
                <w:rFonts w:ascii="Times New Roman" w:hAnsi="Times New Roman"/>
              </w:rPr>
              <w:t>Ekg</w:t>
            </w:r>
            <w:proofErr w:type="spellEnd"/>
            <w:r w:rsidRPr="0015060B">
              <w:rPr>
                <w:rFonts w:ascii="Times New Roman" w:hAnsi="Times New Roman"/>
              </w:rPr>
              <w:t xml:space="preserve"> – rytmy do defibrylacji i nie do defibrylacji. Zaawansowane zabiegi resuscytacyjne ALS – algorytm PRC. Zasady bezpiecznej defibrylacji.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86847F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36C315C3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7E94B0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Zasady żywienia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enteralnego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 pacjentów na OIT – student zakłada zgłębnik do żołądka oraz monitorować i usuwać zgłębnik.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1AF8AE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72CF4498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6988D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Zasady </w:t>
            </w:r>
            <w:proofErr w:type="spellStart"/>
            <w:r w:rsidRPr="0015060B">
              <w:rPr>
                <w:rFonts w:ascii="Times New Roman" w:hAnsi="Times New Roman"/>
                <w:lang w:eastAsia="pl-PL"/>
              </w:rPr>
              <w:t>płynoterapii</w:t>
            </w:r>
            <w:proofErr w:type="spellEnd"/>
            <w:r w:rsidRPr="0015060B">
              <w:rPr>
                <w:rFonts w:ascii="Times New Roman" w:hAnsi="Times New Roman"/>
                <w:lang w:eastAsia="pl-PL"/>
              </w:rPr>
              <w:t xml:space="preserve"> – student zakłada i usuwa cewnik z żył obwodowych, wykonuje kroplowe wlewy dożylne oraz monitoruje i pielęgnuje miejsce wkłucia obwodowego, wkłucia centralnego</w:t>
            </w:r>
          </w:p>
          <w:p w14:paraId="64B75AB2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i portu naczyniowego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5A12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</w:tc>
      </w:tr>
      <w:tr w:rsidR="0015060B" w:rsidRPr="0015060B" w14:paraId="04A91C33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87762E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15060B">
              <w:rPr>
                <w:rFonts w:ascii="Times New Roman" w:eastAsia="Times New Roman" w:hAnsi="Times New Roman"/>
                <w:b/>
                <w:lang w:eastAsia="pl-PL"/>
              </w:rPr>
              <w:t>21.4  Ćwiczenia kliniczne - Anestezjologia: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7909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10</w:t>
            </w:r>
          </w:p>
        </w:tc>
      </w:tr>
      <w:tr w:rsidR="0015060B" w:rsidRPr="0015060B" w14:paraId="112B8DE4" w14:textId="77777777" w:rsidTr="00DA087A">
        <w:trPr>
          <w:trHeight w:val="624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AB8068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Pierwsza pomoc w stanach bezpośredniego zagrożenia życia. </w:t>
            </w:r>
          </w:p>
          <w:p w14:paraId="5C69F23E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Dostępy naczyniowe (wkłucie centralne, wkłucie do tętnicy, port naczyniowy).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13E8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5</w:t>
            </w:r>
          </w:p>
        </w:tc>
      </w:tr>
      <w:tr w:rsidR="0015060B" w:rsidRPr="0015060B" w14:paraId="29378AC2" w14:textId="77777777" w:rsidTr="00DA087A">
        <w:trPr>
          <w:trHeight w:val="892"/>
        </w:trPr>
        <w:tc>
          <w:tcPr>
            <w:tcW w:w="88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EF18CD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Zawansowane zabiegi resuscytacyjne u osób dorosłych i dzieci.</w:t>
            </w:r>
          </w:p>
          <w:p w14:paraId="45975A6C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>Udrożnienie dróg oddechowych – intubacja,  leki stosowane do intubacji.</w:t>
            </w:r>
          </w:p>
          <w:p w14:paraId="5A74B4EE" w14:textId="77777777" w:rsidR="0015060B" w:rsidRPr="0015060B" w:rsidRDefault="0015060B" w:rsidP="00DA08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060B">
              <w:rPr>
                <w:rFonts w:ascii="Times New Roman" w:hAnsi="Times New Roman"/>
                <w:lang w:eastAsia="pl-PL"/>
              </w:rPr>
              <w:t xml:space="preserve"> Znieczulenie pacjent – rodzaje znieczuleń , leki i powikłania z tym związane.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E42E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5</w:t>
            </w:r>
          </w:p>
        </w:tc>
      </w:tr>
      <w:tr w:rsidR="0015060B" w:rsidRPr="0015060B" w14:paraId="1DF7AB45" w14:textId="77777777" w:rsidTr="00DA087A">
        <w:trPr>
          <w:trHeight w:val="397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30A58" w14:textId="77777777" w:rsidR="0015060B" w:rsidRPr="0015060B" w:rsidRDefault="0015060B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eastAsia="Times New Roman" w:hAnsi="Times New Roman"/>
                <w:b/>
                <w:lang w:eastAsia="pl-PL"/>
              </w:rPr>
              <w:t>21.</w:t>
            </w:r>
            <w:r w:rsidRPr="0015060B">
              <w:rPr>
                <w:rFonts w:ascii="Times New Roman" w:hAnsi="Times New Roman"/>
                <w:b/>
              </w:rPr>
              <w:t xml:space="preserve"> 5. Symulacje medyczne- Pielęgniarstwo w zagrożeniu życia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0B1F5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20</w:t>
            </w:r>
          </w:p>
        </w:tc>
      </w:tr>
      <w:tr w:rsidR="0015060B" w:rsidRPr="0015060B" w14:paraId="5E06F864" w14:textId="77777777" w:rsidTr="00DA087A">
        <w:trPr>
          <w:trHeight w:val="2891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1723070" w14:textId="77777777" w:rsidR="0015060B" w:rsidRPr="0015060B" w:rsidRDefault="0015060B" w:rsidP="00DA087A">
            <w:pPr>
              <w:spacing w:after="0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lastRenderedPageBreak/>
              <w:t>NZK, przyczyny, rozpoznanie, postępowanie. Resuscytacja, reanimacja – BLS/ALS</w:t>
            </w:r>
          </w:p>
          <w:p w14:paraId="54B8FF45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 Przyrządowe przywracanie i zabezpieczanie drożności dróg oddechowych u dzieci                                        i dorosłych:</w:t>
            </w:r>
          </w:p>
          <w:p w14:paraId="5825D7F3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- rurki </w:t>
            </w:r>
            <w:proofErr w:type="spellStart"/>
            <w:r w:rsidRPr="0015060B">
              <w:rPr>
                <w:rFonts w:ascii="Times New Roman" w:hAnsi="Times New Roman"/>
              </w:rPr>
              <w:t>ustno</w:t>
            </w:r>
            <w:proofErr w:type="spellEnd"/>
            <w:r w:rsidRPr="0015060B">
              <w:rPr>
                <w:rFonts w:ascii="Times New Roman" w:hAnsi="Times New Roman"/>
              </w:rPr>
              <w:t xml:space="preserve"> – gardłowej, rurki nosowo – gardłowej,</w:t>
            </w:r>
          </w:p>
          <w:p w14:paraId="3EDA75F8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- maski krtaniowej, rurki krtaniowej, I- </w:t>
            </w:r>
            <w:proofErr w:type="spellStart"/>
            <w:r w:rsidRPr="0015060B">
              <w:rPr>
                <w:rFonts w:ascii="Times New Roman" w:hAnsi="Times New Roman"/>
              </w:rPr>
              <w:t>gel</w:t>
            </w:r>
            <w:proofErr w:type="spellEnd"/>
            <w:r w:rsidRPr="0015060B">
              <w:rPr>
                <w:rFonts w:ascii="Times New Roman" w:hAnsi="Times New Roman"/>
              </w:rPr>
              <w:t xml:space="preserve">, </w:t>
            </w:r>
          </w:p>
          <w:p w14:paraId="5DEC8C20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- intubacja dorosłego i dziecka</w:t>
            </w:r>
          </w:p>
          <w:p w14:paraId="56C88A14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- zestaw do intubacji </w:t>
            </w:r>
          </w:p>
          <w:p w14:paraId="66661507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- podjęcie tlenoterapii </w:t>
            </w:r>
          </w:p>
          <w:p w14:paraId="75419FBB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- wspomaganie oddechu ręcznie - z użyciem: maski twarzowej, zastawki jednokierunkowej                            i worka oddechowego,</w:t>
            </w:r>
          </w:p>
          <w:p w14:paraId="7199C23D" w14:textId="77777777" w:rsidR="0015060B" w:rsidRPr="0015060B" w:rsidRDefault="0015060B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- kapnometria i kapnografia.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2BDA15C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</w:p>
          <w:p w14:paraId="2FE4225C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5-NW</w:t>
            </w:r>
          </w:p>
        </w:tc>
      </w:tr>
      <w:tr w:rsidR="0015060B" w:rsidRPr="0015060B" w14:paraId="2E0528BB" w14:textId="77777777" w:rsidTr="00DA087A">
        <w:trPr>
          <w:trHeight w:val="340"/>
        </w:trPr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73ED6B" w14:textId="77777777" w:rsidR="0015060B" w:rsidRPr="0015060B" w:rsidRDefault="0015060B" w:rsidP="00DA087A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Zagrażające życiu zaburzenia rytmu serca. Analiza </w:t>
            </w:r>
            <w:proofErr w:type="spellStart"/>
            <w:r w:rsidRPr="0015060B">
              <w:rPr>
                <w:rFonts w:ascii="Times New Roman" w:hAnsi="Times New Roman"/>
              </w:rPr>
              <w:t>Ekg</w:t>
            </w:r>
            <w:proofErr w:type="spellEnd"/>
            <w:r w:rsidRPr="0015060B">
              <w:rPr>
                <w:rFonts w:ascii="Times New Roman" w:hAnsi="Times New Roman"/>
              </w:rPr>
              <w:t xml:space="preserve"> – rytmy do defibrylacji i nie do defibrylacji. Zaawansowane zabiegi resuscytacyjne ALS – algorytm PRC. Zasady bezpiecznej defibrylacji.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7FA97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5-NW</w:t>
            </w:r>
          </w:p>
        </w:tc>
      </w:tr>
      <w:tr w:rsidR="0015060B" w:rsidRPr="0015060B" w14:paraId="6FD53AB3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F8586A" w14:textId="77777777" w:rsidR="0015060B" w:rsidRPr="0015060B" w:rsidRDefault="0015060B" w:rsidP="00DA087A">
            <w:pPr>
              <w:tabs>
                <w:tab w:val="left" w:pos="147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Wstrząs, postępowanie we wstrząsie. </w:t>
            </w:r>
          </w:p>
          <w:p w14:paraId="5064A31D" w14:textId="77777777" w:rsidR="0015060B" w:rsidRPr="0015060B" w:rsidRDefault="0015060B" w:rsidP="00DA087A">
            <w:pPr>
              <w:tabs>
                <w:tab w:val="left" w:pos="147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Obliczanie dawek leków używanych w znieczuleniu ogólnym, regionalnym oraz w stanach zagrożenia życia.</w:t>
            </w:r>
          </w:p>
          <w:p w14:paraId="3FD269C0" w14:textId="77777777" w:rsidR="0015060B" w:rsidRPr="0015060B" w:rsidRDefault="0015060B" w:rsidP="00DA087A">
            <w:pPr>
              <w:tabs>
                <w:tab w:val="left" w:pos="147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Doraźnie unieruchamia złamania kości, zwichnięcia i skręcenia oraz przygotowuje pacjenta do transportu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FB8E7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5-NW</w:t>
            </w:r>
          </w:p>
        </w:tc>
      </w:tr>
      <w:tr w:rsidR="0015060B" w:rsidRPr="0015060B" w14:paraId="61CC3148" w14:textId="77777777" w:rsidTr="00DA087A">
        <w:tc>
          <w:tcPr>
            <w:tcW w:w="8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239DB7D" w14:textId="77777777" w:rsidR="0015060B" w:rsidRPr="0015060B" w:rsidRDefault="0015060B" w:rsidP="00DA087A">
            <w:pPr>
              <w:tabs>
                <w:tab w:val="left" w:pos="147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 xml:space="preserve">Standardy i procedury postępowania w stanach nagłych i zabiegach ratujących życie. Resuscytacja krążeniowo-oddechowo-mózgowa. Defibrylację automatyczną (AED) Zaawansowane zabiegi resuscytacyjne ALS –zagrażające życiu zaburzenia rytmu serca, rytmy do defibrylacji i nie do defibrylacji.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62AFE" w14:textId="77777777" w:rsidR="0015060B" w:rsidRPr="0015060B" w:rsidRDefault="0015060B" w:rsidP="00DA087A">
            <w:pPr>
              <w:jc w:val="center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5 - WW</w:t>
            </w:r>
          </w:p>
        </w:tc>
      </w:tr>
      <w:tr w:rsidR="0015060B" w:rsidRPr="0015060B" w14:paraId="5D195E4E" w14:textId="77777777" w:rsidTr="00DA087A">
        <w:tc>
          <w:tcPr>
            <w:tcW w:w="8837" w:type="dxa"/>
            <w:gridSpan w:val="4"/>
            <w:vAlign w:val="center"/>
          </w:tcPr>
          <w:p w14:paraId="718B7D48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21.6. Samokształcenie - Anestezjologia</w:t>
            </w:r>
          </w:p>
        </w:tc>
        <w:tc>
          <w:tcPr>
            <w:tcW w:w="1559" w:type="dxa"/>
            <w:vAlign w:val="center"/>
          </w:tcPr>
          <w:p w14:paraId="0F52231A" w14:textId="77777777" w:rsidR="0015060B" w:rsidRPr="0015060B" w:rsidRDefault="0015060B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6</w:t>
            </w:r>
          </w:p>
        </w:tc>
      </w:tr>
      <w:tr w:rsidR="0015060B" w:rsidRPr="0015060B" w14:paraId="1098F42E" w14:textId="77777777" w:rsidTr="00DA087A">
        <w:tc>
          <w:tcPr>
            <w:tcW w:w="1039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143C994" w14:textId="77777777" w:rsidR="0015060B" w:rsidRPr="0015060B" w:rsidRDefault="0015060B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22. Literatura:</w:t>
            </w:r>
          </w:p>
        </w:tc>
      </w:tr>
      <w:tr w:rsidR="0015060B" w:rsidRPr="0015060B" w14:paraId="2C94F310" w14:textId="77777777" w:rsidTr="00DA087A">
        <w:tc>
          <w:tcPr>
            <w:tcW w:w="10396" w:type="dxa"/>
            <w:gridSpan w:val="5"/>
            <w:shd w:val="clear" w:color="auto" w:fill="auto"/>
            <w:vAlign w:val="center"/>
          </w:tcPr>
          <w:p w14:paraId="56DC5224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15060B">
              <w:rPr>
                <w:rFonts w:ascii="Times New Roman" w:hAnsi="Times New Roman"/>
                <w:bCs/>
                <w:lang w:val="en-US" w:eastAsia="pl-PL"/>
              </w:rPr>
              <w:t xml:space="preserve">1.  </w:t>
            </w:r>
            <w:proofErr w:type="spellStart"/>
            <w:r w:rsidRPr="0015060B">
              <w:rPr>
                <w:rFonts w:ascii="Times New Roman" w:hAnsi="Times New Roman"/>
                <w:bCs/>
                <w:lang w:val="en-US" w:eastAsia="pl-PL"/>
              </w:rPr>
              <w:t>Anestezjologia</w:t>
            </w:r>
            <w:proofErr w:type="spellEnd"/>
            <w:r w:rsidRPr="0015060B">
              <w:rPr>
                <w:rFonts w:ascii="Times New Roman" w:hAnsi="Times New Roman"/>
                <w:bCs/>
                <w:lang w:val="en-US" w:eastAsia="pl-PL"/>
              </w:rPr>
              <w:t xml:space="preserve">. Tom 1 </w:t>
            </w:r>
            <w:proofErr w:type="spellStart"/>
            <w:r w:rsidRPr="0015060B">
              <w:rPr>
                <w:rFonts w:ascii="Times New Roman" w:hAnsi="Times New Roman"/>
                <w:bCs/>
                <w:lang w:val="en-US" w:eastAsia="pl-PL"/>
              </w:rPr>
              <w:t>i</w:t>
            </w:r>
            <w:proofErr w:type="spellEnd"/>
            <w:r w:rsidRPr="0015060B">
              <w:rPr>
                <w:rFonts w:ascii="Times New Roman" w:hAnsi="Times New Roman"/>
                <w:bCs/>
                <w:lang w:val="en-US" w:eastAsia="pl-PL"/>
              </w:rPr>
              <w:t xml:space="preserve"> 2: A.R. </w:t>
            </w:r>
            <w:proofErr w:type="spellStart"/>
            <w:r w:rsidRPr="0015060B">
              <w:rPr>
                <w:rFonts w:ascii="Times New Roman" w:hAnsi="Times New Roman"/>
                <w:bCs/>
                <w:lang w:val="en-US" w:eastAsia="pl-PL"/>
              </w:rPr>
              <w:t>Aitkenhead</w:t>
            </w:r>
            <w:proofErr w:type="spellEnd"/>
            <w:r w:rsidRPr="0015060B">
              <w:rPr>
                <w:rFonts w:ascii="Times New Roman" w:hAnsi="Times New Roman"/>
                <w:bCs/>
                <w:lang w:val="en-US" w:eastAsia="pl-PL"/>
              </w:rPr>
              <w:t xml:space="preserve">, D.J. </w:t>
            </w:r>
            <w:proofErr w:type="spellStart"/>
            <w:r w:rsidRPr="0015060B">
              <w:rPr>
                <w:rFonts w:ascii="Times New Roman" w:hAnsi="Times New Roman"/>
                <w:bCs/>
                <w:lang w:val="en-US" w:eastAsia="pl-PL"/>
              </w:rPr>
              <w:t>Rowbotham</w:t>
            </w:r>
            <w:proofErr w:type="spellEnd"/>
            <w:r w:rsidRPr="0015060B">
              <w:rPr>
                <w:rFonts w:ascii="Times New Roman" w:hAnsi="Times New Roman"/>
                <w:bCs/>
                <w:lang w:val="en-US" w:eastAsia="pl-PL"/>
              </w:rPr>
              <w:t xml:space="preserve">, G. Smith, red. </w:t>
            </w:r>
            <w:r w:rsidRPr="0015060B">
              <w:rPr>
                <w:rFonts w:ascii="Times New Roman" w:hAnsi="Times New Roman"/>
                <w:bCs/>
                <w:lang w:eastAsia="pl-PL"/>
              </w:rPr>
              <w:t xml:space="preserve">A. </w:t>
            </w:r>
            <w:proofErr w:type="spellStart"/>
            <w:r w:rsidRPr="0015060B">
              <w:rPr>
                <w:rFonts w:ascii="Times New Roman" w:hAnsi="Times New Roman"/>
                <w:bCs/>
                <w:lang w:eastAsia="pl-PL"/>
              </w:rPr>
              <w:t>Kubler</w:t>
            </w:r>
            <w:proofErr w:type="spellEnd"/>
            <w:r w:rsidRPr="0015060B">
              <w:rPr>
                <w:rFonts w:ascii="Times New Roman" w:hAnsi="Times New Roman"/>
                <w:bCs/>
                <w:lang w:eastAsia="pl-PL"/>
              </w:rPr>
              <w:t>,  Urban&amp; Partner  2008</w:t>
            </w:r>
          </w:p>
          <w:p w14:paraId="5D480937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15060B">
              <w:rPr>
                <w:rFonts w:ascii="Times New Roman" w:hAnsi="Times New Roman"/>
                <w:bCs/>
                <w:lang w:eastAsia="pl-PL"/>
              </w:rPr>
              <w:t>2.  Wytyczne 2021 resuscytacji Krążeniowo – oddechowej” Polska Rada Resuscytacji</w:t>
            </w:r>
          </w:p>
          <w:p w14:paraId="2F967087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15060B">
              <w:rPr>
                <w:rFonts w:ascii="Times New Roman" w:hAnsi="Times New Roman"/>
                <w:bCs/>
                <w:lang w:eastAsia="pl-PL"/>
              </w:rPr>
              <w:t>3. Anestezjologia położnicza Położnicze stany naglące: Kruszyński Zdzisław, Wydawnictwo Lekarskie PZWL  Warszawa 2010</w:t>
            </w:r>
          </w:p>
          <w:p w14:paraId="3967B3F3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15060B">
              <w:rPr>
                <w:rFonts w:ascii="Times New Roman" w:hAnsi="Times New Roman"/>
                <w:bCs/>
                <w:lang w:eastAsia="pl-PL"/>
              </w:rPr>
              <w:t xml:space="preserve">4. Anestezjologia i intensywna opieka. Klinika i pielęgniarstwo"". Wołowicka L., </w:t>
            </w:r>
            <w:proofErr w:type="spellStart"/>
            <w:r w:rsidRPr="0015060B">
              <w:rPr>
                <w:rFonts w:ascii="Times New Roman" w:hAnsi="Times New Roman"/>
                <w:bCs/>
                <w:lang w:eastAsia="pl-PL"/>
              </w:rPr>
              <w:t>Dyk</w:t>
            </w:r>
            <w:proofErr w:type="spellEnd"/>
            <w:r w:rsidRPr="0015060B">
              <w:rPr>
                <w:rFonts w:ascii="Times New Roman" w:hAnsi="Times New Roman"/>
                <w:bCs/>
                <w:lang w:eastAsia="pl-PL"/>
              </w:rPr>
              <w:t xml:space="preserve"> D. (red.):  PZWL, Warszawa 2010.             </w:t>
            </w:r>
          </w:p>
          <w:p w14:paraId="5A6F4100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15060B">
              <w:rPr>
                <w:rFonts w:ascii="Times New Roman" w:hAnsi="Times New Roman"/>
                <w:bCs/>
                <w:lang w:eastAsia="pl-PL"/>
              </w:rPr>
              <w:t xml:space="preserve">5. Podręcznik anestezjologii dla pielęgniarek, R. </w:t>
            </w:r>
            <w:proofErr w:type="spellStart"/>
            <w:r w:rsidRPr="0015060B">
              <w:rPr>
                <w:rFonts w:ascii="Times New Roman" w:hAnsi="Times New Roman"/>
                <w:bCs/>
                <w:lang w:eastAsia="pl-PL"/>
              </w:rPr>
              <w:t>Hirt</w:t>
            </w:r>
            <w:proofErr w:type="spellEnd"/>
            <w:r w:rsidRPr="0015060B">
              <w:rPr>
                <w:rFonts w:ascii="Times New Roman" w:hAnsi="Times New Roman"/>
                <w:bCs/>
                <w:lang w:eastAsia="pl-PL"/>
              </w:rPr>
              <w:t xml:space="preserve">, H. </w:t>
            </w:r>
            <w:proofErr w:type="spellStart"/>
            <w:r w:rsidRPr="0015060B">
              <w:rPr>
                <w:rFonts w:ascii="Times New Roman" w:hAnsi="Times New Roman"/>
                <w:bCs/>
                <w:lang w:eastAsia="pl-PL"/>
              </w:rPr>
              <w:t>Bubser</w:t>
            </w:r>
            <w:proofErr w:type="spellEnd"/>
            <w:r w:rsidRPr="0015060B">
              <w:rPr>
                <w:rFonts w:ascii="Times New Roman" w:hAnsi="Times New Roman"/>
                <w:bCs/>
                <w:lang w:eastAsia="pl-PL"/>
              </w:rPr>
              <w:t xml:space="preserve">        </w:t>
            </w:r>
          </w:p>
          <w:p w14:paraId="791D8107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15060B">
              <w:rPr>
                <w:rFonts w:ascii="Times New Roman" w:hAnsi="Times New Roman"/>
                <w:bCs/>
                <w:lang w:eastAsia="pl-PL"/>
              </w:rPr>
              <w:t xml:space="preserve">6. Standardy anestezjologicznej opieki pielęgniarskiej: E. Krajewska-Kułak, H. Rolka, B. Jankowiak, PZWL 2014. </w:t>
            </w:r>
          </w:p>
          <w:p w14:paraId="7BEBD630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bCs/>
                <w:lang w:val="en-US" w:eastAsia="pl-PL"/>
              </w:rPr>
            </w:pPr>
            <w:r w:rsidRPr="0015060B">
              <w:rPr>
                <w:rFonts w:ascii="Times New Roman" w:hAnsi="Times New Roman"/>
                <w:bCs/>
                <w:lang w:val="en-US" w:eastAsia="pl-PL"/>
              </w:rPr>
              <w:t xml:space="preserve">7. </w:t>
            </w:r>
            <w:proofErr w:type="spellStart"/>
            <w:r w:rsidRPr="0015060B">
              <w:rPr>
                <w:rFonts w:ascii="Times New Roman" w:hAnsi="Times New Roman"/>
                <w:bCs/>
                <w:lang w:val="en-US" w:eastAsia="pl-PL"/>
              </w:rPr>
              <w:t>Anestezjologia</w:t>
            </w:r>
            <w:proofErr w:type="spellEnd"/>
            <w:r w:rsidRPr="0015060B">
              <w:rPr>
                <w:rFonts w:ascii="Times New Roman" w:hAnsi="Times New Roman"/>
                <w:bCs/>
                <w:lang w:val="en-US" w:eastAsia="pl-PL"/>
              </w:rPr>
              <w:t xml:space="preserve">. </w:t>
            </w:r>
            <w:proofErr w:type="spellStart"/>
            <w:r w:rsidRPr="0015060B">
              <w:rPr>
                <w:rFonts w:ascii="Times New Roman" w:hAnsi="Times New Roman"/>
                <w:bCs/>
                <w:lang w:val="en-US" w:eastAsia="pl-PL"/>
              </w:rPr>
              <w:t>Seria</w:t>
            </w:r>
            <w:proofErr w:type="spellEnd"/>
            <w:r w:rsidRPr="0015060B">
              <w:rPr>
                <w:rFonts w:ascii="Times New Roman" w:hAnsi="Times New Roman"/>
                <w:bCs/>
                <w:lang w:val="en-US" w:eastAsia="pl-PL"/>
              </w:rPr>
              <w:t xml:space="preserve"> Crash Course: M. Weinert </w:t>
            </w:r>
            <w:proofErr w:type="spellStart"/>
            <w:r w:rsidRPr="0015060B">
              <w:rPr>
                <w:rFonts w:ascii="Times New Roman" w:hAnsi="Times New Roman"/>
                <w:bCs/>
                <w:lang w:val="en-US" w:eastAsia="pl-PL"/>
              </w:rPr>
              <w:t>red.,Elsevier</w:t>
            </w:r>
            <w:proofErr w:type="spellEnd"/>
            <w:r w:rsidRPr="0015060B">
              <w:rPr>
                <w:rFonts w:ascii="Times New Roman" w:hAnsi="Times New Roman"/>
                <w:bCs/>
                <w:lang w:val="en-US" w:eastAsia="pl-PL"/>
              </w:rPr>
              <w:t xml:space="preserve"> Urban &amp; Partner  20016 </w:t>
            </w:r>
            <w:proofErr w:type="spellStart"/>
            <w:r w:rsidRPr="0015060B">
              <w:rPr>
                <w:rFonts w:ascii="Times New Roman" w:hAnsi="Times New Roman"/>
                <w:bCs/>
                <w:lang w:val="en-US" w:eastAsia="pl-PL"/>
              </w:rPr>
              <w:t>Wydanie</w:t>
            </w:r>
            <w:proofErr w:type="spellEnd"/>
            <w:r w:rsidRPr="0015060B">
              <w:rPr>
                <w:rFonts w:ascii="Times New Roman" w:hAnsi="Times New Roman"/>
                <w:bCs/>
                <w:lang w:val="en-US" w:eastAsia="pl-PL"/>
              </w:rPr>
              <w:t>: II</w:t>
            </w:r>
          </w:p>
          <w:p w14:paraId="2184D7F7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15060B">
              <w:rPr>
                <w:rFonts w:ascii="Times New Roman" w:hAnsi="Times New Roman"/>
                <w:bCs/>
                <w:lang w:eastAsia="pl-PL"/>
              </w:rPr>
              <w:t xml:space="preserve">8. Pielęgniarstwo anestezjologiczne; E. </w:t>
            </w:r>
            <w:proofErr w:type="spellStart"/>
            <w:r w:rsidRPr="0015060B">
              <w:rPr>
                <w:rFonts w:ascii="Times New Roman" w:hAnsi="Times New Roman"/>
                <w:bCs/>
                <w:lang w:eastAsia="pl-PL"/>
              </w:rPr>
              <w:t>Knipfer</w:t>
            </w:r>
            <w:proofErr w:type="spellEnd"/>
            <w:r w:rsidRPr="0015060B">
              <w:rPr>
                <w:rFonts w:ascii="Times New Roman" w:hAnsi="Times New Roman"/>
                <w:bCs/>
                <w:lang w:eastAsia="pl-PL"/>
              </w:rPr>
              <w:t xml:space="preserve">, E. </w:t>
            </w:r>
            <w:proofErr w:type="spellStart"/>
            <w:r w:rsidRPr="0015060B">
              <w:rPr>
                <w:rFonts w:ascii="Times New Roman" w:hAnsi="Times New Roman"/>
                <w:bCs/>
                <w:lang w:eastAsia="pl-PL"/>
              </w:rPr>
              <w:t>Kochs</w:t>
            </w:r>
            <w:proofErr w:type="spellEnd"/>
            <w:r w:rsidRPr="0015060B">
              <w:rPr>
                <w:rFonts w:ascii="Times New Roman" w:hAnsi="Times New Roman"/>
                <w:bCs/>
                <w:lang w:eastAsia="pl-PL"/>
              </w:rPr>
              <w:t xml:space="preserve">; </w:t>
            </w:r>
            <w:proofErr w:type="spellStart"/>
            <w:r w:rsidRPr="0015060B">
              <w:rPr>
                <w:rFonts w:ascii="Times New Roman" w:hAnsi="Times New Roman"/>
                <w:bCs/>
                <w:lang w:eastAsia="pl-PL"/>
              </w:rPr>
              <w:t>Edra</w:t>
            </w:r>
            <w:proofErr w:type="spellEnd"/>
            <w:r w:rsidRPr="0015060B">
              <w:rPr>
                <w:rFonts w:ascii="Times New Roman" w:hAnsi="Times New Roman"/>
                <w:bCs/>
                <w:lang w:eastAsia="pl-PL"/>
              </w:rPr>
              <w:t xml:space="preserve"> Urban &amp; Partner, Wrocław 20017</w:t>
            </w:r>
          </w:p>
          <w:p w14:paraId="005DE132" w14:textId="77777777" w:rsidR="0015060B" w:rsidRPr="0015060B" w:rsidRDefault="0015060B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060B" w:rsidRPr="0015060B" w14:paraId="75897592" w14:textId="77777777" w:rsidTr="00DA087A">
        <w:tc>
          <w:tcPr>
            <w:tcW w:w="10396" w:type="dxa"/>
            <w:gridSpan w:val="5"/>
            <w:shd w:val="clear" w:color="auto" w:fill="BFBFBF"/>
            <w:vAlign w:val="center"/>
          </w:tcPr>
          <w:p w14:paraId="693D739E" w14:textId="77777777" w:rsidR="0015060B" w:rsidRPr="0015060B" w:rsidRDefault="0015060B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5060B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15060B" w:rsidRPr="0015060B" w14:paraId="67AD3BBD" w14:textId="77777777" w:rsidTr="00DA087A">
        <w:tc>
          <w:tcPr>
            <w:tcW w:w="10396" w:type="dxa"/>
            <w:gridSpan w:val="5"/>
            <w:vAlign w:val="center"/>
          </w:tcPr>
          <w:p w14:paraId="357067F0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  <w:p w14:paraId="34502C71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Zgodnie z zaleceniami organów kontrolujących.</w:t>
            </w:r>
          </w:p>
          <w:p w14:paraId="02C5C51E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7827D01C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5060B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2A67B591" w14:textId="77777777" w:rsidR="0015060B" w:rsidRPr="0015060B" w:rsidRDefault="0015060B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</w:tbl>
    <w:p w14:paraId="2BEDD8B3" w14:textId="77777777" w:rsidR="0015060B" w:rsidRPr="00764AC7" w:rsidRDefault="0015060B" w:rsidP="001C2D23">
      <w:pPr>
        <w:spacing w:after="0" w:line="260" w:lineRule="atLeast"/>
        <w:rPr>
          <w:rFonts w:ascii="Times New Roman" w:hAnsi="Times New Roman"/>
        </w:rPr>
      </w:pPr>
    </w:p>
    <w:p w14:paraId="39BAAA59" w14:textId="77777777" w:rsidR="00CF22FD" w:rsidRPr="00764AC7" w:rsidRDefault="00CF22FD" w:rsidP="007D05D1">
      <w:pPr>
        <w:rPr>
          <w:rFonts w:ascii="Times New Roman" w:hAnsi="Times New Roman"/>
        </w:rPr>
      </w:pPr>
    </w:p>
    <w:sectPr w:rsidR="00CF22FD" w:rsidRPr="00764AC7" w:rsidSect="00E9311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1410F8"/>
    <w:multiLevelType w:val="hybridMultilevel"/>
    <w:tmpl w:val="1D3AA25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242AF7"/>
    <w:multiLevelType w:val="multilevel"/>
    <w:tmpl w:val="0164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5"/>
  </w:num>
  <w:num w:numId="3">
    <w:abstractNumId w:val="23"/>
  </w:num>
  <w:num w:numId="4">
    <w:abstractNumId w:val="25"/>
  </w:num>
  <w:num w:numId="5">
    <w:abstractNumId w:val="33"/>
  </w:num>
  <w:num w:numId="6">
    <w:abstractNumId w:val="11"/>
  </w:num>
  <w:num w:numId="7">
    <w:abstractNumId w:val="27"/>
  </w:num>
  <w:num w:numId="8">
    <w:abstractNumId w:val="32"/>
  </w:num>
  <w:num w:numId="9">
    <w:abstractNumId w:val="21"/>
  </w:num>
  <w:num w:numId="10">
    <w:abstractNumId w:val="10"/>
  </w:num>
  <w:num w:numId="11">
    <w:abstractNumId w:val="29"/>
  </w:num>
  <w:num w:numId="12">
    <w:abstractNumId w:val="37"/>
  </w:num>
  <w:num w:numId="13">
    <w:abstractNumId w:val="31"/>
  </w:num>
  <w:num w:numId="14">
    <w:abstractNumId w:val="18"/>
  </w:num>
  <w:num w:numId="15">
    <w:abstractNumId w:val="30"/>
  </w:num>
  <w:num w:numId="16">
    <w:abstractNumId w:val="36"/>
  </w:num>
  <w:num w:numId="17">
    <w:abstractNumId w:val="22"/>
  </w:num>
  <w:num w:numId="18">
    <w:abstractNumId w:val="20"/>
  </w:num>
  <w:num w:numId="19">
    <w:abstractNumId w:val="28"/>
  </w:num>
  <w:num w:numId="20">
    <w:abstractNumId w:val="24"/>
  </w:num>
  <w:num w:numId="21">
    <w:abstractNumId w:val="12"/>
  </w:num>
  <w:num w:numId="22">
    <w:abstractNumId w:val="34"/>
  </w:num>
  <w:num w:numId="23">
    <w:abstractNumId w:val="17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78C"/>
    <w:rsid w:val="00010285"/>
    <w:rsid w:val="00011783"/>
    <w:rsid w:val="0001240E"/>
    <w:rsid w:val="000145E3"/>
    <w:rsid w:val="00015AE0"/>
    <w:rsid w:val="000175F9"/>
    <w:rsid w:val="00024D1A"/>
    <w:rsid w:val="0002600D"/>
    <w:rsid w:val="00030479"/>
    <w:rsid w:val="000305B3"/>
    <w:rsid w:val="00035614"/>
    <w:rsid w:val="00035676"/>
    <w:rsid w:val="00035A4A"/>
    <w:rsid w:val="00042766"/>
    <w:rsid w:val="00045AB2"/>
    <w:rsid w:val="000517A0"/>
    <w:rsid w:val="00060E76"/>
    <w:rsid w:val="00065A5D"/>
    <w:rsid w:val="00066113"/>
    <w:rsid w:val="00066D60"/>
    <w:rsid w:val="00070752"/>
    <w:rsid w:val="000742AD"/>
    <w:rsid w:val="00075274"/>
    <w:rsid w:val="00082F63"/>
    <w:rsid w:val="00085FA8"/>
    <w:rsid w:val="00087E82"/>
    <w:rsid w:val="00091E38"/>
    <w:rsid w:val="00092BEC"/>
    <w:rsid w:val="00092CAF"/>
    <w:rsid w:val="000948C1"/>
    <w:rsid w:val="00094AD5"/>
    <w:rsid w:val="00094D6F"/>
    <w:rsid w:val="00097F5F"/>
    <w:rsid w:val="000A0D39"/>
    <w:rsid w:val="000A3E7A"/>
    <w:rsid w:val="000C0D67"/>
    <w:rsid w:val="000C0FE2"/>
    <w:rsid w:val="000C290F"/>
    <w:rsid w:val="000C2A5F"/>
    <w:rsid w:val="000C4933"/>
    <w:rsid w:val="000D4675"/>
    <w:rsid w:val="000D634D"/>
    <w:rsid w:val="000D641C"/>
    <w:rsid w:val="000D7143"/>
    <w:rsid w:val="000E5ACD"/>
    <w:rsid w:val="000F1048"/>
    <w:rsid w:val="000F1C6D"/>
    <w:rsid w:val="000F35C2"/>
    <w:rsid w:val="000F4DB9"/>
    <w:rsid w:val="000F71F3"/>
    <w:rsid w:val="001010C8"/>
    <w:rsid w:val="001030B9"/>
    <w:rsid w:val="001066A7"/>
    <w:rsid w:val="001076A9"/>
    <w:rsid w:val="00122867"/>
    <w:rsid w:val="00123C43"/>
    <w:rsid w:val="00124889"/>
    <w:rsid w:val="00125F9D"/>
    <w:rsid w:val="00136E92"/>
    <w:rsid w:val="0014306E"/>
    <w:rsid w:val="00143F1C"/>
    <w:rsid w:val="001450F6"/>
    <w:rsid w:val="001472E8"/>
    <w:rsid w:val="0015060B"/>
    <w:rsid w:val="00154C2C"/>
    <w:rsid w:val="00157924"/>
    <w:rsid w:val="00171EEF"/>
    <w:rsid w:val="00172F01"/>
    <w:rsid w:val="001739F9"/>
    <w:rsid w:val="00173CE5"/>
    <w:rsid w:val="00180716"/>
    <w:rsid w:val="001847F0"/>
    <w:rsid w:val="00187A60"/>
    <w:rsid w:val="00197949"/>
    <w:rsid w:val="001A1986"/>
    <w:rsid w:val="001B79E1"/>
    <w:rsid w:val="001B7D65"/>
    <w:rsid w:val="001C0119"/>
    <w:rsid w:val="001C0909"/>
    <w:rsid w:val="001C2D23"/>
    <w:rsid w:val="001C45A4"/>
    <w:rsid w:val="001C4F4A"/>
    <w:rsid w:val="001C5A3F"/>
    <w:rsid w:val="001D3A01"/>
    <w:rsid w:val="001D7341"/>
    <w:rsid w:val="001D757F"/>
    <w:rsid w:val="001F0265"/>
    <w:rsid w:val="002078B1"/>
    <w:rsid w:val="00215C51"/>
    <w:rsid w:val="00215E68"/>
    <w:rsid w:val="002209B8"/>
    <w:rsid w:val="00222DB8"/>
    <w:rsid w:val="00223E9B"/>
    <w:rsid w:val="00227C63"/>
    <w:rsid w:val="002342D1"/>
    <w:rsid w:val="00235F7B"/>
    <w:rsid w:val="00240799"/>
    <w:rsid w:val="002420FF"/>
    <w:rsid w:val="00244195"/>
    <w:rsid w:val="00245136"/>
    <w:rsid w:val="002464DD"/>
    <w:rsid w:val="00247F37"/>
    <w:rsid w:val="00254DE8"/>
    <w:rsid w:val="00260A0C"/>
    <w:rsid w:val="00261A80"/>
    <w:rsid w:val="00280899"/>
    <w:rsid w:val="00285E68"/>
    <w:rsid w:val="002936EF"/>
    <w:rsid w:val="00296237"/>
    <w:rsid w:val="002A31DE"/>
    <w:rsid w:val="002A6CA0"/>
    <w:rsid w:val="002B6AA8"/>
    <w:rsid w:val="002C1EC4"/>
    <w:rsid w:val="002C3E2A"/>
    <w:rsid w:val="002C7D17"/>
    <w:rsid w:val="002D5DEF"/>
    <w:rsid w:val="002D60B4"/>
    <w:rsid w:val="002D6C6F"/>
    <w:rsid w:val="002D704C"/>
    <w:rsid w:val="002E0BC3"/>
    <w:rsid w:val="002E1086"/>
    <w:rsid w:val="002E2A8C"/>
    <w:rsid w:val="002E3E7D"/>
    <w:rsid w:val="002F0599"/>
    <w:rsid w:val="002F2361"/>
    <w:rsid w:val="002F30C2"/>
    <w:rsid w:val="002F4668"/>
    <w:rsid w:val="002F5572"/>
    <w:rsid w:val="0030369B"/>
    <w:rsid w:val="003040FE"/>
    <w:rsid w:val="00304869"/>
    <w:rsid w:val="00311792"/>
    <w:rsid w:val="003121DA"/>
    <w:rsid w:val="00315ED5"/>
    <w:rsid w:val="00317888"/>
    <w:rsid w:val="00317A47"/>
    <w:rsid w:val="003205B9"/>
    <w:rsid w:val="003207A3"/>
    <w:rsid w:val="0032085F"/>
    <w:rsid w:val="00322368"/>
    <w:rsid w:val="00322831"/>
    <w:rsid w:val="00324538"/>
    <w:rsid w:val="00324AAB"/>
    <w:rsid w:val="003260F9"/>
    <w:rsid w:val="00330000"/>
    <w:rsid w:val="003319BC"/>
    <w:rsid w:val="00332122"/>
    <w:rsid w:val="00332CB6"/>
    <w:rsid w:val="003343C3"/>
    <w:rsid w:val="00335E9B"/>
    <w:rsid w:val="003369A5"/>
    <w:rsid w:val="003435C3"/>
    <w:rsid w:val="0035397B"/>
    <w:rsid w:val="00354B49"/>
    <w:rsid w:val="00356018"/>
    <w:rsid w:val="00362203"/>
    <w:rsid w:val="0036304F"/>
    <w:rsid w:val="00370D4E"/>
    <w:rsid w:val="00373984"/>
    <w:rsid w:val="00373CE0"/>
    <w:rsid w:val="00375C58"/>
    <w:rsid w:val="00381734"/>
    <w:rsid w:val="00385B6D"/>
    <w:rsid w:val="00390703"/>
    <w:rsid w:val="00391E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C7B08"/>
    <w:rsid w:val="003E3AE2"/>
    <w:rsid w:val="003E48FB"/>
    <w:rsid w:val="003E4D71"/>
    <w:rsid w:val="003E77B3"/>
    <w:rsid w:val="003F1E2B"/>
    <w:rsid w:val="003F79DA"/>
    <w:rsid w:val="00405FEA"/>
    <w:rsid w:val="00425FA5"/>
    <w:rsid w:val="004267B5"/>
    <w:rsid w:val="00431A62"/>
    <w:rsid w:val="004341D7"/>
    <w:rsid w:val="00435C1A"/>
    <w:rsid w:val="0044078F"/>
    <w:rsid w:val="004423CA"/>
    <w:rsid w:val="00442D3F"/>
    <w:rsid w:val="00453A6F"/>
    <w:rsid w:val="00453BA1"/>
    <w:rsid w:val="00454CCD"/>
    <w:rsid w:val="004567D1"/>
    <w:rsid w:val="00457868"/>
    <w:rsid w:val="0046179D"/>
    <w:rsid w:val="004677A8"/>
    <w:rsid w:val="00467D73"/>
    <w:rsid w:val="0047115C"/>
    <w:rsid w:val="0047342A"/>
    <w:rsid w:val="004749A4"/>
    <w:rsid w:val="00482B33"/>
    <w:rsid w:val="00484187"/>
    <w:rsid w:val="00490FE7"/>
    <w:rsid w:val="00491FB6"/>
    <w:rsid w:val="0049529B"/>
    <w:rsid w:val="004A7A8D"/>
    <w:rsid w:val="004B0AE0"/>
    <w:rsid w:val="004B289C"/>
    <w:rsid w:val="004C1142"/>
    <w:rsid w:val="004D23B2"/>
    <w:rsid w:val="004D27D2"/>
    <w:rsid w:val="004D2A28"/>
    <w:rsid w:val="004D5788"/>
    <w:rsid w:val="004D5BD6"/>
    <w:rsid w:val="004F466F"/>
    <w:rsid w:val="00500EDC"/>
    <w:rsid w:val="005016F4"/>
    <w:rsid w:val="005027BA"/>
    <w:rsid w:val="005042E7"/>
    <w:rsid w:val="00523237"/>
    <w:rsid w:val="0052329B"/>
    <w:rsid w:val="00526169"/>
    <w:rsid w:val="0052669A"/>
    <w:rsid w:val="00533951"/>
    <w:rsid w:val="0053683C"/>
    <w:rsid w:val="00536CE8"/>
    <w:rsid w:val="005445BE"/>
    <w:rsid w:val="00545432"/>
    <w:rsid w:val="00546051"/>
    <w:rsid w:val="00547917"/>
    <w:rsid w:val="005523D4"/>
    <w:rsid w:val="0055279F"/>
    <w:rsid w:val="00557E12"/>
    <w:rsid w:val="005676F1"/>
    <w:rsid w:val="00567BAF"/>
    <w:rsid w:val="0057576B"/>
    <w:rsid w:val="00575BD5"/>
    <w:rsid w:val="00577537"/>
    <w:rsid w:val="005835DB"/>
    <w:rsid w:val="00594791"/>
    <w:rsid w:val="005A0C2C"/>
    <w:rsid w:val="005A191A"/>
    <w:rsid w:val="005A70F2"/>
    <w:rsid w:val="005B36D6"/>
    <w:rsid w:val="005B5497"/>
    <w:rsid w:val="005B6404"/>
    <w:rsid w:val="005B6874"/>
    <w:rsid w:val="005C19CE"/>
    <w:rsid w:val="005C7C2F"/>
    <w:rsid w:val="005C7E86"/>
    <w:rsid w:val="005D2EA6"/>
    <w:rsid w:val="005D4439"/>
    <w:rsid w:val="005D4AA5"/>
    <w:rsid w:val="005E2DF6"/>
    <w:rsid w:val="005E3636"/>
    <w:rsid w:val="005E4C3F"/>
    <w:rsid w:val="005E5B26"/>
    <w:rsid w:val="005E7AC6"/>
    <w:rsid w:val="00601B46"/>
    <w:rsid w:val="00602892"/>
    <w:rsid w:val="00606D9E"/>
    <w:rsid w:val="006117B7"/>
    <w:rsid w:val="00612866"/>
    <w:rsid w:val="00613810"/>
    <w:rsid w:val="006151B5"/>
    <w:rsid w:val="00621C81"/>
    <w:rsid w:val="00623D31"/>
    <w:rsid w:val="00630EFE"/>
    <w:rsid w:val="00636538"/>
    <w:rsid w:val="00643FDA"/>
    <w:rsid w:val="00645B58"/>
    <w:rsid w:val="0065187C"/>
    <w:rsid w:val="00652519"/>
    <w:rsid w:val="006552DD"/>
    <w:rsid w:val="006605C6"/>
    <w:rsid w:val="006609BB"/>
    <w:rsid w:val="00661572"/>
    <w:rsid w:val="00664BEE"/>
    <w:rsid w:val="00665487"/>
    <w:rsid w:val="006701A9"/>
    <w:rsid w:val="00670E92"/>
    <w:rsid w:val="006762A1"/>
    <w:rsid w:val="00680BB6"/>
    <w:rsid w:val="00681A18"/>
    <w:rsid w:val="00683F5F"/>
    <w:rsid w:val="0068783E"/>
    <w:rsid w:val="006909BB"/>
    <w:rsid w:val="006928EB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7101"/>
    <w:rsid w:val="006E310D"/>
    <w:rsid w:val="006E41E7"/>
    <w:rsid w:val="006E5C32"/>
    <w:rsid w:val="006E6D4A"/>
    <w:rsid w:val="006F22FC"/>
    <w:rsid w:val="006F3C4C"/>
    <w:rsid w:val="006F3DCC"/>
    <w:rsid w:val="00700E54"/>
    <w:rsid w:val="00701C3B"/>
    <w:rsid w:val="007057C2"/>
    <w:rsid w:val="00705E75"/>
    <w:rsid w:val="00706A4A"/>
    <w:rsid w:val="00711798"/>
    <w:rsid w:val="007146DF"/>
    <w:rsid w:val="00715074"/>
    <w:rsid w:val="007230E5"/>
    <w:rsid w:val="0072661E"/>
    <w:rsid w:val="0073097A"/>
    <w:rsid w:val="00731252"/>
    <w:rsid w:val="00735996"/>
    <w:rsid w:val="00740E1E"/>
    <w:rsid w:val="007436F2"/>
    <w:rsid w:val="00746616"/>
    <w:rsid w:val="00746C9A"/>
    <w:rsid w:val="00747B1E"/>
    <w:rsid w:val="00750206"/>
    <w:rsid w:val="0075375A"/>
    <w:rsid w:val="00753816"/>
    <w:rsid w:val="00755D74"/>
    <w:rsid w:val="007563CC"/>
    <w:rsid w:val="0075730C"/>
    <w:rsid w:val="007616A8"/>
    <w:rsid w:val="00763026"/>
    <w:rsid w:val="00764AC7"/>
    <w:rsid w:val="00765A88"/>
    <w:rsid w:val="0076690F"/>
    <w:rsid w:val="00772883"/>
    <w:rsid w:val="0077444F"/>
    <w:rsid w:val="00776D4E"/>
    <w:rsid w:val="00780ABF"/>
    <w:rsid w:val="00781CB3"/>
    <w:rsid w:val="00787B24"/>
    <w:rsid w:val="00794428"/>
    <w:rsid w:val="00796C71"/>
    <w:rsid w:val="007A180E"/>
    <w:rsid w:val="007A37F0"/>
    <w:rsid w:val="007A4451"/>
    <w:rsid w:val="007A4CD9"/>
    <w:rsid w:val="007A585F"/>
    <w:rsid w:val="007B06D0"/>
    <w:rsid w:val="007B0B4B"/>
    <w:rsid w:val="007B1C84"/>
    <w:rsid w:val="007C33CF"/>
    <w:rsid w:val="007D05D1"/>
    <w:rsid w:val="007D0F0D"/>
    <w:rsid w:val="007D35CC"/>
    <w:rsid w:val="007D3B13"/>
    <w:rsid w:val="007D5447"/>
    <w:rsid w:val="007D5B3B"/>
    <w:rsid w:val="007E08A3"/>
    <w:rsid w:val="007E0B20"/>
    <w:rsid w:val="007E20F1"/>
    <w:rsid w:val="007E2867"/>
    <w:rsid w:val="007E4E6F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0B94"/>
    <w:rsid w:val="008447DC"/>
    <w:rsid w:val="00847D2F"/>
    <w:rsid w:val="00853C55"/>
    <w:rsid w:val="00854EE2"/>
    <w:rsid w:val="00855A5A"/>
    <w:rsid w:val="008612A3"/>
    <w:rsid w:val="00862C8A"/>
    <w:rsid w:val="008632CE"/>
    <w:rsid w:val="00872F9E"/>
    <w:rsid w:val="00874678"/>
    <w:rsid w:val="00876C0B"/>
    <w:rsid w:val="0088078A"/>
    <w:rsid w:val="00882FC6"/>
    <w:rsid w:val="00883BB5"/>
    <w:rsid w:val="008875D3"/>
    <w:rsid w:val="008A18F0"/>
    <w:rsid w:val="008A4AC4"/>
    <w:rsid w:val="008B7278"/>
    <w:rsid w:val="008C0C99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18F8"/>
    <w:rsid w:val="00913431"/>
    <w:rsid w:val="0091370A"/>
    <w:rsid w:val="00920EA1"/>
    <w:rsid w:val="00930EB5"/>
    <w:rsid w:val="00934BC5"/>
    <w:rsid w:val="00935C02"/>
    <w:rsid w:val="00941BAA"/>
    <w:rsid w:val="009429AF"/>
    <w:rsid w:val="009465A2"/>
    <w:rsid w:val="00947D4E"/>
    <w:rsid w:val="00950603"/>
    <w:rsid w:val="00953361"/>
    <w:rsid w:val="00953BEB"/>
    <w:rsid w:val="00955FE5"/>
    <w:rsid w:val="0095772B"/>
    <w:rsid w:val="00960FC9"/>
    <w:rsid w:val="009625BA"/>
    <w:rsid w:val="00962B8C"/>
    <w:rsid w:val="00963AFA"/>
    <w:rsid w:val="00967504"/>
    <w:rsid w:val="009706CB"/>
    <w:rsid w:val="00970EB5"/>
    <w:rsid w:val="00975797"/>
    <w:rsid w:val="00983D1D"/>
    <w:rsid w:val="009A4BFB"/>
    <w:rsid w:val="009A6ADF"/>
    <w:rsid w:val="009C7E46"/>
    <w:rsid w:val="009D2106"/>
    <w:rsid w:val="009D2361"/>
    <w:rsid w:val="009E3A77"/>
    <w:rsid w:val="009E6B3E"/>
    <w:rsid w:val="009F09B8"/>
    <w:rsid w:val="00A106BA"/>
    <w:rsid w:val="00A11A6C"/>
    <w:rsid w:val="00A17C58"/>
    <w:rsid w:val="00A23872"/>
    <w:rsid w:val="00A2511E"/>
    <w:rsid w:val="00A26452"/>
    <w:rsid w:val="00A31BF5"/>
    <w:rsid w:val="00A35E5B"/>
    <w:rsid w:val="00A369D4"/>
    <w:rsid w:val="00A44B67"/>
    <w:rsid w:val="00A45243"/>
    <w:rsid w:val="00A5109B"/>
    <w:rsid w:val="00A516C5"/>
    <w:rsid w:val="00A52355"/>
    <w:rsid w:val="00A524A6"/>
    <w:rsid w:val="00A553D2"/>
    <w:rsid w:val="00A55EB0"/>
    <w:rsid w:val="00A57174"/>
    <w:rsid w:val="00A60AD2"/>
    <w:rsid w:val="00A64EF5"/>
    <w:rsid w:val="00A6612F"/>
    <w:rsid w:val="00A676A7"/>
    <w:rsid w:val="00A769A6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2AEF"/>
    <w:rsid w:val="00AF718D"/>
    <w:rsid w:val="00B01F36"/>
    <w:rsid w:val="00B06A94"/>
    <w:rsid w:val="00B1178C"/>
    <w:rsid w:val="00B13E4B"/>
    <w:rsid w:val="00B15322"/>
    <w:rsid w:val="00B15858"/>
    <w:rsid w:val="00B16D1A"/>
    <w:rsid w:val="00B2354E"/>
    <w:rsid w:val="00B25362"/>
    <w:rsid w:val="00B25FA3"/>
    <w:rsid w:val="00B3158B"/>
    <w:rsid w:val="00B37076"/>
    <w:rsid w:val="00B371B8"/>
    <w:rsid w:val="00B4022B"/>
    <w:rsid w:val="00B440C9"/>
    <w:rsid w:val="00B4470C"/>
    <w:rsid w:val="00B44D39"/>
    <w:rsid w:val="00B51934"/>
    <w:rsid w:val="00B52384"/>
    <w:rsid w:val="00B55233"/>
    <w:rsid w:val="00B5525D"/>
    <w:rsid w:val="00B564A6"/>
    <w:rsid w:val="00B57C9C"/>
    <w:rsid w:val="00B62788"/>
    <w:rsid w:val="00B66D8D"/>
    <w:rsid w:val="00B70BA8"/>
    <w:rsid w:val="00B72D7E"/>
    <w:rsid w:val="00B75C4B"/>
    <w:rsid w:val="00B76686"/>
    <w:rsid w:val="00B8036D"/>
    <w:rsid w:val="00B81413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B7F3B"/>
    <w:rsid w:val="00BC0399"/>
    <w:rsid w:val="00BC040D"/>
    <w:rsid w:val="00BC3108"/>
    <w:rsid w:val="00BC31E0"/>
    <w:rsid w:val="00BC3B4E"/>
    <w:rsid w:val="00BD415E"/>
    <w:rsid w:val="00BD74D6"/>
    <w:rsid w:val="00BE0CAC"/>
    <w:rsid w:val="00BE161D"/>
    <w:rsid w:val="00BE2C75"/>
    <w:rsid w:val="00BE3B48"/>
    <w:rsid w:val="00BF471A"/>
    <w:rsid w:val="00BF6817"/>
    <w:rsid w:val="00BF7553"/>
    <w:rsid w:val="00C005B7"/>
    <w:rsid w:val="00C01757"/>
    <w:rsid w:val="00C01F2E"/>
    <w:rsid w:val="00C2303D"/>
    <w:rsid w:val="00C24621"/>
    <w:rsid w:val="00C24A66"/>
    <w:rsid w:val="00C2652F"/>
    <w:rsid w:val="00C374BB"/>
    <w:rsid w:val="00C43106"/>
    <w:rsid w:val="00C43383"/>
    <w:rsid w:val="00C50894"/>
    <w:rsid w:val="00C53C3A"/>
    <w:rsid w:val="00C60001"/>
    <w:rsid w:val="00C61E6E"/>
    <w:rsid w:val="00C63F70"/>
    <w:rsid w:val="00C6641C"/>
    <w:rsid w:val="00C66DC4"/>
    <w:rsid w:val="00C67DC5"/>
    <w:rsid w:val="00C71CD4"/>
    <w:rsid w:val="00C7688E"/>
    <w:rsid w:val="00C823A3"/>
    <w:rsid w:val="00C82ED7"/>
    <w:rsid w:val="00C857C1"/>
    <w:rsid w:val="00C90A40"/>
    <w:rsid w:val="00C9553A"/>
    <w:rsid w:val="00CA2F64"/>
    <w:rsid w:val="00CA4921"/>
    <w:rsid w:val="00CB2B97"/>
    <w:rsid w:val="00CB4773"/>
    <w:rsid w:val="00CC17C4"/>
    <w:rsid w:val="00CC31DB"/>
    <w:rsid w:val="00CC4138"/>
    <w:rsid w:val="00CC6757"/>
    <w:rsid w:val="00CD1D95"/>
    <w:rsid w:val="00CE1561"/>
    <w:rsid w:val="00CE1915"/>
    <w:rsid w:val="00CE6C46"/>
    <w:rsid w:val="00CE7FBA"/>
    <w:rsid w:val="00CF22FD"/>
    <w:rsid w:val="00CF77E7"/>
    <w:rsid w:val="00D02F18"/>
    <w:rsid w:val="00D06D97"/>
    <w:rsid w:val="00D11605"/>
    <w:rsid w:val="00D20F59"/>
    <w:rsid w:val="00D24E28"/>
    <w:rsid w:val="00D25660"/>
    <w:rsid w:val="00D34CE3"/>
    <w:rsid w:val="00D360CB"/>
    <w:rsid w:val="00D4441C"/>
    <w:rsid w:val="00D44629"/>
    <w:rsid w:val="00D455EC"/>
    <w:rsid w:val="00D45BDC"/>
    <w:rsid w:val="00D523E8"/>
    <w:rsid w:val="00D52FA4"/>
    <w:rsid w:val="00D615C1"/>
    <w:rsid w:val="00D638E4"/>
    <w:rsid w:val="00D67230"/>
    <w:rsid w:val="00D67A4F"/>
    <w:rsid w:val="00D754AB"/>
    <w:rsid w:val="00D81006"/>
    <w:rsid w:val="00D83092"/>
    <w:rsid w:val="00D90BDD"/>
    <w:rsid w:val="00D90EBE"/>
    <w:rsid w:val="00D91E38"/>
    <w:rsid w:val="00D9482B"/>
    <w:rsid w:val="00D97BDB"/>
    <w:rsid w:val="00DA1B8E"/>
    <w:rsid w:val="00DA4505"/>
    <w:rsid w:val="00DB049A"/>
    <w:rsid w:val="00DC02CA"/>
    <w:rsid w:val="00DC10AB"/>
    <w:rsid w:val="00DC741E"/>
    <w:rsid w:val="00DC7CAB"/>
    <w:rsid w:val="00DD6065"/>
    <w:rsid w:val="00DE46F0"/>
    <w:rsid w:val="00DE70E0"/>
    <w:rsid w:val="00DF47EE"/>
    <w:rsid w:val="00DF63CF"/>
    <w:rsid w:val="00DF67D1"/>
    <w:rsid w:val="00E0001B"/>
    <w:rsid w:val="00E00366"/>
    <w:rsid w:val="00E03155"/>
    <w:rsid w:val="00E07507"/>
    <w:rsid w:val="00E10F07"/>
    <w:rsid w:val="00E13720"/>
    <w:rsid w:val="00E1398D"/>
    <w:rsid w:val="00E16607"/>
    <w:rsid w:val="00E20B7C"/>
    <w:rsid w:val="00E20F03"/>
    <w:rsid w:val="00E21054"/>
    <w:rsid w:val="00E250DC"/>
    <w:rsid w:val="00E336B1"/>
    <w:rsid w:val="00E343FF"/>
    <w:rsid w:val="00E436C2"/>
    <w:rsid w:val="00E45144"/>
    <w:rsid w:val="00E45CF9"/>
    <w:rsid w:val="00E625C5"/>
    <w:rsid w:val="00E62921"/>
    <w:rsid w:val="00E676C3"/>
    <w:rsid w:val="00E70867"/>
    <w:rsid w:val="00E72E8E"/>
    <w:rsid w:val="00E749B7"/>
    <w:rsid w:val="00E80574"/>
    <w:rsid w:val="00E81DF2"/>
    <w:rsid w:val="00E83A1E"/>
    <w:rsid w:val="00E87362"/>
    <w:rsid w:val="00E87F38"/>
    <w:rsid w:val="00E93111"/>
    <w:rsid w:val="00E95D96"/>
    <w:rsid w:val="00E9648B"/>
    <w:rsid w:val="00E96DFF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EF6656"/>
    <w:rsid w:val="00F00815"/>
    <w:rsid w:val="00F054EF"/>
    <w:rsid w:val="00F05CD0"/>
    <w:rsid w:val="00F12E9C"/>
    <w:rsid w:val="00F2407B"/>
    <w:rsid w:val="00F4254E"/>
    <w:rsid w:val="00F44BDD"/>
    <w:rsid w:val="00F523EC"/>
    <w:rsid w:val="00F539C0"/>
    <w:rsid w:val="00F74CB5"/>
    <w:rsid w:val="00F83585"/>
    <w:rsid w:val="00F96FE0"/>
    <w:rsid w:val="00FA1350"/>
    <w:rsid w:val="00FA1DDC"/>
    <w:rsid w:val="00FA308C"/>
    <w:rsid w:val="00FA6B42"/>
    <w:rsid w:val="00FB166B"/>
    <w:rsid w:val="00FC7099"/>
    <w:rsid w:val="00FD4422"/>
    <w:rsid w:val="00FD7D3D"/>
    <w:rsid w:val="00FE09CB"/>
    <w:rsid w:val="00FE423E"/>
    <w:rsid w:val="00FE5F76"/>
    <w:rsid w:val="00FF1DEE"/>
    <w:rsid w:val="00FF3E3C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028D9"/>
  <w15:chartTrackingRefBased/>
  <w15:docId w15:val="{CB446A5C-DD7F-4793-81E1-A6E50847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wanot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A95CD-418D-49D8-8500-1BA1D3DB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2958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20665</CharactersWithSpaces>
  <SharedDoc>false</SharedDoc>
  <HLinks>
    <vt:vector size="6" baseType="variant">
      <vt:variant>
        <vt:i4>3866713</vt:i4>
      </vt:variant>
      <vt:variant>
        <vt:i4>0</vt:i4>
      </vt:variant>
      <vt:variant>
        <vt:i4>0</vt:i4>
      </vt:variant>
      <vt:variant>
        <vt:i4>5</vt:i4>
      </vt:variant>
      <vt:variant>
        <vt:lpwstr>mailto:jwanot@sum.edu.pl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9</cp:revision>
  <cp:lastPrinted>2020-02-18T15:19:00Z</cp:lastPrinted>
  <dcterms:created xsi:type="dcterms:W3CDTF">2024-02-28T14:29:00Z</dcterms:created>
  <dcterms:modified xsi:type="dcterms:W3CDTF">2024-08-22T09:02:00Z</dcterms:modified>
</cp:coreProperties>
</file>