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9C96F" w14:textId="77777777" w:rsidR="008050C4" w:rsidRPr="008A41D9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A41D9">
        <w:rPr>
          <w:b/>
          <w:i/>
          <w:sz w:val="22"/>
        </w:rPr>
        <w:t>Załącznik nr 1a</w:t>
      </w:r>
    </w:p>
    <w:p w14:paraId="5222531D" w14:textId="77777777" w:rsidR="008A41D9" w:rsidRDefault="008050C4" w:rsidP="008050C4">
      <w:pPr>
        <w:pStyle w:val="Nagwek1"/>
        <w:rPr>
          <w:sz w:val="22"/>
        </w:rPr>
      </w:pPr>
      <w:r w:rsidRPr="008A41D9">
        <w:rPr>
          <w:sz w:val="22"/>
        </w:rPr>
        <w:t xml:space="preserve">Karta przedmiotu </w:t>
      </w:r>
    </w:p>
    <w:p w14:paraId="1F8194B9" w14:textId="77534F9E" w:rsidR="008050C4" w:rsidRPr="008A41D9" w:rsidRDefault="008050C4" w:rsidP="008050C4">
      <w:pPr>
        <w:pStyle w:val="Nagwek1"/>
        <w:rPr>
          <w:sz w:val="22"/>
        </w:rPr>
      </w:pPr>
      <w:r w:rsidRPr="008A41D9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A41D9" w14:paraId="4CFEEE50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33382D" w14:textId="77777777" w:rsidR="008050C4" w:rsidRPr="008A41D9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A41D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A41D9" w14:paraId="0764ADAA" w14:textId="77777777" w:rsidTr="00A55E23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95657" w14:textId="1EC83730" w:rsidR="008050C4" w:rsidRPr="008A41D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>1. Kierunek studiów:</w:t>
            </w:r>
            <w:r w:rsidRPr="008A41D9">
              <w:rPr>
                <w:sz w:val="22"/>
              </w:rPr>
              <w:t xml:space="preserve">  </w:t>
            </w:r>
            <w:r w:rsidR="00252D6A" w:rsidRPr="008A41D9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3B4B" w14:textId="49603788" w:rsidR="008050C4" w:rsidRPr="008A41D9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>Poziom kształcenia:</w:t>
            </w:r>
            <w:r w:rsidRPr="008A41D9">
              <w:rPr>
                <w:sz w:val="22"/>
              </w:rPr>
              <w:t xml:space="preserve">  </w:t>
            </w:r>
            <w:r w:rsidR="00252D6A" w:rsidRPr="008A41D9">
              <w:rPr>
                <w:sz w:val="22"/>
              </w:rPr>
              <w:t>I stopień</w:t>
            </w:r>
            <w:r w:rsidR="00C71417" w:rsidRPr="008A41D9">
              <w:rPr>
                <w:sz w:val="22"/>
              </w:rPr>
              <w:t xml:space="preserve"> / profil praktyczny</w:t>
            </w:r>
          </w:p>
          <w:p w14:paraId="67E99777" w14:textId="0799439F" w:rsidR="008050C4" w:rsidRPr="008A41D9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>Forma studiów:</w:t>
            </w:r>
            <w:r w:rsidRPr="008A41D9">
              <w:rPr>
                <w:sz w:val="22"/>
              </w:rPr>
              <w:t xml:space="preserve">  </w:t>
            </w:r>
            <w:r w:rsidR="00252D6A" w:rsidRPr="008A41D9">
              <w:rPr>
                <w:sz w:val="22"/>
              </w:rPr>
              <w:t>studia stacjonarne</w:t>
            </w:r>
          </w:p>
        </w:tc>
      </w:tr>
      <w:tr w:rsidR="008050C4" w:rsidRPr="008A41D9" w14:paraId="4A70CE44" w14:textId="77777777" w:rsidTr="00A55E23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08C8" w14:textId="4AE0FF14" w:rsidR="008050C4" w:rsidRPr="008A41D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>4. Rok:</w:t>
            </w:r>
            <w:r w:rsidRPr="008A41D9">
              <w:rPr>
                <w:sz w:val="22"/>
              </w:rPr>
              <w:t xml:space="preserve"> </w:t>
            </w:r>
            <w:r w:rsidRPr="008A41D9">
              <w:rPr>
                <w:b/>
                <w:sz w:val="22"/>
              </w:rPr>
              <w:t xml:space="preserve"> </w:t>
            </w:r>
            <w:r w:rsidR="00252D6A" w:rsidRPr="008A41D9">
              <w:rPr>
                <w:bCs/>
                <w:sz w:val="22"/>
              </w:rPr>
              <w:t>II</w:t>
            </w:r>
            <w:r w:rsidR="008A41D9">
              <w:rPr>
                <w:bCs/>
                <w:sz w:val="22"/>
              </w:rPr>
              <w:t xml:space="preserve"> </w:t>
            </w:r>
            <w:r w:rsidR="00AF6A8C" w:rsidRPr="008A41D9">
              <w:rPr>
                <w:bCs/>
                <w:sz w:val="22"/>
              </w:rPr>
              <w:t>/ cykl 202</w:t>
            </w:r>
            <w:r w:rsidR="00B8588E" w:rsidRPr="008A41D9">
              <w:rPr>
                <w:bCs/>
                <w:sz w:val="22"/>
              </w:rPr>
              <w:t>4</w:t>
            </w:r>
            <w:r w:rsidR="00AF6A8C" w:rsidRPr="008A41D9">
              <w:rPr>
                <w:bCs/>
                <w:sz w:val="22"/>
              </w:rPr>
              <w:t>-2027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B912" w14:textId="1DFC7015" w:rsidR="008050C4" w:rsidRPr="008A41D9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 xml:space="preserve">5. Semestr: </w:t>
            </w:r>
            <w:r w:rsidRPr="008A41D9">
              <w:rPr>
                <w:sz w:val="22"/>
              </w:rPr>
              <w:t xml:space="preserve"> </w:t>
            </w:r>
            <w:r w:rsidR="0055720E" w:rsidRPr="008A41D9">
              <w:rPr>
                <w:sz w:val="22"/>
              </w:rPr>
              <w:t>III</w:t>
            </w:r>
          </w:p>
        </w:tc>
      </w:tr>
      <w:tr w:rsidR="008050C4" w:rsidRPr="008A41D9" w14:paraId="4ACF243A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E1AA" w14:textId="5DA0CA08" w:rsidR="008050C4" w:rsidRPr="008A41D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>6. Nazwa przedmiotu:</w:t>
            </w:r>
            <w:r w:rsidRPr="008A41D9">
              <w:rPr>
                <w:sz w:val="22"/>
              </w:rPr>
              <w:t xml:space="preserve">  </w:t>
            </w:r>
            <w:r w:rsidR="008A41D9">
              <w:rPr>
                <w:sz w:val="22"/>
              </w:rPr>
              <w:t>B</w:t>
            </w:r>
            <w:r w:rsidR="008A41D9" w:rsidRPr="008A41D9">
              <w:rPr>
                <w:bCs/>
                <w:sz w:val="22"/>
              </w:rPr>
              <w:t>adani</w:t>
            </w:r>
            <w:r w:rsidR="008A41D9">
              <w:rPr>
                <w:bCs/>
                <w:sz w:val="22"/>
              </w:rPr>
              <w:t>a</w:t>
            </w:r>
            <w:r w:rsidR="008A41D9" w:rsidRPr="008A41D9">
              <w:rPr>
                <w:bCs/>
                <w:sz w:val="22"/>
              </w:rPr>
              <w:t xml:space="preserve"> fizykalne</w:t>
            </w:r>
          </w:p>
        </w:tc>
      </w:tr>
      <w:tr w:rsidR="008050C4" w:rsidRPr="008A41D9" w14:paraId="2CE0E95C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AD60" w14:textId="39D73023" w:rsidR="008050C4" w:rsidRPr="008A41D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>7. Status przedmiotu:</w:t>
            </w:r>
            <w:r w:rsidRPr="008A41D9">
              <w:rPr>
                <w:sz w:val="22"/>
              </w:rPr>
              <w:t xml:space="preserve">  </w:t>
            </w:r>
            <w:r w:rsidR="00252D6A" w:rsidRPr="008A41D9">
              <w:rPr>
                <w:sz w:val="22"/>
              </w:rPr>
              <w:t>obowiązkowy</w:t>
            </w:r>
          </w:p>
        </w:tc>
      </w:tr>
      <w:tr w:rsidR="008050C4" w:rsidRPr="008A41D9" w14:paraId="6EFBF3F9" w14:textId="77777777" w:rsidTr="002536DF">
        <w:trPr>
          <w:trHeight w:val="688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C878" w14:textId="64D5B204" w:rsidR="0055720E" w:rsidRPr="008A41D9" w:rsidRDefault="008050C4" w:rsidP="0055720E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8A41D9">
              <w:rPr>
                <w:b/>
                <w:sz w:val="22"/>
              </w:rPr>
              <w:t>8.  Cel/-e przedmiotu</w:t>
            </w:r>
          </w:p>
          <w:tbl>
            <w:tblPr>
              <w:tblStyle w:val="Tabela-Siatka"/>
              <w:tblW w:w="0" w:type="auto"/>
              <w:tblInd w:w="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5"/>
              <w:gridCol w:w="8531"/>
            </w:tblGrid>
            <w:tr w:rsidR="0055720E" w:rsidRPr="008A41D9" w14:paraId="376B94AD" w14:textId="77777777" w:rsidTr="0018794B">
              <w:tc>
                <w:tcPr>
                  <w:tcW w:w="525" w:type="dxa"/>
                </w:tcPr>
                <w:p w14:paraId="5C906FA7" w14:textId="6AAE818C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jc w:val="left"/>
                    <w:rPr>
                      <w:b/>
                      <w:sz w:val="22"/>
                    </w:rPr>
                  </w:pPr>
                  <w:r w:rsidRPr="008A41D9">
                    <w:rPr>
                      <w:b/>
                      <w:sz w:val="22"/>
                    </w:rPr>
                    <w:t>C1</w:t>
                  </w:r>
                </w:p>
              </w:tc>
              <w:tc>
                <w:tcPr>
                  <w:tcW w:w="8591" w:type="dxa"/>
                </w:tcPr>
                <w:p w14:paraId="2C18330F" w14:textId="76B7FE42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rPr>
                      <w:b/>
                      <w:sz w:val="22"/>
                    </w:rPr>
                  </w:pPr>
                  <w:r w:rsidRPr="008A41D9">
                    <w:rPr>
                      <w:sz w:val="22"/>
                    </w:rPr>
                    <w:t>Dostarczenie wiedzy pozwalającej na zrozumienie pojęć i zasad prowadzenia badania podmiotowego i jego dokumentowania.</w:t>
                  </w:r>
                </w:p>
              </w:tc>
            </w:tr>
            <w:tr w:rsidR="0055720E" w:rsidRPr="008A41D9" w14:paraId="164A9D9F" w14:textId="77777777" w:rsidTr="0018794B">
              <w:tc>
                <w:tcPr>
                  <w:tcW w:w="525" w:type="dxa"/>
                </w:tcPr>
                <w:p w14:paraId="35337C9A" w14:textId="53EA8909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jc w:val="left"/>
                    <w:rPr>
                      <w:b/>
                      <w:sz w:val="22"/>
                    </w:rPr>
                  </w:pPr>
                  <w:r w:rsidRPr="008A41D9">
                    <w:rPr>
                      <w:b/>
                      <w:sz w:val="22"/>
                    </w:rPr>
                    <w:t>C2</w:t>
                  </w:r>
                </w:p>
              </w:tc>
              <w:tc>
                <w:tcPr>
                  <w:tcW w:w="8591" w:type="dxa"/>
                </w:tcPr>
                <w:p w14:paraId="133FEBED" w14:textId="4B060A45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rPr>
                      <w:b/>
                      <w:sz w:val="22"/>
                    </w:rPr>
                  </w:pPr>
                  <w:r w:rsidRPr="008A41D9">
                    <w:rPr>
                      <w:sz w:val="22"/>
                    </w:rPr>
                    <w:t>Dostarczenie wiedzy pozwalającej na zrozumienie metod i technik kompleksowego badania przedmiotowego.</w:t>
                  </w:r>
                </w:p>
              </w:tc>
            </w:tr>
            <w:tr w:rsidR="0055720E" w:rsidRPr="008A41D9" w14:paraId="567F620D" w14:textId="77777777" w:rsidTr="0018794B">
              <w:tc>
                <w:tcPr>
                  <w:tcW w:w="525" w:type="dxa"/>
                </w:tcPr>
                <w:p w14:paraId="60AA08F9" w14:textId="4AE289AE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jc w:val="left"/>
                    <w:rPr>
                      <w:b/>
                      <w:sz w:val="22"/>
                    </w:rPr>
                  </w:pPr>
                  <w:r w:rsidRPr="008A41D9">
                    <w:rPr>
                      <w:b/>
                      <w:sz w:val="22"/>
                    </w:rPr>
                    <w:t>C3</w:t>
                  </w:r>
                </w:p>
              </w:tc>
              <w:tc>
                <w:tcPr>
                  <w:tcW w:w="8591" w:type="dxa"/>
                </w:tcPr>
                <w:p w14:paraId="7627233A" w14:textId="41C4E7F6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rPr>
                      <w:b/>
                      <w:sz w:val="22"/>
                    </w:rPr>
                  </w:pPr>
                  <w:r w:rsidRPr="008A41D9">
                    <w:rPr>
                      <w:sz w:val="22"/>
                    </w:rPr>
                    <w:t>Dostarczenie wiedzy pozwalającej na zrozumienie znaczenia wyników badania podmiotowego i przedmiotowego w formułowaniu oceny stanu zdrowia pacjenta dla potrzeb opieki pielęgniarskiej.</w:t>
                  </w:r>
                </w:p>
              </w:tc>
            </w:tr>
            <w:tr w:rsidR="0055720E" w:rsidRPr="008A41D9" w14:paraId="63655F34" w14:textId="77777777" w:rsidTr="0018794B">
              <w:tc>
                <w:tcPr>
                  <w:tcW w:w="525" w:type="dxa"/>
                </w:tcPr>
                <w:p w14:paraId="7A43D623" w14:textId="04296E74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jc w:val="left"/>
                    <w:rPr>
                      <w:b/>
                      <w:sz w:val="22"/>
                    </w:rPr>
                  </w:pPr>
                  <w:r w:rsidRPr="008A41D9">
                    <w:rPr>
                      <w:b/>
                      <w:sz w:val="22"/>
                    </w:rPr>
                    <w:t>C4</w:t>
                  </w:r>
                </w:p>
              </w:tc>
              <w:tc>
                <w:tcPr>
                  <w:tcW w:w="8591" w:type="dxa"/>
                </w:tcPr>
                <w:p w14:paraId="177AF713" w14:textId="3A039B9D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rPr>
                      <w:b/>
                      <w:sz w:val="22"/>
                    </w:rPr>
                  </w:pPr>
                  <w:r w:rsidRPr="008A41D9">
                    <w:rPr>
                      <w:sz w:val="22"/>
                    </w:rPr>
                    <w:t>Dostarczenie wiedzy pozwalającej na zrozumienie sposobów przeprowadzania badania fizykalnego z wykorzystaniem systemów teleinformatycznych lub systemów łączności.</w:t>
                  </w:r>
                </w:p>
              </w:tc>
            </w:tr>
            <w:tr w:rsidR="0055720E" w:rsidRPr="008A41D9" w14:paraId="40737788" w14:textId="77777777" w:rsidTr="0018794B">
              <w:tc>
                <w:tcPr>
                  <w:tcW w:w="525" w:type="dxa"/>
                </w:tcPr>
                <w:p w14:paraId="478D8AEB" w14:textId="5B8E1FCF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jc w:val="left"/>
                    <w:rPr>
                      <w:b/>
                      <w:sz w:val="22"/>
                    </w:rPr>
                  </w:pPr>
                  <w:r w:rsidRPr="008A41D9">
                    <w:rPr>
                      <w:b/>
                      <w:sz w:val="22"/>
                    </w:rPr>
                    <w:t>C5</w:t>
                  </w:r>
                </w:p>
              </w:tc>
              <w:tc>
                <w:tcPr>
                  <w:tcW w:w="8591" w:type="dxa"/>
                </w:tcPr>
                <w:p w14:paraId="1C172F04" w14:textId="6835B12E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rPr>
                      <w:b/>
                      <w:sz w:val="22"/>
                    </w:rPr>
                  </w:pPr>
                  <w:r w:rsidRPr="008A41D9">
                    <w:rPr>
                      <w:sz w:val="22"/>
                    </w:rPr>
                    <w:t xml:space="preserve">Kształtowanie umiejętności przeprowadzania badania podmiotowego pacjenta, analizowania </w:t>
                  </w:r>
                  <w:r w:rsidRPr="008A41D9">
                    <w:rPr>
                      <w:sz w:val="22"/>
                    </w:rPr>
                    <w:br/>
                    <w:t>i interpretowania jego wyników.</w:t>
                  </w:r>
                </w:p>
              </w:tc>
            </w:tr>
            <w:tr w:rsidR="0055720E" w:rsidRPr="008A41D9" w14:paraId="0370BB20" w14:textId="77777777" w:rsidTr="0018794B">
              <w:tc>
                <w:tcPr>
                  <w:tcW w:w="525" w:type="dxa"/>
                </w:tcPr>
                <w:p w14:paraId="28BD7666" w14:textId="6CB73522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jc w:val="left"/>
                    <w:rPr>
                      <w:b/>
                      <w:sz w:val="22"/>
                    </w:rPr>
                  </w:pPr>
                  <w:r w:rsidRPr="008A41D9">
                    <w:rPr>
                      <w:b/>
                      <w:sz w:val="22"/>
                    </w:rPr>
                    <w:t>C6</w:t>
                  </w:r>
                </w:p>
              </w:tc>
              <w:tc>
                <w:tcPr>
                  <w:tcW w:w="8591" w:type="dxa"/>
                </w:tcPr>
                <w:p w14:paraId="0773E04E" w14:textId="02FCC2DC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rPr>
                      <w:sz w:val="22"/>
                    </w:rPr>
                  </w:pPr>
                  <w:r w:rsidRPr="008A41D9">
                    <w:rPr>
                      <w:sz w:val="22"/>
                    </w:rPr>
                    <w:t xml:space="preserve">Kształtowanie umiejętności rozpoznawania i interpretowania podstawowych odrębności </w:t>
                  </w:r>
                  <w:r w:rsidR="0018794B" w:rsidRPr="008A41D9">
                    <w:rPr>
                      <w:sz w:val="22"/>
                    </w:rPr>
                    <w:br/>
                  </w:r>
                  <w:r w:rsidRPr="008A41D9">
                    <w:rPr>
                      <w:sz w:val="22"/>
                    </w:rPr>
                    <w:t>w badaniu dziecka i osoby dorosłej, w tym osoby w podeszłym wieku.</w:t>
                  </w:r>
                </w:p>
              </w:tc>
            </w:tr>
            <w:tr w:rsidR="0055720E" w:rsidRPr="008A41D9" w14:paraId="26373725" w14:textId="77777777" w:rsidTr="0018794B">
              <w:tc>
                <w:tcPr>
                  <w:tcW w:w="525" w:type="dxa"/>
                </w:tcPr>
                <w:p w14:paraId="16C7633D" w14:textId="4464A634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jc w:val="left"/>
                    <w:rPr>
                      <w:b/>
                      <w:sz w:val="22"/>
                    </w:rPr>
                  </w:pPr>
                  <w:r w:rsidRPr="008A41D9">
                    <w:rPr>
                      <w:b/>
                      <w:sz w:val="22"/>
                    </w:rPr>
                    <w:t>C7</w:t>
                  </w:r>
                </w:p>
              </w:tc>
              <w:tc>
                <w:tcPr>
                  <w:tcW w:w="8591" w:type="dxa"/>
                </w:tcPr>
                <w:p w14:paraId="7A36DFDE" w14:textId="5C3A5DBE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rPr>
                      <w:b/>
                      <w:sz w:val="22"/>
                    </w:rPr>
                  </w:pPr>
                  <w:r w:rsidRPr="008A41D9">
                    <w:rPr>
                      <w:sz w:val="22"/>
                    </w:rPr>
                    <w:t>Kształtowanie umiejętności wykorzystywania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dokumentowania wyników badania fizykalnego i wykorzystywania ich do oceny stanu zdrowia pacjenta.</w:t>
                  </w:r>
                </w:p>
              </w:tc>
            </w:tr>
            <w:tr w:rsidR="0055720E" w:rsidRPr="008A41D9" w14:paraId="569815A4" w14:textId="77777777" w:rsidTr="0018794B">
              <w:tc>
                <w:tcPr>
                  <w:tcW w:w="525" w:type="dxa"/>
                </w:tcPr>
                <w:p w14:paraId="2F4B44B5" w14:textId="5B24FDAB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jc w:val="left"/>
                    <w:rPr>
                      <w:b/>
                      <w:sz w:val="22"/>
                    </w:rPr>
                  </w:pPr>
                  <w:r w:rsidRPr="008A41D9">
                    <w:rPr>
                      <w:b/>
                      <w:sz w:val="22"/>
                    </w:rPr>
                    <w:t>C8</w:t>
                  </w:r>
                </w:p>
              </w:tc>
              <w:tc>
                <w:tcPr>
                  <w:tcW w:w="8591" w:type="dxa"/>
                </w:tcPr>
                <w:p w14:paraId="7597AB6B" w14:textId="35CC2F4A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rPr>
                      <w:sz w:val="22"/>
                    </w:rPr>
                  </w:pPr>
                  <w:r w:rsidRPr="008A41D9">
                    <w:rPr>
                      <w:sz w:val="22"/>
                    </w:rPr>
                    <w:t xml:space="preserve">Kształtowanie umiejętności przeprowadzania kompleksowego badania podmiotowego </w:t>
                  </w:r>
                  <w:r w:rsidR="0018794B" w:rsidRPr="008A41D9">
                    <w:rPr>
                      <w:sz w:val="22"/>
                    </w:rPr>
                    <w:br/>
                  </w:r>
                  <w:r w:rsidRPr="008A41D9">
                    <w:rPr>
                      <w:sz w:val="22"/>
                    </w:rPr>
                    <w:t>i przedmiotowego pacjenta, dokumentowania wyników badania oraz dokonywania ich analizy dla potrzeb opieki pielęgniarskiej.</w:t>
                  </w:r>
                </w:p>
              </w:tc>
            </w:tr>
            <w:tr w:rsidR="0055720E" w:rsidRPr="008A41D9" w14:paraId="150F33FC" w14:textId="77777777" w:rsidTr="0018794B">
              <w:tc>
                <w:tcPr>
                  <w:tcW w:w="525" w:type="dxa"/>
                </w:tcPr>
                <w:p w14:paraId="23831277" w14:textId="51AD1540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jc w:val="left"/>
                    <w:rPr>
                      <w:b/>
                      <w:sz w:val="22"/>
                    </w:rPr>
                  </w:pPr>
                  <w:r w:rsidRPr="008A41D9">
                    <w:rPr>
                      <w:b/>
                      <w:sz w:val="22"/>
                    </w:rPr>
                    <w:t>C9</w:t>
                  </w:r>
                </w:p>
              </w:tc>
              <w:tc>
                <w:tcPr>
                  <w:tcW w:w="8591" w:type="dxa"/>
                </w:tcPr>
                <w:p w14:paraId="7668298E" w14:textId="6DDAD668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rPr>
                      <w:b/>
                      <w:sz w:val="22"/>
                    </w:rPr>
                  </w:pPr>
                  <w:r w:rsidRPr="008A41D9">
                    <w:rPr>
                      <w:sz w:val="22"/>
                    </w:rPr>
                    <w:t>Kształtowanie umiejętności przeprowadzenia badania fizykalnego z wykorzystaniem systemów teleinformatycznych lub systemów łączności.</w:t>
                  </w:r>
                </w:p>
              </w:tc>
            </w:tr>
            <w:tr w:rsidR="0055720E" w:rsidRPr="008A41D9" w14:paraId="27D968E8" w14:textId="77777777" w:rsidTr="0018794B">
              <w:tc>
                <w:tcPr>
                  <w:tcW w:w="525" w:type="dxa"/>
                </w:tcPr>
                <w:p w14:paraId="034A06B8" w14:textId="06BACB12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jc w:val="left"/>
                    <w:rPr>
                      <w:b/>
                      <w:sz w:val="22"/>
                    </w:rPr>
                  </w:pPr>
                  <w:r w:rsidRPr="008A41D9">
                    <w:rPr>
                      <w:b/>
                      <w:sz w:val="22"/>
                    </w:rPr>
                    <w:t>C10</w:t>
                  </w:r>
                </w:p>
              </w:tc>
              <w:tc>
                <w:tcPr>
                  <w:tcW w:w="8591" w:type="dxa"/>
                </w:tcPr>
                <w:p w14:paraId="49F06ED9" w14:textId="00D89879" w:rsidR="0055720E" w:rsidRPr="008A41D9" w:rsidRDefault="0055720E" w:rsidP="006827B1">
                  <w:pPr>
                    <w:spacing w:after="0" w:line="259" w:lineRule="auto"/>
                    <w:ind w:left="0" w:right="0" w:firstLine="0"/>
                    <w:rPr>
                      <w:b/>
                      <w:sz w:val="22"/>
                    </w:rPr>
                  </w:pPr>
                  <w:r w:rsidRPr="008A41D9">
                    <w:rPr>
                      <w:sz w:val="22"/>
                    </w:rPr>
                    <w:t xml:space="preserve"> Kształtowanie i doskonalenie umiejętności  profesjonalnej opieki pielęgniarskiej.  </w:t>
                  </w:r>
                </w:p>
              </w:tc>
            </w:tr>
          </w:tbl>
          <w:p w14:paraId="78321018" w14:textId="77777777" w:rsidR="008A41D9" w:rsidRDefault="008A41D9" w:rsidP="0055720E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68E52822" w14:textId="7C738E96" w:rsidR="008050C4" w:rsidRPr="008A41D9" w:rsidRDefault="008050C4" w:rsidP="0055720E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 xml:space="preserve">Efekty uczenia się/odniesienie do efektów uczenia się </w:t>
            </w:r>
            <w:r w:rsidRPr="008A41D9">
              <w:rPr>
                <w:sz w:val="22"/>
              </w:rPr>
              <w:t xml:space="preserve">zawartych w </w:t>
            </w:r>
            <w:r w:rsidRPr="008A41D9">
              <w:rPr>
                <w:i/>
                <w:sz w:val="22"/>
              </w:rPr>
              <w:t>(właściwe podkreślić)</w:t>
            </w:r>
            <w:r w:rsidRPr="008A41D9">
              <w:rPr>
                <w:sz w:val="22"/>
              </w:rPr>
              <w:t xml:space="preserve">: </w:t>
            </w:r>
          </w:p>
          <w:p w14:paraId="3C8FACF8" w14:textId="77777777" w:rsidR="001A684A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i/>
                <w:sz w:val="22"/>
              </w:rPr>
            </w:pPr>
            <w:r w:rsidRPr="008A41D9">
              <w:rPr>
                <w:sz w:val="22"/>
                <w:u w:val="single"/>
              </w:rPr>
              <w:t>standardach kształcenia</w:t>
            </w:r>
            <w:r w:rsidRPr="008A41D9">
              <w:rPr>
                <w:sz w:val="22"/>
              </w:rPr>
              <w:t xml:space="preserve"> </w:t>
            </w:r>
            <w:r w:rsidRPr="008A41D9">
              <w:rPr>
                <w:sz w:val="22"/>
                <w:u w:val="single"/>
              </w:rPr>
              <w:t>(Rozporządzenie Ministra Nauki i Szkolnictwa Wyższego</w:t>
            </w:r>
            <w:r w:rsidRPr="008A41D9">
              <w:rPr>
                <w:sz w:val="22"/>
              </w:rPr>
              <w:t xml:space="preserve">)/Uchwale Senatu SUM </w:t>
            </w:r>
            <w:r w:rsidRPr="008A41D9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8A41D9">
              <w:rPr>
                <w:sz w:val="22"/>
              </w:rPr>
              <w:t xml:space="preserve"> </w:t>
            </w:r>
            <w:r w:rsidRPr="008A41D9">
              <w:rPr>
                <w:i/>
                <w:sz w:val="22"/>
              </w:rPr>
              <w:t xml:space="preserve"> </w:t>
            </w:r>
          </w:p>
          <w:p w14:paraId="3A419FA8" w14:textId="585BEABE" w:rsidR="008050C4" w:rsidRPr="001A684A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8A41D9">
              <w:rPr>
                <w:sz w:val="22"/>
              </w:rPr>
              <w:t>w zakresie wiedzy student zna i rozumie:</w:t>
            </w:r>
            <w:r w:rsidR="001A684A">
              <w:rPr>
                <w:sz w:val="22"/>
              </w:rPr>
              <w:t xml:space="preserve"> </w:t>
            </w:r>
            <w:r w:rsidRPr="008A41D9">
              <w:rPr>
                <w:sz w:val="22"/>
              </w:rPr>
              <w:t xml:space="preserve"> </w:t>
            </w:r>
            <w:r w:rsidR="00FB0EA2" w:rsidRPr="001A684A">
              <w:rPr>
                <w:sz w:val="22"/>
              </w:rPr>
              <w:t>C.W.32, C.W.33, C.W.34,C.W.35</w:t>
            </w:r>
            <w:r w:rsidRPr="001A684A">
              <w:rPr>
                <w:sz w:val="22"/>
              </w:rPr>
              <w:t xml:space="preserve"> </w:t>
            </w:r>
          </w:p>
          <w:p w14:paraId="67796003" w14:textId="60222C78" w:rsidR="00FB0EA2" w:rsidRPr="001A684A" w:rsidRDefault="008050C4" w:rsidP="001A684A">
            <w:pPr>
              <w:spacing w:after="0" w:line="259" w:lineRule="auto"/>
              <w:ind w:left="28" w:right="88" w:firstLine="0"/>
              <w:jc w:val="left"/>
              <w:rPr>
                <w:sz w:val="22"/>
              </w:rPr>
            </w:pPr>
            <w:r w:rsidRPr="001A684A">
              <w:rPr>
                <w:sz w:val="22"/>
              </w:rPr>
              <w:t>w zakresie umiejętności student potrafi:</w:t>
            </w:r>
            <w:r w:rsidR="00FB0EA2" w:rsidRPr="001A684A">
              <w:rPr>
                <w:sz w:val="22"/>
              </w:rPr>
              <w:t xml:space="preserve"> C.U.43, C.U.44,</w:t>
            </w:r>
            <w:r w:rsidR="001A684A" w:rsidRPr="001A684A">
              <w:rPr>
                <w:sz w:val="22"/>
              </w:rPr>
              <w:t xml:space="preserve"> </w:t>
            </w:r>
            <w:r w:rsidR="00FB0EA2" w:rsidRPr="001A684A">
              <w:rPr>
                <w:sz w:val="22"/>
              </w:rPr>
              <w:t>C.U.45, C.U.46, C.U.47</w:t>
            </w:r>
          </w:p>
          <w:p w14:paraId="74373B54" w14:textId="42860A67" w:rsidR="00FB0EA2" w:rsidRPr="008A41D9" w:rsidRDefault="00FB0EA2" w:rsidP="00FB0EA2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 xml:space="preserve"> </w:t>
            </w:r>
            <w:r w:rsidR="008050C4" w:rsidRPr="008A41D9">
              <w:rPr>
                <w:sz w:val="22"/>
              </w:rPr>
              <w:t>w zakresie kompetencji społecznych student</w:t>
            </w:r>
            <w:r w:rsidRPr="008A41D9">
              <w:rPr>
                <w:rFonts w:eastAsia="Calibri"/>
                <w:color w:val="auto"/>
                <w:sz w:val="22"/>
                <w:lang w:eastAsia="zh-CN"/>
              </w:rPr>
              <w:t xml:space="preserve"> jest gotów do: </w:t>
            </w:r>
          </w:p>
          <w:p w14:paraId="04F0E30D" w14:textId="77777777" w:rsidR="00FB0EA2" w:rsidRPr="008A41D9" w:rsidRDefault="00FB0EA2" w:rsidP="006827B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274" w:right="0" w:hanging="274"/>
              <w:rPr>
                <w:rFonts w:eastAsia="Calibri"/>
                <w:color w:val="auto"/>
                <w:sz w:val="22"/>
                <w:lang w:eastAsia="zh-CN"/>
              </w:rPr>
            </w:pPr>
            <w:r w:rsidRPr="008A41D9">
              <w:rPr>
                <w:rFonts w:eastAsia="Calibri"/>
                <w:color w:val="auto"/>
                <w:sz w:val="22"/>
                <w:lang w:eastAsia="zh-CN"/>
              </w:rPr>
              <w:t xml:space="preserve">kierowania się dobrem pacjenta, poszanowania godności i autonomii osób powierzonych opiece, okazywania zrozumienia dla różnic światopoglądowych i kulturowych oraz empatii </w:t>
            </w:r>
            <w:r w:rsidRPr="008A41D9">
              <w:rPr>
                <w:rFonts w:eastAsia="Calibri"/>
                <w:color w:val="auto"/>
                <w:sz w:val="22"/>
                <w:lang w:eastAsia="zh-CN"/>
              </w:rPr>
              <w:br/>
              <w:t xml:space="preserve">w relacji z pacjentem i jego rodziną; </w:t>
            </w:r>
          </w:p>
          <w:p w14:paraId="4A4839BB" w14:textId="45CA822D" w:rsidR="00FB0EA2" w:rsidRPr="008A41D9" w:rsidRDefault="00FB0EA2" w:rsidP="006827B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274" w:right="0" w:hanging="274"/>
              <w:rPr>
                <w:rFonts w:eastAsia="Calibri"/>
                <w:color w:val="auto"/>
                <w:sz w:val="22"/>
                <w:lang w:eastAsia="zh-CN"/>
              </w:rPr>
            </w:pPr>
            <w:r w:rsidRPr="008A41D9">
              <w:rPr>
                <w:rFonts w:eastAsia="Calibri"/>
                <w:color w:val="auto"/>
                <w:sz w:val="22"/>
                <w:lang w:eastAsia="zh-CN"/>
              </w:rPr>
              <w:t xml:space="preserve">przestrzegania praw pacjenta; </w:t>
            </w:r>
          </w:p>
          <w:p w14:paraId="6118D4CA" w14:textId="77777777" w:rsidR="00FB0EA2" w:rsidRPr="008A41D9" w:rsidRDefault="00FB0EA2" w:rsidP="006827B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274" w:right="0" w:hanging="274"/>
              <w:rPr>
                <w:sz w:val="22"/>
              </w:rPr>
            </w:pPr>
            <w:r w:rsidRPr="008A41D9">
              <w:rPr>
                <w:sz w:val="22"/>
              </w:rPr>
              <w:t xml:space="preserve">samodzielnego i rzetelnego wykonywania zawodu zgodnie z zasadami etyki, w tym przestrzegania wartości i powinności moralnych w opiece nad pacjentem; </w:t>
            </w:r>
          </w:p>
          <w:p w14:paraId="10A824CC" w14:textId="77777777" w:rsidR="00FB0EA2" w:rsidRPr="008A41D9" w:rsidRDefault="00FB0EA2" w:rsidP="006827B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274" w:right="0" w:hanging="274"/>
              <w:rPr>
                <w:sz w:val="22"/>
              </w:rPr>
            </w:pPr>
            <w:r w:rsidRPr="008A41D9">
              <w:rPr>
                <w:sz w:val="22"/>
              </w:rPr>
              <w:t xml:space="preserve">ponoszenia odpowiedzialności za wykonywane czynności zawodowe; </w:t>
            </w:r>
          </w:p>
          <w:p w14:paraId="1D9870AA" w14:textId="77777777" w:rsidR="00FB0EA2" w:rsidRPr="008A41D9" w:rsidRDefault="00FB0EA2" w:rsidP="006827B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274" w:right="0" w:hanging="274"/>
              <w:rPr>
                <w:sz w:val="22"/>
              </w:rPr>
            </w:pPr>
            <w:r w:rsidRPr="008A41D9">
              <w:rPr>
                <w:sz w:val="22"/>
              </w:rPr>
              <w:t xml:space="preserve">zasięgania opinii ekspertów w przypadku trudności z samodzielnym rozwiązaniem problemu; </w:t>
            </w:r>
          </w:p>
          <w:p w14:paraId="06D90DF0" w14:textId="77777777" w:rsidR="00FB0EA2" w:rsidRPr="008A41D9" w:rsidRDefault="00FB0EA2" w:rsidP="006827B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274" w:right="0" w:hanging="274"/>
              <w:rPr>
                <w:sz w:val="22"/>
              </w:rPr>
            </w:pPr>
            <w:r w:rsidRPr="008A41D9">
              <w:rPr>
                <w:sz w:val="22"/>
              </w:rPr>
              <w:t>przewidywania i uwzględniania czynników wpływających na reakcje własne i pacjenta;</w:t>
            </w:r>
          </w:p>
          <w:p w14:paraId="0296D1D1" w14:textId="2D508CFF" w:rsidR="008050C4" w:rsidRPr="008A41D9" w:rsidRDefault="00FB0EA2" w:rsidP="006827B1">
            <w:pPr>
              <w:pStyle w:val="Akapitzlist"/>
              <w:numPr>
                <w:ilvl w:val="0"/>
                <w:numId w:val="24"/>
              </w:numPr>
              <w:spacing w:after="0" w:line="276" w:lineRule="auto"/>
              <w:ind w:left="274" w:right="0" w:hanging="274"/>
              <w:rPr>
                <w:sz w:val="22"/>
              </w:rPr>
            </w:pPr>
            <w:r w:rsidRPr="008A41D9">
              <w:rPr>
                <w:sz w:val="22"/>
              </w:rPr>
              <w:lastRenderedPageBreak/>
              <w:t xml:space="preserve"> dostrzegania i rozpoznawania własnych ograniczeń w zakresie wiedzy, umiejętności</w:t>
            </w:r>
            <w:r w:rsidR="00A55E23" w:rsidRPr="008A41D9">
              <w:rPr>
                <w:sz w:val="22"/>
              </w:rPr>
              <w:br/>
            </w:r>
            <w:r w:rsidRPr="008A41D9">
              <w:rPr>
                <w:sz w:val="22"/>
              </w:rPr>
              <w:t xml:space="preserve"> i kompetencji społecznych oraz dokonywania samooceny deficytów i potrzeb edukacyjnych.</w:t>
            </w:r>
          </w:p>
        </w:tc>
      </w:tr>
      <w:tr w:rsidR="008050C4" w:rsidRPr="008A41D9" w14:paraId="7088ADA4" w14:textId="77777777" w:rsidTr="00A55E23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8860" w14:textId="77777777" w:rsidR="008050C4" w:rsidRPr="008A41D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lastRenderedPageBreak/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53BB173" w14:textId="2872C286" w:rsidR="008050C4" w:rsidRPr="008A41D9" w:rsidRDefault="00A55E23" w:rsidP="00A55E23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8A41D9">
              <w:rPr>
                <w:b/>
                <w:sz w:val="22"/>
              </w:rPr>
              <w:t>60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7C2B" w14:textId="77777777" w:rsidR="008050C4" w:rsidRPr="008A41D9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C8F4CF9" w14:textId="559D5C14" w:rsidR="008050C4" w:rsidRPr="008A41D9" w:rsidRDefault="00A55E23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A41D9">
              <w:rPr>
                <w:b/>
                <w:sz w:val="22"/>
              </w:rPr>
              <w:t>2</w:t>
            </w:r>
            <w:r w:rsidR="008050C4" w:rsidRPr="008A41D9">
              <w:rPr>
                <w:b/>
                <w:sz w:val="22"/>
              </w:rPr>
              <w:t xml:space="preserve"> </w:t>
            </w:r>
          </w:p>
        </w:tc>
      </w:tr>
      <w:tr w:rsidR="008050C4" w:rsidRPr="008A41D9" w14:paraId="61D44497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6DD4" w14:textId="3ACF6737" w:rsidR="008050C4" w:rsidRPr="008A41D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 xml:space="preserve">11. Forma zaliczenia przedmiotu: </w:t>
            </w:r>
            <w:r w:rsidRPr="008A41D9">
              <w:rPr>
                <w:sz w:val="22"/>
              </w:rPr>
              <w:t>egzamin</w:t>
            </w:r>
          </w:p>
        </w:tc>
      </w:tr>
      <w:tr w:rsidR="008050C4" w:rsidRPr="008A41D9" w14:paraId="00D8683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58483F" w14:textId="77777777" w:rsidR="008050C4" w:rsidRPr="008A41D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A41D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A41D9" w14:paraId="6D364300" w14:textId="77777777" w:rsidTr="00A55E2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AD5A" w14:textId="77777777" w:rsidR="008050C4" w:rsidRPr="008A41D9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A41D9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0A39" w14:textId="77777777" w:rsidR="008050C4" w:rsidRPr="008A41D9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A41D9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F858" w14:textId="77777777" w:rsidR="008050C4" w:rsidRPr="008A41D9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A41D9">
              <w:rPr>
                <w:sz w:val="22"/>
              </w:rPr>
              <w:t xml:space="preserve">Sposoby oceny*/zaliczenie </w:t>
            </w:r>
          </w:p>
        </w:tc>
      </w:tr>
      <w:tr w:rsidR="00A55E23" w:rsidRPr="008A41D9" w14:paraId="07B3EC75" w14:textId="77777777" w:rsidTr="00A55E2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53ABB" w14:textId="77777777" w:rsidR="00A55E23" w:rsidRPr="008A41D9" w:rsidRDefault="00A55E23" w:rsidP="00A55E2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A41D9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E8C9" w14:textId="28266EC8" w:rsidR="00A55E23" w:rsidRPr="008A41D9" w:rsidRDefault="00A55E23" w:rsidP="00A55E23">
            <w:pPr>
              <w:spacing w:after="0" w:line="276" w:lineRule="auto"/>
              <w:ind w:left="86" w:right="0" w:firstLine="0"/>
              <w:jc w:val="center"/>
              <w:rPr>
                <w:sz w:val="22"/>
              </w:rPr>
            </w:pPr>
            <w:r w:rsidRPr="008A41D9">
              <w:rPr>
                <w:sz w:val="22"/>
              </w:rPr>
              <w:t>egzamin pisemny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1A1E" w14:textId="48992BB6" w:rsidR="00A55E23" w:rsidRPr="008A41D9" w:rsidRDefault="00A55E23" w:rsidP="00A55E23">
            <w:pPr>
              <w:spacing w:after="0" w:line="276" w:lineRule="auto"/>
              <w:ind w:left="28" w:right="0" w:firstLine="0"/>
              <w:jc w:val="center"/>
              <w:rPr>
                <w:sz w:val="22"/>
                <w:lang w:val="en-GB"/>
              </w:rPr>
            </w:pPr>
            <w:r w:rsidRPr="008A41D9">
              <w:rPr>
                <w:sz w:val="22"/>
                <w:lang w:val="en-GB"/>
              </w:rPr>
              <w:t>* Test wielokrotnego wyboru (Multiple Choice Questions, MCQ)</w:t>
            </w:r>
          </w:p>
        </w:tc>
      </w:tr>
      <w:tr w:rsidR="00A55E23" w:rsidRPr="008A41D9" w14:paraId="5589720C" w14:textId="77777777" w:rsidTr="00A55E23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0C23" w14:textId="77777777" w:rsidR="00A55E23" w:rsidRPr="008A41D9" w:rsidRDefault="00A55E23" w:rsidP="00A55E2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A41D9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6711" w14:textId="162FDC63" w:rsidR="00A55E23" w:rsidRPr="008A41D9" w:rsidRDefault="00A55E23" w:rsidP="00A55E23">
            <w:pPr>
              <w:spacing w:after="0" w:line="276" w:lineRule="auto"/>
              <w:ind w:left="26" w:right="0" w:firstLine="0"/>
              <w:jc w:val="center"/>
              <w:rPr>
                <w:sz w:val="22"/>
              </w:rPr>
            </w:pPr>
            <w:r w:rsidRPr="008A41D9">
              <w:rPr>
                <w:sz w:val="22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FD48A" w14:textId="719C28E4" w:rsidR="00A55E23" w:rsidRPr="008A41D9" w:rsidRDefault="00A55E23" w:rsidP="00A55E23">
            <w:pPr>
              <w:spacing w:after="0" w:line="276" w:lineRule="auto"/>
              <w:ind w:left="28" w:right="0" w:firstLine="0"/>
              <w:jc w:val="center"/>
              <w:rPr>
                <w:sz w:val="22"/>
              </w:rPr>
            </w:pPr>
            <w:r w:rsidRPr="008A41D9">
              <w:rPr>
                <w:sz w:val="22"/>
              </w:rPr>
              <w:t>*Sprawdzian umiejętności praktycznych metodą OSCE</w:t>
            </w:r>
          </w:p>
        </w:tc>
      </w:tr>
      <w:tr w:rsidR="00A55E23" w:rsidRPr="008A41D9" w14:paraId="2B2DAE50" w14:textId="77777777" w:rsidTr="00A55E2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0DE1" w14:textId="77777777" w:rsidR="00A55E23" w:rsidRPr="008A41D9" w:rsidRDefault="00A55E23" w:rsidP="00A55E2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A41D9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2A35" w14:textId="4D0CF5D0" w:rsidR="00A55E23" w:rsidRPr="008A41D9" w:rsidRDefault="00A55E23" w:rsidP="00A55E23">
            <w:pPr>
              <w:spacing w:after="0" w:line="276" w:lineRule="auto"/>
              <w:ind w:left="26" w:right="0" w:firstLine="0"/>
              <w:jc w:val="center"/>
              <w:rPr>
                <w:sz w:val="22"/>
              </w:rPr>
            </w:pPr>
            <w:r w:rsidRPr="008A41D9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194F" w14:textId="5EFC428B" w:rsidR="00A55E23" w:rsidRPr="008A41D9" w:rsidRDefault="00A55E23" w:rsidP="00A55E23">
            <w:pPr>
              <w:spacing w:after="0" w:line="276" w:lineRule="auto"/>
              <w:ind w:left="28" w:right="0" w:firstLine="0"/>
              <w:jc w:val="center"/>
              <w:rPr>
                <w:sz w:val="22"/>
              </w:rPr>
            </w:pPr>
            <w:r w:rsidRPr="008A41D9">
              <w:rPr>
                <w:sz w:val="22"/>
              </w:rPr>
              <w:t>* Ocena wyników obserwacji</w:t>
            </w:r>
          </w:p>
        </w:tc>
      </w:tr>
    </w:tbl>
    <w:p w14:paraId="1284F8E6" w14:textId="77777777" w:rsidR="008050C4" w:rsidRPr="008A41D9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A41D9">
        <w:rPr>
          <w:sz w:val="22"/>
        </w:rPr>
        <w:t xml:space="preserve"> </w:t>
      </w:r>
      <w:r w:rsidRPr="008A41D9">
        <w:rPr>
          <w:b/>
          <w:sz w:val="22"/>
        </w:rPr>
        <w:t>*</w:t>
      </w:r>
      <w:r w:rsidRPr="008A41D9">
        <w:rPr>
          <w:sz w:val="22"/>
        </w:rPr>
        <w:t xml:space="preserve"> w przypadku egzaminu/zaliczenia na ocenę zakłada się, że ocena oznacza na poziomie: </w:t>
      </w:r>
    </w:p>
    <w:p w14:paraId="124D4E1F" w14:textId="77777777" w:rsidR="008050C4" w:rsidRPr="008A41D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A41D9">
        <w:rPr>
          <w:b/>
          <w:sz w:val="22"/>
        </w:rPr>
        <w:t>Bardzo dobry (5,0)</w:t>
      </w:r>
      <w:r w:rsidRPr="008A41D9">
        <w:rPr>
          <w:sz w:val="22"/>
        </w:rPr>
        <w:t xml:space="preserve"> - zakładane efekty uczenia się zostały osiągnięte i znacznym stopniu przekraczają wymagany poziom </w:t>
      </w:r>
    </w:p>
    <w:p w14:paraId="3ABAC870" w14:textId="77777777" w:rsidR="008050C4" w:rsidRPr="008A41D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A41D9">
        <w:rPr>
          <w:b/>
          <w:sz w:val="22"/>
        </w:rPr>
        <w:t>Ponad dobry (4,5)</w:t>
      </w:r>
      <w:r w:rsidRPr="008A41D9">
        <w:rPr>
          <w:sz w:val="22"/>
        </w:rPr>
        <w:t xml:space="preserve"> - zakładane efekty uczenia się zostały osiągnięte i w niewielkim stopniu przekraczają wymagany poziom </w:t>
      </w:r>
    </w:p>
    <w:p w14:paraId="2AA84DFA" w14:textId="77777777" w:rsidR="008050C4" w:rsidRPr="008A41D9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A41D9">
        <w:rPr>
          <w:b/>
          <w:sz w:val="22"/>
        </w:rPr>
        <w:t>Dobry (4,0)</w:t>
      </w:r>
      <w:r w:rsidRPr="008A41D9">
        <w:rPr>
          <w:sz w:val="22"/>
        </w:rPr>
        <w:t xml:space="preserve"> – zakładane efekty uczenia się zostały osiągnięte na wymaganym poziomie </w:t>
      </w:r>
    </w:p>
    <w:p w14:paraId="15C428C5" w14:textId="77777777" w:rsidR="008050C4" w:rsidRPr="008A41D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A41D9">
        <w:rPr>
          <w:b/>
          <w:sz w:val="22"/>
        </w:rPr>
        <w:t>Dość dobry (3,5)</w:t>
      </w:r>
      <w:r w:rsidRPr="008A41D9">
        <w:rPr>
          <w:sz w:val="22"/>
        </w:rPr>
        <w:t xml:space="preserve"> – zakładane efekty uczenia się zostały osiągnięte na średnim wymaganym poziomie </w:t>
      </w:r>
      <w:r w:rsidRPr="008A41D9">
        <w:rPr>
          <w:b/>
          <w:sz w:val="22"/>
        </w:rPr>
        <w:t>Dostateczny (3,0)</w:t>
      </w:r>
      <w:r w:rsidRPr="008A41D9">
        <w:rPr>
          <w:sz w:val="22"/>
        </w:rPr>
        <w:t xml:space="preserve"> - zakładane efekty uczenia się zostały osiągnięte na minimalnym wymaganym poziomie </w:t>
      </w:r>
    </w:p>
    <w:p w14:paraId="63061DC1" w14:textId="7422DB2E" w:rsidR="003D2B1A" w:rsidRDefault="008050C4" w:rsidP="008F592C">
      <w:pPr>
        <w:spacing w:after="5" w:line="254" w:lineRule="auto"/>
        <w:ind w:left="336" w:right="911"/>
        <w:jc w:val="left"/>
        <w:rPr>
          <w:sz w:val="22"/>
        </w:rPr>
      </w:pPr>
      <w:r w:rsidRPr="008A41D9">
        <w:rPr>
          <w:b/>
          <w:sz w:val="22"/>
        </w:rPr>
        <w:t>Niedostateczny (2,0)</w:t>
      </w:r>
      <w:r w:rsidRPr="008A41D9">
        <w:rPr>
          <w:sz w:val="22"/>
        </w:rPr>
        <w:t xml:space="preserve"> – zakładane efekty uczenia się nie zostały uzyskane. </w:t>
      </w:r>
    </w:p>
    <w:p w14:paraId="783F7C87" w14:textId="36993AF5" w:rsidR="008B6DFE" w:rsidRDefault="008B6DFE" w:rsidP="008F592C">
      <w:pPr>
        <w:spacing w:after="5" w:line="254" w:lineRule="auto"/>
        <w:ind w:left="336" w:right="911"/>
        <w:jc w:val="left"/>
        <w:rPr>
          <w:sz w:val="22"/>
        </w:rPr>
      </w:pPr>
    </w:p>
    <w:p w14:paraId="2F77A2D8" w14:textId="1BAF0A25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2524E078" w14:textId="12C429D2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0A85290C" w14:textId="318456F9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3D096F57" w14:textId="2E013120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7EC66E44" w14:textId="1D811826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7C881D94" w14:textId="0CE3A450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14235A1F" w14:textId="2B450E8F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134C5FBD" w14:textId="74019CB0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7CE513A1" w14:textId="7B2F05E4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5601E626" w14:textId="21E7366B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3E1F6EF4" w14:textId="56F05670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5D30F1AF" w14:textId="39B4AF1A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63AE3AD4" w14:textId="2E13D4AC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49D2956A" w14:textId="2EBACF90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4FB988CD" w14:textId="1BC1F0E0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7A427107" w14:textId="61F70776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5CE625B0" w14:textId="0440B964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4214ECBF" w14:textId="37CB36CD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0A022108" w14:textId="0EB9D91F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0ACB29FF" w14:textId="2F16C3CD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176250BD" w14:textId="31C01E28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3251A08D" w14:textId="008907A9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23F787FB" w14:textId="6A287AC1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2DFA29E6" w14:textId="71262E60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60CE0033" w14:textId="59EA90F3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16C78DC0" w14:textId="0095BF91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0BE2D5BA" w14:textId="182DEEF4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3534D654" w14:textId="470F21E1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2A939044" w14:textId="7A12427D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298DA1AF" w14:textId="39807C2F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1128E71A" w14:textId="6936839F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6B6446EC" w14:textId="0101B59D" w:rsidR="008B6DFE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6DE978C3" w14:textId="77777777" w:rsidR="008B6DFE" w:rsidRDefault="008B6DFE" w:rsidP="008B6DFE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30CAD038" w14:textId="77777777" w:rsidR="008B6DFE" w:rsidRDefault="008B6DFE" w:rsidP="008B6DFE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791"/>
        <w:gridCol w:w="1454"/>
        <w:gridCol w:w="1051"/>
      </w:tblGrid>
      <w:tr w:rsidR="008B6DFE" w:rsidRPr="008B6DFE" w14:paraId="529640B6" w14:textId="77777777" w:rsidTr="00DA087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A2C617" w14:textId="77777777" w:rsidR="008B6DFE" w:rsidRPr="008B6DFE" w:rsidRDefault="008B6DFE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8B6DFE" w:rsidRPr="008B6DFE" w14:paraId="0D2DD8C4" w14:textId="77777777" w:rsidTr="00DA087A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D76BB" w14:textId="77777777" w:rsidR="008B6DFE" w:rsidRPr="008B6DFE" w:rsidRDefault="008B6DFE" w:rsidP="00DA087A">
            <w:pPr>
              <w:pStyle w:val="NormalnyWeb"/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8B6DFE">
              <w:rPr>
                <w:b/>
                <w:sz w:val="22"/>
                <w:szCs w:val="22"/>
              </w:rPr>
              <w:t>13. Jednostka realizująca przedmiot,</w:t>
            </w:r>
            <w:r w:rsidRPr="008B6DFE">
              <w:rPr>
                <w:sz w:val="22"/>
                <w:szCs w:val="22"/>
              </w:rPr>
              <w:t xml:space="preserve"> </w:t>
            </w:r>
            <w:r w:rsidRPr="008B6DFE">
              <w:rPr>
                <w:b/>
                <w:sz w:val="22"/>
                <w:szCs w:val="22"/>
              </w:rPr>
              <w:t>adres, e-mail:</w:t>
            </w:r>
          </w:p>
          <w:p w14:paraId="7600E45C" w14:textId="77777777" w:rsidR="008B6DFE" w:rsidRPr="008B6DFE" w:rsidRDefault="008B6DFE" w:rsidP="00DA087A">
            <w:pPr>
              <w:pStyle w:val="NormalnyWeb"/>
              <w:spacing w:after="0" w:line="276" w:lineRule="auto"/>
              <w:ind w:left="0" w:firstLine="0"/>
              <w:jc w:val="left"/>
              <w:rPr>
                <w:color w:val="auto"/>
                <w:sz w:val="22"/>
                <w:szCs w:val="22"/>
                <w:lang w:eastAsia="zh-CN"/>
              </w:rPr>
            </w:pPr>
            <w:r w:rsidRPr="008B6DFE">
              <w:rPr>
                <w:color w:val="auto"/>
                <w:sz w:val="22"/>
                <w:szCs w:val="22"/>
                <w:lang w:eastAsia="zh-CN"/>
              </w:rPr>
              <w:t>Zakład Propedeutyki Pielęgniarstwa</w:t>
            </w:r>
          </w:p>
          <w:p w14:paraId="1B458400" w14:textId="77777777" w:rsidR="008B6DFE" w:rsidRPr="008B6DFE" w:rsidRDefault="008B6DFE" w:rsidP="00DA087A">
            <w:pPr>
              <w:spacing w:after="0" w:line="276" w:lineRule="auto"/>
              <w:ind w:left="0" w:right="0" w:firstLine="0"/>
              <w:jc w:val="left"/>
              <w:rPr>
                <w:color w:val="auto"/>
                <w:sz w:val="22"/>
                <w:lang w:eastAsia="zh-CN"/>
              </w:rPr>
            </w:pPr>
            <w:r w:rsidRPr="008B6DFE">
              <w:rPr>
                <w:color w:val="auto"/>
                <w:sz w:val="22"/>
                <w:lang w:eastAsia="zh-CN"/>
              </w:rPr>
              <w:t>Ul. Francuska 20/24, 40-027 Katowice</w:t>
            </w:r>
          </w:p>
          <w:p w14:paraId="54E5C11A" w14:textId="77777777" w:rsidR="008B6DFE" w:rsidRPr="008B6DFE" w:rsidRDefault="008B6DFE" w:rsidP="00DA087A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val="en-US" w:eastAsia="zh-CN"/>
              </w:rPr>
            </w:pPr>
            <w:r w:rsidRPr="008B6DFE">
              <w:rPr>
                <w:rFonts w:eastAsia="Calibri"/>
                <w:color w:val="auto"/>
                <w:sz w:val="22"/>
                <w:lang w:val="en-US" w:eastAsia="zh-CN"/>
              </w:rPr>
              <w:t xml:space="preserve">tel. 32-252-80-06, </w:t>
            </w:r>
            <w:hyperlink r:id="rId7" w:history="1">
              <w:r w:rsidRPr="008B6DFE">
                <w:rPr>
                  <w:rStyle w:val="Hipercze"/>
                  <w:rFonts w:eastAsia="Calibri"/>
                  <w:sz w:val="22"/>
                  <w:lang w:val="en-US" w:eastAsia="zh-CN"/>
                </w:rPr>
                <w:t>kkup@sum.edu.pl</w:t>
              </w:r>
            </w:hyperlink>
          </w:p>
        </w:tc>
      </w:tr>
      <w:tr w:rsidR="008B6DFE" w:rsidRPr="008B6DFE" w14:paraId="4D53D77F" w14:textId="77777777" w:rsidTr="00DA087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9445" w14:textId="77777777" w:rsidR="008B6DFE" w:rsidRPr="008B6DFE" w:rsidRDefault="008B6DFE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B6DFE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1301F655" w14:textId="77777777" w:rsidR="008B6DFE" w:rsidRPr="008B6DFE" w:rsidRDefault="008B6DFE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B6DFE">
              <w:rPr>
                <w:sz w:val="22"/>
              </w:rPr>
              <w:t>Dr n. hum. Halina Kulik, prof. SUM</w:t>
            </w:r>
          </w:p>
        </w:tc>
      </w:tr>
      <w:tr w:rsidR="008B6DFE" w:rsidRPr="008B6DFE" w14:paraId="3D66941E" w14:textId="77777777" w:rsidTr="00DA087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FAF4" w14:textId="77777777" w:rsidR="008B6DFE" w:rsidRPr="008B6DFE" w:rsidRDefault="008B6DFE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B6DFE">
              <w:rPr>
                <w:b/>
                <w:sz w:val="22"/>
              </w:rPr>
              <w:t>15. Wymagania wstępne w zakresie wiedzy, umiejętności i innych kompetencji:</w:t>
            </w:r>
          </w:p>
          <w:p w14:paraId="366E37FC" w14:textId="77777777" w:rsidR="008B6DFE" w:rsidRPr="008B6DFE" w:rsidRDefault="008B6DFE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>Znajomość anatomii i fizjologii człowieka, podstaw pielęgniarstwa i etyki.</w:t>
            </w:r>
          </w:p>
        </w:tc>
      </w:tr>
      <w:tr w:rsidR="008B6DFE" w:rsidRPr="008B6DFE" w14:paraId="31D6B1FA" w14:textId="77777777" w:rsidTr="00DA087A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0703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2B5D6" w14:textId="77777777" w:rsidR="008B6DFE" w:rsidRPr="008B6DFE" w:rsidRDefault="008B6DFE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B6DFE">
              <w:rPr>
                <w:sz w:val="22"/>
              </w:rPr>
              <w:t xml:space="preserve">Zgodna z Zarządzeniem Rektora SUM </w:t>
            </w:r>
          </w:p>
        </w:tc>
      </w:tr>
      <w:tr w:rsidR="008B6DFE" w:rsidRPr="008B6DFE" w14:paraId="2E78911C" w14:textId="77777777" w:rsidTr="00DA087A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987E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4D6FE" w14:textId="77777777" w:rsidR="008B6DFE" w:rsidRPr="008B6DFE" w:rsidRDefault="008B6DFE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B6DFE">
              <w:rPr>
                <w:sz w:val="22"/>
              </w:rPr>
              <w:t>Rzutniki multimedialne, filmy edukacyjne, komputer, prezentacje multimedialne, fantomy, tablice edukacyjne, tablice anatomiczne, sprzęt medyczny</w:t>
            </w:r>
          </w:p>
        </w:tc>
      </w:tr>
      <w:tr w:rsidR="008B6DFE" w:rsidRPr="008B6DFE" w14:paraId="7941FDEA" w14:textId="77777777" w:rsidTr="00DA087A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9E9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F836" w14:textId="77777777" w:rsidR="008B6DFE" w:rsidRPr="008B6DFE" w:rsidRDefault="008B6DFE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B6DFE">
              <w:rPr>
                <w:sz w:val="22"/>
              </w:rPr>
              <w:t xml:space="preserve"> Zgodne z harmonogram zajęć </w:t>
            </w:r>
          </w:p>
        </w:tc>
      </w:tr>
      <w:tr w:rsidR="008B6DFE" w:rsidRPr="008B6DFE" w14:paraId="176193BD" w14:textId="77777777" w:rsidTr="00DA087A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F317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A793" w14:textId="77777777" w:rsidR="008B6DFE" w:rsidRPr="008B6DFE" w:rsidRDefault="008B6DFE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B6DFE">
              <w:rPr>
                <w:sz w:val="22"/>
              </w:rPr>
              <w:t xml:space="preserve"> http// pielegniarstwo.edu.pl</w:t>
            </w:r>
          </w:p>
        </w:tc>
      </w:tr>
      <w:tr w:rsidR="008B6DFE" w:rsidRPr="008B6DFE" w14:paraId="21B8CC9F" w14:textId="77777777" w:rsidTr="00DA087A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6D6B44" w14:textId="77777777" w:rsidR="008B6DFE" w:rsidRPr="008B6DFE" w:rsidRDefault="008B6DFE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>20. Efekty uczenia się</w:t>
            </w:r>
            <w:r w:rsidRPr="008B6DFE">
              <w:rPr>
                <w:sz w:val="22"/>
              </w:rPr>
              <w:t xml:space="preserve"> </w:t>
            </w:r>
          </w:p>
        </w:tc>
      </w:tr>
      <w:tr w:rsidR="008B6DFE" w:rsidRPr="008B6DFE" w14:paraId="09826D90" w14:textId="77777777" w:rsidTr="008B6DFE">
        <w:trPr>
          <w:trHeight w:val="102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EBD16" w14:textId="77777777" w:rsidR="008B6DFE" w:rsidRPr="008B6DFE" w:rsidRDefault="008B6DFE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 xml:space="preserve">Numer przedmiotowego </w:t>
            </w:r>
          </w:p>
          <w:p w14:paraId="03F8E038" w14:textId="77777777" w:rsidR="008B6DFE" w:rsidRPr="008B6DFE" w:rsidRDefault="008B6DFE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efektu uczenia</w:t>
            </w:r>
          </w:p>
          <w:p w14:paraId="7DBE750B" w14:textId="77777777" w:rsidR="008B6DFE" w:rsidRPr="008B6DFE" w:rsidRDefault="008B6DFE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 xml:space="preserve">się 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29C0" w14:textId="77777777" w:rsidR="008B6DFE" w:rsidRPr="008B6DFE" w:rsidRDefault="008B6DFE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Przedmiotowe ef</w:t>
            </w:r>
            <w:bookmarkStart w:id="0" w:name="_GoBack"/>
            <w:bookmarkEnd w:id="0"/>
            <w:r w:rsidRPr="008B6DFE">
              <w:rPr>
                <w:sz w:val="22"/>
              </w:rPr>
              <w:t xml:space="preserve">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5CE1" w14:textId="77777777" w:rsidR="008B6DFE" w:rsidRPr="008B6DFE" w:rsidRDefault="008B6DFE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 xml:space="preserve">Odniesienie do efektów uczenia się zawartych w </w:t>
            </w:r>
            <w:r w:rsidRPr="008B6DFE">
              <w:rPr>
                <w:i/>
                <w:sz w:val="22"/>
              </w:rPr>
              <w:t>(właściwe podkreślić)</w:t>
            </w:r>
            <w:r w:rsidRPr="008B6DFE">
              <w:rPr>
                <w:sz w:val="22"/>
              </w:rPr>
              <w:t xml:space="preserve">: </w:t>
            </w:r>
          </w:p>
          <w:p w14:paraId="3892EB12" w14:textId="77777777" w:rsidR="008B6DFE" w:rsidRPr="008B6DFE" w:rsidRDefault="008B6DFE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8B6DFE">
              <w:rPr>
                <w:sz w:val="22"/>
                <w:u w:val="single"/>
              </w:rPr>
              <w:t>standardach kształcenia</w:t>
            </w:r>
            <w:r w:rsidRPr="008B6DFE">
              <w:rPr>
                <w:sz w:val="22"/>
              </w:rPr>
              <w:t xml:space="preserve">/ </w:t>
            </w:r>
          </w:p>
          <w:p w14:paraId="7750E861" w14:textId="77777777" w:rsidR="008B6DFE" w:rsidRPr="008B6DFE" w:rsidRDefault="008B6DFE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 xml:space="preserve">zatwierdzonych przez </w:t>
            </w:r>
          </w:p>
          <w:p w14:paraId="75EFBF15" w14:textId="77777777" w:rsidR="008B6DFE" w:rsidRPr="008B6DFE" w:rsidRDefault="008B6DFE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 xml:space="preserve">Senat SUM  </w:t>
            </w:r>
          </w:p>
        </w:tc>
      </w:tr>
      <w:tr w:rsidR="008B6DFE" w:rsidRPr="008B6DFE" w14:paraId="7CB38D38" w14:textId="77777777" w:rsidTr="008B6DFE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B1D433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P_W01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68CC9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Zna pojęcie i zasady prowadzenia badania podmiotowego i jego dokumentowania.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AFFF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C.W.32</w:t>
            </w:r>
          </w:p>
        </w:tc>
      </w:tr>
      <w:tr w:rsidR="008B6DFE" w:rsidRPr="008B6DFE" w14:paraId="5FD9FB24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D9768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P_W02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63724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Zna metody i techniki kompleksowego badania przedmiotowego.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E290F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C.W.33</w:t>
            </w:r>
          </w:p>
        </w:tc>
      </w:tr>
      <w:tr w:rsidR="008B6DFE" w:rsidRPr="008B6DFE" w14:paraId="5E79599D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473FC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P_W03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27792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Zna znaczenie wyników badania podmiotowego i przedmiotowego w formułowaniu oceny stanu zdrowia pacjenta dla potrzeb opieki pielęgniarskiej.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1DA88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C.W.34</w:t>
            </w:r>
          </w:p>
        </w:tc>
      </w:tr>
      <w:tr w:rsidR="008B6DFE" w:rsidRPr="008B6DFE" w14:paraId="03314D54" w14:textId="77777777" w:rsidTr="008B6DFE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FBD70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P_W04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376FD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Zna sposoby przeprowadzania badania fizykalnego z wykorzystaniem systemów teleinformatycznych, lub systemów łączności.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80C8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C.W.35</w:t>
            </w:r>
          </w:p>
        </w:tc>
      </w:tr>
      <w:tr w:rsidR="008B6DFE" w:rsidRPr="008B6DFE" w14:paraId="45422D38" w14:textId="77777777" w:rsidTr="008B6DFE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04CBC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b/>
                <w:sz w:val="22"/>
              </w:rPr>
            </w:pPr>
            <w:r w:rsidRPr="008B6DFE">
              <w:rPr>
                <w:sz w:val="22"/>
              </w:rPr>
              <w:t>P_U01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C8B23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przeprowadzić badanie podmiotowe pacjenta, analizować i interpretować jego wyniki.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28917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C.U.43</w:t>
            </w:r>
          </w:p>
        </w:tc>
      </w:tr>
      <w:tr w:rsidR="008B6DFE" w:rsidRPr="008B6DFE" w14:paraId="61B66AB9" w14:textId="77777777" w:rsidTr="008B6DFE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D8C8C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b/>
                <w:sz w:val="22"/>
              </w:rPr>
            </w:pPr>
            <w:r w:rsidRPr="008B6DFE">
              <w:rPr>
                <w:sz w:val="22"/>
              </w:rPr>
              <w:t>P_U02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58A1C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rozpoznawać i interpretować podstawowe odrębności w badaniu dziecka i osoby dorosłej, w tym osoby w podeszłym wieku.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374E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C.U.44</w:t>
            </w:r>
          </w:p>
        </w:tc>
      </w:tr>
      <w:tr w:rsidR="008B6DFE" w:rsidRPr="008B6DFE" w14:paraId="26432A42" w14:textId="77777777" w:rsidTr="008B6DFE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92EAC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b/>
                <w:sz w:val="22"/>
              </w:rPr>
            </w:pPr>
            <w:r w:rsidRPr="008B6DFE">
              <w:rPr>
                <w:sz w:val="22"/>
              </w:rPr>
              <w:t>P_U03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052CC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wykorzystywać techniki badania fizykalnego do oceny fizjologicznych i patologicznych funkcji: skóry, narządów zmysłów, głowy.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565E7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C.U.45</w:t>
            </w:r>
          </w:p>
        </w:tc>
      </w:tr>
      <w:tr w:rsidR="008B6DFE" w:rsidRPr="008B6DFE" w14:paraId="10625656" w14:textId="77777777" w:rsidTr="008B6DFE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8E98F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b/>
                <w:sz w:val="22"/>
              </w:rPr>
            </w:pPr>
            <w:r w:rsidRPr="008B6DFE">
              <w:rPr>
                <w:sz w:val="22"/>
              </w:rPr>
              <w:t>P_U04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50D02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wykorzystywać techniki badania fizykalnego do oceny fizjologicznych i patologicznych funkcji klatki piersiowej, gruczołów piersiowych.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0DB84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C.U.45</w:t>
            </w:r>
          </w:p>
        </w:tc>
      </w:tr>
      <w:tr w:rsidR="008B6DFE" w:rsidRPr="008B6DFE" w14:paraId="01C54D4D" w14:textId="77777777" w:rsidTr="008B6DFE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96CCA1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b/>
                <w:sz w:val="22"/>
              </w:rPr>
            </w:pPr>
            <w:r w:rsidRPr="008B6DFE">
              <w:rPr>
                <w:sz w:val="22"/>
              </w:rPr>
              <w:t>P_U05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4F67B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wykorzystywać techniki badania fizykalnego do oceny fizjologicznych i patologicznych funkcji jamy brzusznej, narządów płciowych.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0BD28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C.U.45</w:t>
            </w:r>
          </w:p>
        </w:tc>
      </w:tr>
      <w:tr w:rsidR="008B6DFE" w:rsidRPr="008B6DFE" w14:paraId="51C9911E" w14:textId="77777777" w:rsidTr="008B6DFE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32512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b/>
                <w:sz w:val="22"/>
              </w:rPr>
            </w:pPr>
            <w:r w:rsidRPr="008B6DFE">
              <w:rPr>
                <w:sz w:val="22"/>
              </w:rPr>
              <w:t>P_U06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1C975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wykorzystywać techniki badania fizykalnego do oceny fizjologicznych i patologicznych funkcji układu sercowo-naczyniowego.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A5487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C.U.45</w:t>
            </w:r>
          </w:p>
        </w:tc>
      </w:tr>
      <w:tr w:rsidR="008B6DFE" w:rsidRPr="008B6DFE" w14:paraId="013B699F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D1092F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lastRenderedPageBreak/>
              <w:t>P_U07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A2F62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wykorzystywać techniki badania fizykalnego do oceny fizjologicznych i patologicznych funkcji układu oddechowego.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9E3D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C.U.45</w:t>
            </w:r>
          </w:p>
        </w:tc>
      </w:tr>
      <w:tr w:rsidR="008B6DFE" w:rsidRPr="008B6DFE" w14:paraId="79E3D795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FBBF9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P_U08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B16AE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wykorzystywać techniki badania fizykalnego do oceny fizjologicznych i patologicznych funkcji układu mięśniowo- szkieletowego.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BA46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C.U.45</w:t>
            </w:r>
          </w:p>
        </w:tc>
      </w:tr>
      <w:tr w:rsidR="008B6DFE" w:rsidRPr="008B6DFE" w14:paraId="59A6CBBA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26C43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P_U09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00702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wykorzystywać techniki badania fizykalnego do oceny fizjologicznych i patologicznych funkcji układu nerwowego.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981D6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C.U.45</w:t>
            </w:r>
          </w:p>
        </w:tc>
      </w:tr>
      <w:tr w:rsidR="008B6DFE" w:rsidRPr="008B6DFE" w14:paraId="57B838B6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E2885E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P_U10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966A46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dokumentować wyniki badania fizykalnego i wykorzystywać je do oceny stanu zdrowia pacjenta.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7B71A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C.U.45</w:t>
            </w:r>
          </w:p>
        </w:tc>
      </w:tr>
      <w:tr w:rsidR="008B6DFE" w:rsidRPr="008B6DFE" w14:paraId="179D988D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476E8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P_U11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632857D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przeprowadzać kompleksowe badanie podmiotowe i przedmiotowe pacjenta, dokumentować wyniki badania, oraz dokonywać ich analizy dla potrzeb opieki pielęgniarskiej.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7D2C5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C.U.46</w:t>
            </w:r>
          </w:p>
        </w:tc>
      </w:tr>
      <w:tr w:rsidR="008B6DFE" w:rsidRPr="008B6DFE" w14:paraId="24D72A95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2098E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P_U12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54621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Potrafi przeprowadzać badanie fizykalne z wykorzystaniem systemów teleinformatycznych lub systemów łączności.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04D03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C.U.47</w:t>
            </w:r>
          </w:p>
        </w:tc>
      </w:tr>
      <w:tr w:rsidR="008B6DFE" w:rsidRPr="008B6DFE" w14:paraId="62A41651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95C56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P_K1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830A6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Kieruje się dobrem pacjenta, szanuje godność i autonomię osób powierzonych opiece, okazuje zrozumienie dla różnic światopoglądowych i kulturowych oraz empatię w relacji z pacjentem i jego rodziną.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2F3D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</w:tr>
      <w:tr w:rsidR="008B6DFE" w:rsidRPr="008B6DFE" w14:paraId="21B8EAE6" w14:textId="77777777" w:rsidTr="008B6DFE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F9157D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P_K2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A441D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Przestrzegania praw pacjenta.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CEFF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</w:tr>
      <w:tr w:rsidR="008B6DFE" w:rsidRPr="008B6DFE" w14:paraId="10553113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8405D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P_K3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9FC37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Samodzielnie i rzetelnie wykonuje zawód zgodnie z zasadami etyki, w tym przestrzega wartości i powinności moralnych w opiece nad pacjentem.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D87F2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</w:tr>
      <w:tr w:rsidR="008B6DFE" w:rsidRPr="008B6DFE" w14:paraId="299D9D39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8576E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P_K4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EF347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Ponosi odpowiedzialność za wykonywane czynności zawodowe.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95E1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</w:tr>
      <w:tr w:rsidR="008B6DFE" w:rsidRPr="008B6DFE" w14:paraId="285CE15D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56E4C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P_K5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5243D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Zasięgania opinii ekspertów w przypadku trudności z samodzielnym rozwiązaniem problemu.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0EB4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</w:tr>
      <w:tr w:rsidR="008B6DFE" w:rsidRPr="008B6DFE" w14:paraId="0AED1F20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3E7BB0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P_K6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BCCAF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Przewiduje i uwzględniania czynniki wpływające na reakcje własne i pacjenta.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FC76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</w:tr>
      <w:tr w:rsidR="008B6DFE" w:rsidRPr="008B6DFE" w14:paraId="71ABF9C1" w14:textId="77777777" w:rsidTr="008B6DFE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FC373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B6DFE">
              <w:rPr>
                <w:sz w:val="22"/>
              </w:rPr>
              <w:t>P_K7</w:t>
            </w:r>
          </w:p>
        </w:tc>
        <w:tc>
          <w:tcPr>
            <w:tcW w:w="5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9EECA" w14:textId="77777777" w:rsidR="008B6DFE" w:rsidRPr="008B6DFE" w:rsidRDefault="008B6DFE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B6DFE">
              <w:rPr>
                <w:sz w:val="22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9753" w14:textId="77777777" w:rsidR="008B6DFE" w:rsidRPr="008B6DFE" w:rsidRDefault="008B6DFE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</w:p>
        </w:tc>
      </w:tr>
      <w:tr w:rsidR="008B6DFE" w:rsidRPr="008B6DFE" w14:paraId="01CC7F84" w14:textId="77777777" w:rsidTr="00DA087A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996090" w14:textId="77777777" w:rsidR="008B6DFE" w:rsidRPr="008B6DFE" w:rsidRDefault="008B6DFE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1A7378" w14:textId="77777777" w:rsidR="008B6DFE" w:rsidRPr="008B6DFE" w:rsidRDefault="008B6DFE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Liczba godzin </w:t>
            </w:r>
          </w:p>
        </w:tc>
      </w:tr>
      <w:tr w:rsidR="008B6DFE" w:rsidRPr="008B6DFE" w14:paraId="63CF2A80" w14:textId="77777777" w:rsidTr="00DA087A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491EB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A93B" w14:textId="77777777" w:rsidR="008B6DFE" w:rsidRPr="008B6DFE" w:rsidRDefault="008B6DFE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8B6DFE" w:rsidRPr="008B6DFE" w14:paraId="7554FC62" w14:textId="77777777" w:rsidTr="00DA087A">
        <w:trPr>
          <w:trHeight w:val="125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9E6A30" w14:textId="77777777" w:rsidR="008B6DFE" w:rsidRPr="008B6DFE" w:rsidRDefault="008B6DFE" w:rsidP="00DA087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15C6650" w14:textId="77777777" w:rsidR="008B6DFE" w:rsidRPr="008B6DFE" w:rsidRDefault="008B6DFE" w:rsidP="008B6DFE">
            <w:pPr>
              <w:pStyle w:val="Default"/>
              <w:numPr>
                <w:ilvl w:val="0"/>
                <w:numId w:val="25"/>
              </w:numPr>
              <w:ind w:left="3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6DFE">
              <w:rPr>
                <w:rFonts w:ascii="Times New Roman" w:hAnsi="Times New Roman" w:cs="Times New Roman"/>
                <w:sz w:val="22"/>
                <w:szCs w:val="22"/>
              </w:rPr>
              <w:t>Badanie podmiotowe pacjenta - znaczenie dla procesu diagnostycznego</w:t>
            </w:r>
            <w:r w:rsidRPr="008B6DF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i praktyki pielęgniarskiej. Ogólne zasady prowadzenia badania podmiotowego</w:t>
            </w:r>
            <w:r w:rsidRPr="008B6DF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i jego dokumentowania. Schemat badania. </w:t>
            </w:r>
          </w:p>
          <w:p w14:paraId="30CDF1B7" w14:textId="77777777" w:rsidR="008B6DFE" w:rsidRPr="008B6DFE" w:rsidRDefault="008B6DFE" w:rsidP="008B6DF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200" w:line="276" w:lineRule="auto"/>
              <w:ind w:left="337" w:right="0"/>
              <w:rPr>
                <w:sz w:val="22"/>
                <w:lang w:eastAsia="en-US"/>
              </w:rPr>
            </w:pPr>
            <w:r w:rsidRPr="008B6DFE">
              <w:rPr>
                <w:sz w:val="22"/>
                <w:lang w:eastAsia="en-US"/>
              </w:rPr>
              <w:t>Metody i techniki kompleksowego badania przedmiotowego. Zakres badania fizykalnego dla celów pielęgnowania. Zakres i charakter badania fizykalnego u dzieci. Zakres</w:t>
            </w:r>
            <w:r w:rsidRPr="008B6DFE">
              <w:rPr>
                <w:sz w:val="22"/>
                <w:lang w:eastAsia="en-US"/>
              </w:rPr>
              <w:br/>
              <w:t xml:space="preserve"> i charakter badania fizykalnego u dorosłych (osoby dorosłej i w wieku geriatrycznym).</w:t>
            </w:r>
            <w:r w:rsidRPr="008B6DFE">
              <w:rPr>
                <w:sz w:val="22"/>
              </w:rPr>
              <w:t xml:space="preserve"> </w:t>
            </w:r>
            <w:r w:rsidRPr="008B6DFE">
              <w:rPr>
                <w:sz w:val="22"/>
                <w:lang w:eastAsia="en-US"/>
              </w:rPr>
              <w:t>Znaczenie wyników badania podmiotowego i przedmiotowego w formułowaniu oceny stanu zdrowia pacjenta dla potrzeb opieki pielęgniarskiej.</w:t>
            </w:r>
          </w:p>
          <w:p w14:paraId="67BECD79" w14:textId="77777777" w:rsidR="008B6DFE" w:rsidRPr="008B6DFE" w:rsidRDefault="008B6DFE" w:rsidP="008B6DF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200" w:line="276" w:lineRule="auto"/>
              <w:ind w:left="337" w:right="0"/>
              <w:rPr>
                <w:sz w:val="22"/>
                <w:lang w:eastAsia="en-US"/>
              </w:rPr>
            </w:pPr>
            <w:r w:rsidRPr="008B6DFE">
              <w:rPr>
                <w:sz w:val="22"/>
                <w:lang w:eastAsia="en-US"/>
              </w:rPr>
              <w:t xml:space="preserve"> </w:t>
            </w:r>
            <w:r w:rsidRPr="008B6DFE">
              <w:rPr>
                <w:sz w:val="22"/>
              </w:rPr>
              <w:t>Badanie przedmiotowe pacjenta – metody i techniki kompleksowego badania przedmiotowego dla oceny badania głowy i szyi, skóry, układu kostno-stawowego</w:t>
            </w:r>
            <w:r w:rsidRPr="008B6DFE">
              <w:rPr>
                <w:sz w:val="22"/>
              </w:rPr>
              <w:br/>
              <w:t xml:space="preserve"> i mięśniowego, klatki piersiowej i płuc, gruczołów piersiowych, układu sercowo-naczyniowego, jamy brzusznej, układu nerwowego i układu moczowo-płciowego. </w:t>
            </w:r>
          </w:p>
          <w:p w14:paraId="1DDD8C8D" w14:textId="77777777" w:rsidR="008B6DFE" w:rsidRPr="008B6DFE" w:rsidRDefault="008B6DFE" w:rsidP="008B6DF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337" w:right="0"/>
              <w:rPr>
                <w:sz w:val="22"/>
                <w:lang w:eastAsia="en-US"/>
              </w:rPr>
            </w:pPr>
            <w:r w:rsidRPr="008B6DFE">
              <w:rPr>
                <w:sz w:val="22"/>
                <w:lang w:eastAsia="en-US"/>
              </w:rPr>
              <w:t>Sposoby przeprowadzania badania fizykalnego z wykorzystaniem systemów teleinformatycznych lub systemów łączności.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5BEC9" w14:textId="77777777" w:rsidR="008B6DFE" w:rsidRPr="008B6DFE" w:rsidRDefault="008B6DFE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15 + 10 e-learning </w:t>
            </w:r>
          </w:p>
        </w:tc>
      </w:tr>
      <w:tr w:rsidR="008B6DFE" w:rsidRPr="008B6DFE" w14:paraId="7A729F13" w14:textId="77777777" w:rsidTr="00DA087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33DC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96D4A" w14:textId="77777777" w:rsidR="008B6DFE" w:rsidRPr="008B6DFE" w:rsidRDefault="008B6DFE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 </w:t>
            </w:r>
          </w:p>
        </w:tc>
      </w:tr>
      <w:tr w:rsidR="008B6DFE" w:rsidRPr="008B6DFE" w14:paraId="11759DE0" w14:textId="77777777" w:rsidTr="00DA087A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8B06" w14:textId="77777777" w:rsidR="008B6DFE" w:rsidRPr="008B6DFE" w:rsidRDefault="008B6DFE" w:rsidP="008B6DFE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left="337" w:right="0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lastRenderedPageBreak/>
              <w:t xml:space="preserve">Zasady komunikowania się z pacjentem. Badania podmiotowe pacjenta </w:t>
            </w:r>
            <w:r w:rsidRPr="008B6DFE">
              <w:rPr>
                <w:bCs/>
                <w:sz w:val="22"/>
              </w:rPr>
              <w:br/>
              <w:t>z uwzględnieniem warunków i techniki prowadzenia badania przez pielęgniarkę. Kompleksowy wywiad. Prowadzenie dokumentacji medycznej. Przeprowadzanie badania fizykalnego wykorzystaniem systemów teleinformatycznych lub systemów łączności.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B270B" w14:textId="77777777" w:rsidR="008B6DFE" w:rsidRPr="008B6DFE" w:rsidRDefault="008B6DFE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 5</w:t>
            </w:r>
          </w:p>
        </w:tc>
      </w:tr>
      <w:tr w:rsidR="008B6DFE" w:rsidRPr="008B6DFE" w14:paraId="36C08EB4" w14:textId="77777777" w:rsidTr="00DA087A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5BC9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C1DD1" w14:textId="77777777" w:rsidR="008B6DFE" w:rsidRPr="008B6DFE" w:rsidRDefault="008B6DFE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 </w:t>
            </w:r>
          </w:p>
        </w:tc>
      </w:tr>
      <w:tr w:rsidR="008B6DFE" w:rsidRPr="008B6DFE" w14:paraId="0FB75F44" w14:textId="77777777" w:rsidTr="00DA087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5693" w14:textId="77777777" w:rsidR="008B6DFE" w:rsidRPr="008B6DFE" w:rsidRDefault="008B6DFE" w:rsidP="008B6DFE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ind w:left="337" w:right="0"/>
              <w:rPr>
                <w:rFonts w:eastAsia="NSimSun"/>
                <w:color w:val="auto"/>
                <w:sz w:val="22"/>
                <w:lang w:eastAsia="zh-CN"/>
              </w:rPr>
            </w:pPr>
            <w:r w:rsidRPr="008B6DFE">
              <w:rPr>
                <w:rFonts w:eastAsia="NSimSun"/>
                <w:color w:val="auto"/>
                <w:sz w:val="22"/>
                <w:lang w:eastAsia="zh-CN"/>
              </w:rPr>
              <w:t>Kształcenie umiejętności oceny stanu zdrowia pacjenta (dziecka i osoby dorosłej, w tym osoby w podeszłym wieku) oraz badania fizykalnego: jamy brzusznej, odbytu, gruczołu krokowego oraz układu moczowo-płciowego. Dokumentowanie wyników badania.</w:t>
            </w:r>
          </w:p>
          <w:p w14:paraId="77190E4E" w14:textId="77777777" w:rsidR="008B6DFE" w:rsidRPr="008B6DFE" w:rsidRDefault="008B6DFE" w:rsidP="008B6DFE">
            <w:pPr>
              <w:pStyle w:val="Akapitzlist"/>
              <w:numPr>
                <w:ilvl w:val="0"/>
                <w:numId w:val="28"/>
              </w:numPr>
              <w:spacing w:after="0" w:line="259" w:lineRule="auto"/>
              <w:ind w:left="337" w:right="0"/>
              <w:rPr>
                <w:sz w:val="22"/>
              </w:rPr>
            </w:pPr>
            <w:r w:rsidRPr="008B6DFE">
              <w:rPr>
                <w:rFonts w:eastAsia="NSimSun"/>
                <w:color w:val="auto"/>
                <w:sz w:val="22"/>
                <w:lang w:eastAsia="zh-CN"/>
              </w:rPr>
              <w:t>Kształcenie umiejętności oceny stanu zdrowia pacjenta (dziecka i osoby dorosłej, w tym osoby w podeszłym wieku) oraz badania fizykalnego: układu neurologicznego i układu mięśniowo-szkieletowego</w:t>
            </w:r>
            <w:r w:rsidRPr="008B6DFE">
              <w:rPr>
                <w:rFonts w:eastAsia="NSimSun"/>
                <w:sz w:val="22"/>
                <w:lang w:eastAsia="zh-CN"/>
              </w:rPr>
              <w:t xml:space="preserve">. </w:t>
            </w:r>
            <w:r w:rsidRPr="008B6DFE">
              <w:rPr>
                <w:rFonts w:eastAsia="NSimSun"/>
                <w:color w:val="auto"/>
                <w:sz w:val="22"/>
                <w:lang w:eastAsia="en-US"/>
              </w:rPr>
              <w:t>Dokumentowanie wyników badania.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6BC6D" w14:textId="77777777" w:rsidR="008B6DFE" w:rsidRPr="008B6DFE" w:rsidRDefault="008B6DFE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14 </w:t>
            </w:r>
          </w:p>
        </w:tc>
      </w:tr>
      <w:tr w:rsidR="008B6DFE" w:rsidRPr="008B6DFE" w14:paraId="226C588D" w14:textId="77777777" w:rsidTr="00DA087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79FD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>21.4. Symulacje medyczne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AA0EB" w14:textId="77777777" w:rsidR="008B6DFE" w:rsidRPr="008B6DFE" w:rsidRDefault="008B6DFE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 </w:t>
            </w:r>
          </w:p>
        </w:tc>
      </w:tr>
      <w:tr w:rsidR="008B6DFE" w:rsidRPr="008B6DFE" w14:paraId="2C0EE282" w14:textId="77777777" w:rsidTr="00DA087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D265" w14:textId="77777777" w:rsidR="008B6DFE" w:rsidRPr="008B6DFE" w:rsidRDefault="008B6DFE" w:rsidP="008B6DFE">
            <w:pPr>
              <w:pStyle w:val="Akapitzlist"/>
              <w:numPr>
                <w:ilvl w:val="0"/>
                <w:numId w:val="29"/>
              </w:numPr>
              <w:spacing w:after="0" w:line="259" w:lineRule="auto"/>
              <w:ind w:left="337" w:right="0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>Kształcenie umiejętności oceny stanu zdrowia pacjenta (dziecka i osoby dorosłej, w tym osoby w podeszłym wieku) oraz badania fizykalnego: klatki piersiowej oraz układu oddechowego, serca i układu sercowo-naczyniowego. Dokumentowanie wyników badania.</w:t>
            </w:r>
          </w:p>
          <w:p w14:paraId="28CD36DF" w14:textId="77777777" w:rsidR="008B6DFE" w:rsidRPr="008B6DFE" w:rsidRDefault="008B6DFE" w:rsidP="008B6DFE">
            <w:pPr>
              <w:pStyle w:val="Akapitzlist"/>
              <w:numPr>
                <w:ilvl w:val="0"/>
                <w:numId w:val="29"/>
              </w:numPr>
              <w:spacing w:after="0" w:line="259" w:lineRule="auto"/>
              <w:ind w:left="337" w:right="0"/>
              <w:rPr>
                <w:b/>
                <w:sz w:val="22"/>
              </w:rPr>
            </w:pPr>
            <w:r w:rsidRPr="008B6DFE">
              <w:rPr>
                <w:bCs/>
                <w:sz w:val="22"/>
              </w:rPr>
              <w:t>Kształcenie umiejętności oceny stanu zdrowia pacjenta (dziecka i osoby dorosłej, w tym osoby w podeszłym wieku) i badania fizykalnego: skóry, głowy i szyi, węzłów chłonnych, gruczołu piersiowego. Dokumentowanie wyników badania.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EDC1B" w14:textId="77777777" w:rsidR="008B6DFE" w:rsidRPr="008B6DFE" w:rsidRDefault="008B6DFE" w:rsidP="00DA087A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>16</w:t>
            </w:r>
          </w:p>
        </w:tc>
      </w:tr>
      <w:tr w:rsidR="008B6DFE" w:rsidRPr="008B6DFE" w14:paraId="40258177" w14:textId="77777777" w:rsidTr="00DA087A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61E1" w14:textId="77777777" w:rsidR="008B6DFE" w:rsidRPr="008B6DFE" w:rsidRDefault="008B6DFE" w:rsidP="00DA087A">
            <w:pPr>
              <w:spacing w:after="0" w:line="259" w:lineRule="auto"/>
              <w:ind w:left="0" w:right="0" w:firstLine="0"/>
              <w:rPr>
                <w:b/>
                <w:sz w:val="22"/>
              </w:rPr>
            </w:pPr>
            <w:r w:rsidRPr="008B6DFE">
              <w:rPr>
                <w:b/>
                <w:sz w:val="22"/>
              </w:rPr>
              <w:t>21.5. Samokształcenie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C79B" w14:textId="77777777" w:rsidR="008B6DFE" w:rsidRPr="008B6DFE" w:rsidRDefault="008B6DFE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8B6DFE">
              <w:rPr>
                <w:b/>
                <w:sz w:val="22"/>
              </w:rPr>
              <w:t>15</w:t>
            </w:r>
          </w:p>
        </w:tc>
      </w:tr>
      <w:tr w:rsidR="008B6DFE" w:rsidRPr="008B6DFE" w14:paraId="4FC1A181" w14:textId="77777777" w:rsidTr="00DA087A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9E48B51" w14:textId="77777777" w:rsidR="008B6DFE" w:rsidRPr="008B6DFE" w:rsidRDefault="008B6DFE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22. Literatura </w:t>
            </w:r>
          </w:p>
        </w:tc>
      </w:tr>
      <w:tr w:rsidR="008B6DFE" w:rsidRPr="008B6DFE" w14:paraId="3BF05B37" w14:textId="77777777" w:rsidTr="00DA087A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AE19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B6DFE">
              <w:rPr>
                <w:b/>
                <w:sz w:val="22"/>
              </w:rPr>
              <w:t>Literatura podstawowa:</w:t>
            </w:r>
          </w:p>
          <w:p w14:paraId="6EECE5EC" w14:textId="77777777" w:rsidR="008B6DFE" w:rsidRPr="008B6DFE" w:rsidRDefault="008B6DFE" w:rsidP="008B6DFE">
            <w:pPr>
              <w:pStyle w:val="Akapitzlist"/>
              <w:numPr>
                <w:ilvl w:val="0"/>
                <w:numId w:val="30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proofErr w:type="spellStart"/>
            <w:r w:rsidRPr="008B6DFE">
              <w:rPr>
                <w:bCs/>
                <w:sz w:val="22"/>
              </w:rPr>
              <w:t>Dyk</w:t>
            </w:r>
            <w:proofErr w:type="spellEnd"/>
            <w:r w:rsidRPr="008B6DFE">
              <w:rPr>
                <w:bCs/>
                <w:sz w:val="22"/>
              </w:rPr>
              <w:t xml:space="preserve"> D. </w:t>
            </w:r>
            <w:r w:rsidRPr="008B6DFE">
              <w:rPr>
                <w:bCs/>
                <w:i/>
                <w:iCs/>
                <w:sz w:val="22"/>
              </w:rPr>
              <w:t>Badanie fizykalne w pielęgniarstwie</w:t>
            </w:r>
            <w:r w:rsidRPr="008B6DFE">
              <w:rPr>
                <w:bCs/>
                <w:sz w:val="22"/>
              </w:rPr>
              <w:t>. PZWL Wydawnictwo Lekarskie. Warszawa 2020.</w:t>
            </w:r>
          </w:p>
          <w:p w14:paraId="113D7DB5" w14:textId="77777777" w:rsidR="008B6DFE" w:rsidRPr="008B6DFE" w:rsidRDefault="008B6DFE" w:rsidP="008B6DFE">
            <w:pPr>
              <w:pStyle w:val="Akapitzlist"/>
              <w:numPr>
                <w:ilvl w:val="0"/>
                <w:numId w:val="30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Zera A., Musioł M. </w:t>
            </w:r>
            <w:r w:rsidRPr="008B6DFE">
              <w:rPr>
                <w:bCs/>
                <w:i/>
                <w:iCs/>
                <w:sz w:val="22"/>
              </w:rPr>
              <w:t>Metody gromadzenia danych o pacjencie</w:t>
            </w:r>
            <w:r w:rsidRPr="008B6DFE">
              <w:rPr>
                <w:bCs/>
                <w:sz w:val="22"/>
              </w:rPr>
              <w:t>. PZWL Wydawnictwo Lekarskie. Warszawa 2022.</w:t>
            </w:r>
          </w:p>
          <w:p w14:paraId="7F0C3CAD" w14:textId="77777777" w:rsidR="008B6DFE" w:rsidRPr="008B6DFE" w:rsidRDefault="008B6DFE" w:rsidP="008B6DFE">
            <w:pPr>
              <w:pStyle w:val="Akapitzlist"/>
              <w:numPr>
                <w:ilvl w:val="0"/>
                <w:numId w:val="30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proofErr w:type="spellStart"/>
            <w:r w:rsidRPr="008B6DFE">
              <w:rPr>
                <w:bCs/>
                <w:sz w:val="22"/>
              </w:rPr>
              <w:t>Gaciong</w:t>
            </w:r>
            <w:proofErr w:type="spellEnd"/>
            <w:r w:rsidRPr="008B6DFE">
              <w:rPr>
                <w:bCs/>
                <w:sz w:val="22"/>
              </w:rPr>
              <w:t xml:space="preserve"> Z., Sienkiewicz Z. </w:t>
            </w:r>
            <w:r w:rsidRPr="008B6DFE">
              <w:rPr>
                <w:bCs/>
                <w:i/>
                <w:iCs/>
                <w:sz w:val="22"/>
              </w:rPr>
              <w:t>Wywiad i badanie fizykalne dla pielęgniarek i położnych</w:t>
            </w:r>
            <w:r w:rsidRPr="008B6DFE">
              <w:rPr>
                <w:bCs/>
                <w:sz w:val="22"/>
              </w:rPr>
              <w:t>. Wydawnictwo Warszawskiego Uniwersytetu Medycznego. Warszawa 2017.</w:t>
            </w:r>
          </w:p>
          <w:p w14:paraId="1380B455" w14:textId="77777777" w:rsidR="008B6DFE" w:rsidRPr="008B6DFE" w:rsidRDefault="008B6DFE" w:rsidP="008B6DFE">
            <w:pPr>
              <w:pStyle w:val="Akapitzlist"/>
              <w:numPr>
                <w:ilvl w:val="0"/>
                <w:numId w:val="30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Ślusarska B., Zarzycka D., </w:t>
            </w:r>
            <w:proofErr w:type="spellStart"/>
            <w:r w:rsidRPr="008B6DFE">
              <w:rPr>
                <w:bCs/>
                <w:sz w:val="22"/>
              </w:rPr>
              <w:t>Opozda</w:t>
            </w:r>
            <w:proofErr w:type="spellEnd"/>
            <w:r w:rsidRPr="008B6DFE">
              <w:rPr>
                <w:bCs/>
                <w:sz w:val="22"/>
              </w:rPr>
              <w:t xml:space="preserve"> K., Kosmowski W., Walczak A., Muszyńska-</w:t>
            </w:r>
            <w:proofErr w:type="spellStart"/>
            <w:r w:rsidRPr="008B6DFE">
              <w:rPr>
                <w:bCs/>
                <w:sz w:val="22"/>
              </w:rPr>
              <w:t>Lachota</w:t>
            </w:r>
            <w:proofErr w:type="spellEnd"/>
            <w:r w:rsidRPr="008B6DFE">
              <w:rPr>
                <w:bCs/>
                <w:sz w:val="22"/>
              </w:rPr>
              <w:t xml:space="preserve"> I., Idczak H., </w:t>
            </w:r>
            <w:proofErr w:type="spellStart"/>
            <w:r w:rsidRPr="008B6DFE">
              <w:rPr>
                <w:bCs/>
                <w:sz w:val="22"/>
              </w:rPr>
              <w:t>Lorencowicz</w:t>
            </w:r>
            <w:proofErr w:type="spellEnd"/>
            <w:r w:rsidRPr="008B6DFE">
              <w:rPr>
                <w:bCs/>
                <w:sz w:val="22"/>
              </w:rPr>
              <w:t xml:space="preserve"> R., Banaszkiewicz M. </w:t>
            </w:r>
            <w:r w:rsidRPr="008B6DFE">
              <w:rPr>
                <w:bCs/>
                <w:i/>
                <w:iCs/>
                <w:sz w:val="22"/>
              </w:rPr>
              <w:t>Ocena stanu zdrowia pacjenta</w:t>
            </w:r>
            <w:r w:rsidRPr="008B6DFE">
              <w:rPr>
                <w:bCs/>
                <w:sz w:val="22"/>
              </w:rPr>
              <w:t xml:space="preserve"> [w:] Podstawy pielęgniarstwa (Tom II) [red.] Ślusarska B., Zarzycka D., </w:t>
            </w:r>
            <w:proofErr w:type="spellStart"/>
            <w:r w:rsidRPr="008B6DFE">
              <w:rPr>
                <w:bCs/>
                <w:sz w:val="22"/>
              </w:rPr>
              <w:t>Zahradniczek</w:t>
            </w:r>
            <w:proofErr w:type="spellEnd"/>
            <w:r w:rsidRPr="008B6DFE">
              <w:rPr>
                <w:bCs/>
                <w:sz w:val="22"/>
              </w:rPr>
              <w:t xml:space="preserve"> I. Wydawnictwo Lekarskie PZWL, Warszawa 2011, 401-575</w:t>
            </w:r>
          </w:p>
          <w:p w14:paraId="4B92E18B" w14:textId="77777777" w:rsidR="008B6DFE" w:rsidRPr="008B6DFE" w:rsidRDefault="008B6DFE" w:rsidP="008B6DFE">
            <w:pPr>
              <w:pStyle w:val="Akapitzlist"/>
              <w:numPr>
                <w:ilvl w:val="0"/>
                <w:numId w:val="30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Krajewska-Kułak E., Szczepański M. (red.)  </w:t>
            </w:r>
            <w:r w:rsidRPr="008B6DFE">
              <w:rPr>
                <w:bCs/>
                <w:i/>
                <w:iCs/>
                <w:sz w:val="22"/>
              </w:rPr>
              <w:t>Badanie fizykalne w praktyce pielęgniarek i położnych</w:t>
            </w:r>
            <w:r w:rsidRPr="008B6DFE">
              <w:rPr>
                <w:bCs/>
                <w:sz w:val="22"/>
              </w:rPr>
              <w:t xml:space="preserve">. Wydawnictwo </w:t>
            </w:r>
            <w:proofErr w:type="spellStart"/>
            <w:r w:rsidRPr="008B6DFE">
              <w:rPr>
                <w:bCs/>
                <w:sz w:val="22"/>
              </w:rPr>
              <w:t>Czelej</w:t>
            </w:r>
            <w:proofErr w:type="spellEnd"/>
            <w:r w:rsidRPr="008B6DFE">
              <w:rPr>
                <w:bCs/>
                <w:sz w:val="22"/>
              </w:rPr>
              <w:t xml:space="preserve">. Lublin 2009. </w:t>
            </w:r>
          </w:p>
          <w:p w14:paraId="5CE361F8" w14:textId="77777777" w:rsidR="008B6DFE" w:rsidRPr="008B6DFE" w:rsidRDefault="008B6DFE" w:rsidP="008B6DFE">
            <w:pPr>
              <w:pStyle w:val="Akapitzlist"/>
              <w:numPr>
                <w:ilvl w:val="0"/>
                <w:numId w:val="30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r w:rsidRPr="008B6DFE">
              <w:rPr>
                <w:bCs/>
                <w:sz w:val="22"/>
                <w:lang w:val="en-GB"/>
              </w:rPr>
              <w:t xml:space="preserve">Allan M., Marsh J (red. </w:t>
            </w:r>
            <w:r w:rsidRPr="008B6DFE">
              <w:rPr>
                <w:bCs/>
                <w:sz w:val="22"/>
              </w:rPr>
              <w:t xml:space="preserve">Kokot F.) </w:t>
            </w:r>
            <w:r w:rsidRPr="008B6DFE">
              <w:rPr>
                <w:bCs/>
                <w:i/>
                <w:iCs/>
                <w:sz w:val="22"/>
              </w:rPr>
              <w:t>Wywiad i badanie przedmiotowe</w:t>
            </w:r>
            <w:r w:rsidRPr="008B6DFE">
              <w:rPr>
                <w:bCs/>
                <w:sz w:val="22"/>
              </w:rPr>
              <w:t xml:space="preserve">. </w:t>
            </w:r>
            <w:proofErr w:type="spellStart"/>
            <w:r w:rsidRPr="008B6DFE">
              <w:rPr>
                <w:bCs/>
                <w:sz w:val="22"/>
              </w:rPr>
              <w:t>Crash</w:t>
            </w:r>
            <w:proofErr w:type="spellEnd"/>
            <w:r w:rsidRPr="008B6DFE">
              <w:rPr>
                <w:bCs/>
                <w:sz w:val="22"/>
              </w:rPr>
              <w:t xml:space="preserve"> Course. Wydawnictwo </w:t>
            </w:r>
            <w:proofErr w:type="spellStart"/>
            <w:r w:rsidRPr="008B6DFE">
              <w:rPr>
                <w:bCs/>
                <w:sz w:val="22"/>
              </w:rPr>
              <w:t>Urban&amp;Partner</w:t>
            </w:r>
            <w:proofErr w:type="spellEnd"/>
            <w:r w:rsidRPr="008B6DFE">
              <w:rPr>
                <w:bCs/>
                <w:sz w:val="22"/>
              </w:rPr>
              <w:t>. Wrocław 2010.</w:t>
            </w:r>
          </w:p>
          <w:p w14:paraId="1A324415" w14:textId="77777777" w:rsidR="008B6DFE" w:rsidRPr="008B6DFE" w:rsidRDefault="008B6DFE" w:rsidP="008B6DFE">
            <w:pPr>
              <w:pStyle w:val="Akapitzlist"/>
              <w:numPr>
                <w:ilvl w:val="0"/>
                <w:numId w:val="30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proofErr w:type="spellStart"/>
            <w:r w:rsidRPr="008B6DFE">
              <w:rPr>
                <w:bCs/>
                <w:sz w:val="22"/>
              </w:rPr>
              <w:t>Płaszewska</w:t>
            </w:r>
            <w:proofErr w:type="spellEnd"/>
            <w:r w:rsidRPr="008B6DFE">
              <w:rPr>
                <w:bCs/>
                <w:sz w:val="22"/>
              </w:rPr>
              <w:t xml:space="preserve">-Żywko L., Kózka M. </w:t>
            </w:r>
            <w:r w:rsidRPr="008B6DFE">
              <w:rPr>
                <w:bCs/>
                <w:i/>
                <w:iCs/>
                <w:sz w:val="22"/>
              </w:rPr>
              <w:t>Diagnozy i interwencje w praktyce pielęgniarskiej.</w:t>
            </w:r>
            <w:r w:rsidRPr="008B6DFE">
              <w:rPr>
                <w:bCs/>
                <w:sz w:val="22"/>
              </w:rPr>
              <w:t xml:space="preserve"> PZWL Wydawnictwo Lekarskie. Warszawa 2021.</w:t>
            </w:r>
          </w:p>
          <w:p w14:paraId="156A9D11" w14:textId="77777777" w:rsidR="008B6DFE" w:rsidRPr="008B6DFE" w:rsidRDefault="008B6DFE" w:rsidP="00DA087A">
            <w:pPr>
              <w:spacing w:after="0" w:line="259" w:lineRule="auto"/>
              <w:ind w:left="53" w:right="0" w:firstLine="0"/>
              <w:jc w:val="left"/>
              <w:rPr>
                <w:b/>
                <w:sz w:val="22"/>
              </w:rPr>
            </w:pPr>
            <w:r w:rsidRPr="008B6DFE">
              <w:rPr>
                <w:b/>
                <w:sz w:val="22"/>
              </w:rPr>
              <w:t>Literatura uzupełniająca:</w:t>
            </w:r>
          </w:p>
          <w:p w14:paraId="36185AEF" w14:textId="77777777" w:rsidR="008B6DFE" w:rsidRPr="008B6DFE" w:rsidRDefault="008B6DFE" w:rsidP="008B6DFE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Douglas G., Nicol F., Robertson C. </w:t>
            </w:r>
            <w:proofErr w:type="spellStart"/>
            <w:r w:rsidRPr="008B6DFE">
              <w:rPr>
                <w:bCs/>
                <w:i/>
                <w:iCs/>
                <w:sz w:val="22"/>
              </w:rPr>
              <w:t>Macleod</w:t>
            </w:r>
            <w:proofErr w:type="spellEnd"/>
            <w:r w:rsidRPr="008B6DFE">
              <w:rPr>
                <w:bCs/>
                <w:i/>
                <w:iCs/>
                <w:sz w:val="22"/>
              </w:rPr>
              <w:t xml:space="preserve"> Badanie kliniczne</w:t>
            </w:r>
            <w:r w:rsidRPr="008B6DFE">
              <w:rPr>
                <w:bCs/>
                <w:sz w:val="22"/>
              </w:rPr>
              <w:t xml:space="preserve">. Wydawnictwo </w:t>
            </w:r>
            <w:proofErr w:type="spellStart"/>
            <w:r w:rsidRPr="008B6DFE">
              <w:rPr>
                <w:bCs/>
                <w:sz w:val="22"/>
              </w:rPr>
              <w:t>Urban&amp;Partner</w:t>
            </w:r>
            <w:proofErr w:type="spellEnd"/>
            <w:r w:rsidRPr="008B6DFE">
              <w:rPr>
                <w:bCs/>
                <w:sz w:val="22"/>
              </w:rPr>
              <w:t xml:space="preserve">. Wrocław 2021. </w:t>
            </w:r>
          </w:p>
          <w:p w14:paraId="5F6560C8" w14:textId="77777777" w:rsidR="008B6DFE" w:rsidRPr="008B6DFE" w:rsidRDefault="008B6DFE" w:rsidP="008B6DFE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 Fuller G. </w:t>
            </w:r>
            <w:r w:rsidRPr="008B6DFE">
              <w:rPr>
                <w:bCs/>
                <w:i/>
                <w:iCs/>
                <w:sz w:val="22"/>
              </w:rPr>
              <w:t>Badanie neurologiczne</w:t>
            </w:r>
            <w:r w:rsidRPr="008B6DFE">
              <w:rPr>
                <w:bCs/>
                <w:sz w:val="22"/>
              </w:rPr>
              <w:t xml:space="preserve">. </w:t>
            </w:r>
            <w:proofErr w:type="spellStart"/>
            <w:r w:rsidRPr="008B6DFE">
              <w:rPr>
                <w:bCs/>
                <w:sz w:val="22"/>
              </w:rPr>
              <w:t>Edra</w:t>
            </w:r>
            <w:proofErr w:type="spellEnd"/>
            <w:r w:rsidRPr="008B6DFE">
              <w:rPr>
                <w:bCs/>
                <w:sz w:val="22"/>
              </w:rPr>
              <w:t xml:space="preserve"> Urban &amp; Partner. Wrocław 2021.</w:t>
            </w:r>
          </w:p>
          <w:p w14:paraId="4F3ED051" w14:textId="77777777" w:rsidR="008B6DFE" w:rsidRPr="008B6DFE" w:rsidRDefault="008B6DFE" w:rsidP="008B6DFE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proofErr w:type="spellStart"/>
            <w:r w:rsidRPr="008B6DFE">
              <w:rPr>
                <w:bCs/>
                <w:sz w:val="22"/>
              </w:rPr>
              <w:t>Shinde</w:t>
            </w:r>
            <w:proofErr w:type="spellEnd"/>
            <w:r w:rsidRPr="008B6DFE">
              <w:rPr>
                <w:bCs/>
                <w:sz w:val="22"/>
              </w:rPr>
              <w:t xml:space="preserve"> S. </w:t>
            </w:r>
            <w:r w:rsidRPr="008B6DFE">
              <w:rPr>
                <w:bCs/>
                <w:i/>
                <w:iCs/>
                <w:sz w:val="22"/>
              </w:rPr>
              <w:t>Badanie neurologiczne dorosłych</w:t>
            </w:r>
            <w:r w:rsidRPr="008B6DFE">
              <w:rPr>
                <w:bCs/>
                <w:sz w:val="22"/>
              </w:rPr>
              <w:t xml:space="preserve">. KS </w:t>
            </w:r>
            <w:proofErr w:type="spellStart"/>
            <w:r w:rsidRPr="008B6DFE">
              <w:rPr>
                <w:bCs/>
                <w:sz w:val="22"/>
              </w:rPr>
              <w:t>OmniScriptum</w:t>
            </w:r>
            <w:proofErr w:type="spellEnd"/>
            <w:r w:rsidRPr="008B6DFE">
              <w:rPr>
                <w:bCs/>
                <w:sz w:val="22"/>
              </w:rPr>
              <w:t xml:space="preserve"> Publishing. 2020.</w:t>
            </w:r>
          </w:p>
          <w:p w14:paraId="37CA9056" w14:textId="77777777" w:rsidR="008B6DFE" w:rsidRPr="008B6DFE" w:rsidRDefault="008B6DFE" w:rsidP="008B6DFE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Bates B., </w:t>
            </w:r>
            <w:proofErr w:type="spellStart"/>
            <w:r w:rsidRPr="008B6DFE">
              <w:rPr>
                <w:bCs/>
                <w:sz w:val="22"/>
              </w:rPr>
              <w:t>Bickley</w:t>
            </w:r>
            <w:proofErr w:type="spellEnd"/>
            <w:r w:rsidRPr="008B6DFE">
              <w:rPr>
                <w:bCs/>
                <w:sz w:val="22"/>
              </w:rPr>
              <w:t xml:space="preserve"> L. </w:t>
            </w:r>
            <w:r w:rsidRPr="008B6DFE">
              <w:rPr>
                <w:bCs/>
                <w:i/>
                <w:iCs/>
                <w:sz w:val="22"/>
              </w:rPr>
              <w:t>Kieszonkowy przewodnik po badaniu podmiotowym i przedmiotowym</w:t>
            </w:r>
            <w:r w:rsidRPr="008B6DFE">
              <w:rPr>
                <w:bCs/>
                <w:sz w:val="22"/>
              </w:rPr>
              <w:t xml:space="preserve">. Wydawnictwo </w:t>
            </w:r>
            <w:proofErr w:type="spellStart"/>
            <w:r w:rsidRPr="008B6DFE">
              <w:rPr>
                <w:bCs/>
                <w:sz w:val="22"/>
              </w:rPr>
              <w:t>Termedia</w:t>
            </w:r>
            <w:proofErr w:type="spellEnd"/>
            <w:r w:rsidRPr="008B6DFE">
              <w:rPr>
                <w:bCs/>
                <w:sz w:val="22"/>
              </w:rPr>
              <w:t xml:space="preserve"> 2014.</w:t>
            </w:r>
          </w:p>
          <w:p w14:paraId="71101612" w14:textId="77777777" w:rsidR="008B6DFE" w:rsidRPr="008B6DFE" w:rsidRDefault="008B6DFE" w:rsidP="008B6DFE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 </w:t>
            </w:r>
            <w:proofErr w:type="spellStart"/>
            <w:r w:rsidRPr="008B6DFE">
              <w:rPr>
                <w:bCs/>
                <w:sz w:val="22"/>
              </w:rPr>
              <w:t>Puszczewicz</w:t>
            </w:r>
            <w:proofErr w:type="spellEnd"/>
            <w:r w:rsidRPr="008B6DFE">
              <w:rPr>
                <w:bCs/>
                <w:sz w:val="22"/>
              </w:rPr>
              <w:t xml:space="preserve"> M.(red.) </w:t>
            </w:r>
            <w:r w:rsidRPr="008B6DFE">
              <w:rPr>
                <w:bCs/>
                <w:i/>
                <w:iCs/>
                <w:sz w:val="22"/>
              </w:rPr>
              <w:t>Badanie podmiotowe i przedmiotowe</w:t>
            </w:r>
            <w:r w:rsidRPr="008B6DFE">
              <w:rPr>
                <w:bCs/>
                <w:sz w:val="22"/>
              </w:rPr>
              <w:t xml:space="preserve">. </w:t>
            </w:r>
            <w:proofErr w:type="spellStart"/>
            <w:r w:rsidRPr="008B6DFE">
              <w:rPr>
                <w:bCs/>
                <w:sz w:val="22"/>
              </w:rPr>
              <w:t>Medical</w:t>
            </w:r>
            <w:proofErr w:type="spellEnd"/>
            <w:r w:rsidRPr="008B6DFE">
              <w:rPr>
                <w:bCs/>
                <w:sz w:val="22"/>
              </w:rPr>
              <w:t xml:space="preserve"> Tribune Polska. Warszawa.  2012.</w:t>
            </w:r>
          </w:p>
          <w:p w14:paraId="112BA0C9" w14:textId="77777777" w:rsidR="008B6DFE" w:rsidRPr="008B6DFE" w:rsidRDefault="008B6DFE" w:rsidP="008B6DFE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Bates B., </w:t>
            </w:r>
            <w:proofErr w:type="spellStart"/>
            <w:r w:rsidRPr="008B6DFE">
              <w:rPr>
                <w:bCs/>
                <w:sz w:val="22"/>
              </w:rPr>
              <w:t>Bickley</w:t>
            </w:r>
            <w:proofErr w:type="spellEnd"/>
            <w:r w:rsidRPr="008B6DFE">
              <w:rPr>
                <w:bCs/>
                <w:sz w:val="22"/>
              </w:rPr>
              <w:t xml:space="preserve"> L., </w:t>
            </w:r>
            <w:proofErr w:type="spellStart"/>
            <w:r w:rsidRPr="008B6DFE">
              <w:rPr>
                <w:bCs/>
                <w:sz w:val="22"/>
              </w:rPr>
              <w:t>Hoekelman</w:t>
            </w:r>
            <w:proofErr w:type="spellEnd"/>
            <w:r w:rsidRPr="008B6DFE">
              <w:rPr>
                <w:bCs/>
                <w:sz w:val="22"/>
              </w:rPr>
              <w:t xml:space="preserve"> R. </w:t>
            </w:r>
            <w:r w:rsidRPr="008B6DFE">
              <w:rPr>
                <w:bCs/>
                <w:i/>
                <w:iCs/>
                <w:sz w:val="22"/>
              </w:rPr>
              <w:t>Wywiad i badanie fizykalne</w:t>
            </w:r>
            <w:r w:rsidRPr="008B6DFE">
              <w:rPr>
                <w:bCs/>
                <w:sz w:val="22"/>
              </w:rPr>
              <w:t>. Springer PWN Warszawa 2014.</w:t>
            </w:r>
          </w:p>
          <w:p w14:paraId="51C3F664" w14:textId="77777777" w:rsidR="008B6DFE" w:rsidRPr="008B6DFE" w:rsidRDefault="008B6DFE" w:rsidP="008B6DFE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proofErr w:type="spellStart"/>
            <w:r w:rsidRPr="008B6DFE">
              <w:rPr>
                <w:bCs/>
                <w:sz w:val="22"/>
              </w:rPr>
              <w:t>Dacre</w:t>
            </w:r>
            <w:proofErr w:type="spellEnd"/>
            <w:r w:rsidRPr="008B6DFE">
              <w:rPr>
                <w:bCs/>
                <w:sz w:val="22"/>
              </w:rPr>
              <w:t xml:space="preserve"> J., </w:t>
            </w:r>
            <w:proofErr w:type="spellStart"/>
            <w:r w:rsidRPr="008B6DFE">
              <w:rPr>
                <w:bCs/>
                <w:sz w:val="22"/>
              </w:rPr>
              <w:t>Kopelman</w:t>
            </w:r>
            <w:proofErr w:type="spellEnd"/>
            <w:r w:rsidRPr="008B6DFE">
              <w:rPr>
                <w:bCs/>
                <w:sz w:val="22"/>
              </w:rPr>
              <w:t xml:space="preserve"> P. </w:t>
            </w:r>
            <w:r w:rsidRPr="008B6DFE">
              <w:rPr>
                <w:bCs/>
                <w:i/>
                <w:iCs/>
                <w:sz w:val="22"/>
              </w:rPr>
              <w:t>Badanie kliniczne</w:t>
            </w:r>
            <w:r w:rsidRPr="008B6DFE">
              <w:rPr>
                <w:bCs/>
                <w:sz w:val="22"/>
              </w:rPr>
              <w:t>. PZWL Wydawnictwo Lekarskie. Warszawa 2004.</w:t>
            </w:r>
          </w:p>
          <w:p w14:paraId="65D03D15" w14:textId="77777777" w:rsidR="008B6DFE" w:rsidRPr="008B6DFE" w:rsidRDefault="008B6DFE" w:rsidP="008B6DFE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r w:rsidRPr="008B6DFE">
              <w:rPr>
                <w:bCs/>
                <w:sz w:val="22"/>
              </w:rPr>
              <w:t xml:space="preserve">Turaj W. </w:t>
            </w:r>
            <w:r w:rsidRPr="008B6DFE">
              <w:rPr>
                <w:bCs/>
                <w:i/>
                <w:iCs/>
                <w:sz w:val="22"/>
              </w:rPr>
              <w:t>Badanie neurologiczne</w:t>
            </w:r>
            <w:r w:rsidRPr="008B6DFE">
              <w:rPr>
                <w:bCs/>
                <w:sz w:val="22"/>
              </w:rPr>
              <w:t>. Wydawnictwo EDRA. Wrocław 2015.</w:t>
            </w:r>
          </w:p>
          <w:p w14:paraId="00C437E8" w14:textId="77777777" w:rsidR="008B6DFE" w:rsidRPr="008B6DFE" w:rsidRDefault="008B6DFE" w:rsidP="008B6DFE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proofErr w:type="spellStart"/>
            <w:r w:rsidRPr="008B6DFE">
              <w:rPr>
                <w:bCs/>
                <w:sz w:val="22"/>
                <w:lang w:val="en-GB"/>
              </w:rPr>
              <w:t>Kozubski</w:t>
            </w:r>
            <w:proofErr w:type="spellEnd"/>
            <w:r w:rsidRPr="008B6DFE">
              <w:rPr>
                <w:bCs/>
                <w:sz w:val="22"/>
                <w:lang w:val="en-GB"/>
              </w:rPr>
              <w:t xml:space="preserve"> W. </w:t>
            </w:r>
            <w:proofErr w:type="spellStart"/>
            <w:r w:rsidRPr="008B6DFE">
              <w:rPr>
                <w:bCs/>
                <w:i/>
                <w:iCs/>
                <w:sz w:val="22"/>
                <w:lang w:val="en-GB"/>
              </w:rPr>
              <w:t>Neurologia</w:t>
            </w:r>
            <w:proofErr w:type="spellEnd"/>
            <w:r w:rsidRPr="008B6DFE">
              <w:rPr>
                <w:bCs/>
                <w:i/>
                <w:iCs/>
                <w:sz w:val="22"/>
                <w:lang w:val="en-GB"/>
              </w:rPr>
              <w:t xml:space="preserve"> Crash Course</w:t>
            </w:r>
            <w:r w:rsidRPr="008B6DFE">
              <w:rPr>
                <w:bCs/>
                <w:sz w:val="22"/>
                <w:lang w:val="en-GB"/>
              </w:rPr>
              <w:t xml:space="preserve">. </w:t>
            </w:r>
            <w:r w:rsidRPr="008B6DFE">
              <w:rPr>
                <w:bCs/>
                <w:sz w:val="22"/>
              </w:rPr>
              <w:t>Wydawnictwo EDRNA. Wrocław 2016.</w:t>
            </w:r>
          </w:p>
          <w:p w14:paraId="02A17AA1" w14:textId="77777777" w:rsidR="008B6DFE" w:rsidRPr="008B6DFE" w:rsidRDefault="008B6DFE" w:rsidP="008B6DFE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proofErr w:type="spellStart"/>
            <w:r w:rsidRPr="008B6DFE">
              <w:rPr>
                <w:bCs/>
                <w:sz w:val="22"/>
              </w:rPr>
              <w:t>Obuchowicz</w:t>
            </w:r>
            <w:proofErr w:type="spellEnd"/>
            <w:r w:rsidRPr="008B6DFE">
              <w:rPr>
                <w:bCs/>
                <w:sz w:val="22"/>
              </w:rPr>
              <w:t xml:space="preserve"> A. </w:t>
            </w:r>
            <w:r w:rsidRPr="008B6DFE">
              <w:rPr>
                <w:bCs/>
                <w:i/>
                <w:iCs/>
                <w:sz w:val="22"/>
              </w:rPr>
              <w:t xml:space="preserve">Badanie podmiotowe i przedmiotowe w pediatrii. </w:t>
            </w:r>
            <w:r w:rsidRPr="008B6DFE">
              <w:rPr>
                <w:bCs/>
                <w:sz w:val="22"/>
              </w:rPr>
              <w:t>Wydawnictwo Lekarskie PZWL. Warszawa 2022.</w:t>
            </w:r>
          </w:p>
          <w:p w14:paraId="07EA2093" w14:textId="77777777" w:rsidR="008B6DFE" w:rsidRPr="008B6DFE" w:rsidRDefault="008B6DFE" w:rsidP="008B6DFE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479" w:right="0"/>
              <w:rPr>
                <w:bCs/>
                <w:sz w:val="22"/>
              </w:rPr>
            </w:pPr>
            <w:proofErr w:type="spellStart"/>
            <w:r w:rsidRPr="008B6DFE">
              <w:rPr>
                <w:bCs/>
                <w:sz w:val="22"/>
              </w:rPr>
              <w:t>Hartleb</w:t>
            </w:r>
            <w:proofErr w:type="spellEnd"/>
            <w:r w:rsidRPr="008B6DFE">
              <w:rPr>
                <w:bCs/>
                <w:sz w:val="22"/>
              </w:rPr>
              <w:t xml:space="preserve"> M., Gutkowski K., Kohut M. </w:t>
            </w:r>
            <w:r w:rsidRPr="008B6DFE">
              <w:rPr>
                <w:bCs/>
                <w:i/>
                <w:iCs/>
                <w:sz w:val="22"/>
              </w:rPr>
              <w:t>Badanie fizykalne jamy brzusznej.</w:t>
            </w:r>
            <w:r w:rsidRPr="008B6DFE">
              <w:rPr>
                <w:bCs/>
                <w:sz w:val="22"/>
              </w:rPr>
              <w:t xml:space="preserve"> Wydawnictwo </w:t>
            </w:r>
            <w:proofErr w:type="spellStart"/>
            <w:r w:rsidRPr="008B6DFE">
              <w:rPr>
                <w:bCs/>
                <w:sz w:val="22"/>
              </w:rPr>
              <w:t>Czelej</w:t>
            </w:r>
            <w:proofErr w:type="spellEnd"/>
            <w:r w:rsidRPr="008B6DFE">
              <w:rPr>
                <w:bCs/>
                <w:sz w:val="22"/>
              </w:rPr>
              <w:t>. Lublin 2010.</w:t>
            </w:r>
          </w:p>
        </w:tc>
      </w:tr>
      <w:tr w:rsidR="008B6DFE" w:rsidRPr="008B6DFE" w14:paraId="784DC4B7" w14:textId="77777777" w:rsidTr="00DA087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EE813D6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b/>
                <w:sz w:val="22"/>
              </w:rPr>
              <w:t xml:space="preserve">23. Kryteria oceny – szczegóły </w:t>
            </w:r>
          </w:p>
        </w:tc>
      </w:tr>
      <w:tr w:rsidR="008B6DFE" w:rsidRPr="008B6DFE" w14:paraId="60C1F3F8" w14:textId="77777777" w:rsidTr="00DA087A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A7BA" w14:textId="77777777" w:rsidR="008B6DFE" w:rsidRPr="008B6DFE" w:rsidRDefault="008B6DFE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sz w:val="22"/>
              </w:rPr>
              <w:lastRenderedPageBreak/>
              <w:t xml:space="preserve">Zgodnie z zaleceniami organów kontrolujących. </w:t>
            </w:r>
          </w:p>
          <w:p w14:paraId="14AF5F2B" w14:textId="77777777" w:rsidR="008B6DFE" w:rsidRPr="008B6DFE" w:rsidRDefault="008B6DFE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sz w:val="22"/>
              </w:rPr>
              <w:t xml:space="preserve">Zaliczenie przedmiotu - student osiągnął zakładane efekty uczenia się. </w:t>
            </w:r>
          </w:p>
          <w:p w14:paraId="26E2AADF" w14:textId="77777777" w:rsidR="008B6DFE" w:rsidRPr="008B6DFE" w:rsidRDefault="008B6DFE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B6DFE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9A0EE79" w14:textId="77777777" w:rsidR="008B6DFE" w:rsidRPr="008A41D9" w:rsidRDefault="008B6DFE" w:rsidP="008F592C">
      <w:pPr>
        <w:spacing w:after="5" w:line="254" w:lineRule="auto"/>
        <w:ind w:left="336" w:right="911"/>
        <w:jc w:val="left"/>
        <w:rPr>
          <w:b/>
          <w:sz w:val="22"/>
        </w:rPr>
      </w:pPr>
    </w:p>
    <w:sectPr w:rsidR="008B6DFE" w:rsidRPr="008A41D9" w:rsidSect="005516CA">
      <w:footerReference w:type="even" r:id="rId8"/>
      <w:footerReference w:type="default" r:id="rId9"/>
      <w:footerReference w:type="first" r:id="rId10"/>
      <w:pgSz w:w="11906" w:h="16838"/>
      <w:pgMar w:top="851" w:right="471" w:bottom="249" w:left="1077" w:header="709" w:footer="3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F04C3" w14:textId="77777777" w:rsidR="005516CA" w:rsidRDefault="005516CA">
      <w:pPr>
        <w:spacing w:after="0" w:line="240" w:lineRule="auto"/>
      </w:pPr>
      <w:r>
        <w:separator/>
      </w:r>
    </w:p>
  </w:endnote>
  <w:endnote w:type="continuationSeparator" w:id="0">
    <w:p w14:paraId="1008FFCD" w14:textId="77777777" w:rsidR="005516CA" w:rsidRDefault="00551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E254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338375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83BCD" w14:textId="391D8B35" w:rsidR="008050C4" w:rsidRDefault="008050C4" w:rsidP="006827B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06823">
      <w:rPr>
        <w:rFonts w:ascii="Calibri" w:eastAsia="Calibri" w:hAnsi="Calibri" w:cs="Calibri"/>
        <w:noProof/>
        <w:sz w:val="22"/>
      </w:rPr>
      <w:t>14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C702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2F6946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DAB0A" w14:textId="77777777" w:rsidR="005516CA" w:rsidRDefault="005516CA">
      <w:pPr>
        <w:spacing w:after="0" w:line="240" w:lineRule="auto"/>
      </w:pPr>
      <w:r>
        <w:separator/>
      </w:r>
    </w:p>
  </w:footnote>
  <w:footnote w:type="continuationSeparator" w:id="0">
    <w:p w14:paraId="6DD7DA50" w14:textId="77777777" w:rsidR="005516CA" w:rsidRDefault="00551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C91CC5"/>
    <w:multiLevelType w:val="hybridMultilevel"/>
    <w:tmpl w:val="CF7A165A"/>
    <w:lvl w:ilvl="0" w:tplc="1A78CEE0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204B1B30"/>
    <w:multiLevelType w:val="hybridMultilevel"/>
    <w:tmpl w:val="DCAE7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541C66"/>
    <w:multiLevelType w:val="hybridMultilevel"/>
    <w:tmpl w:val="FFFFFFFF"/>
    <w:lvl w:ilvl="0" w:tplc="7708E120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BD484A"/>
    <w:multiLevelType w:val="hybridMultilevel"/>
    <w:tmpl w:val="FFFFFFFF"/>
    <w:lvl w:ilvl="0" w:tplc="7708E12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114290"/>
    <w:multiLevelType w:val="hybridMultilevel"/>
    <w:tmpl w:val="93220EE6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7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EF03050"/>
    <w:multiLevelType w:val="hybridMultilevel"/>
    <w:tmpl w:val="954E401A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DE75731"/>
    <w:multiLevelType w:val="hybridMultilevel"/>
    <w:tmpl w:val="69265892"/>
    <w:lvl w:ilvl="0" w:tplc="1A78CEE0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8" w15:restartNumberingAfterBreak="0">
    <w:nsid w:val="7ACE1066"/>
    <w:multiLevelType w:val="hybridMultilevel"/>
    <w:tmpl w:val="76B6C7E6"/>
    <w:lvl w:ilvl="0" w:tplc="1A78C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3"/>
  </w:num>
  <w:num w:numId="5">
    <w:abstractNumId w:val="12"/>
  </w:num>
  <w:num w:numId="6">
    <w:abstractNumId w:val="19"/>
  </w:num>
  <w:num w:numId="7">
    <w:abstractNumId w:val="21"/>
  </w:num>
  <w:num w:numId="8">
    <w:abstractNumId w:val="1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23"/>
  </w:num>
  <w:num w:numId="14">
    <w:abstractNumId w:val="26"/>
  </w:num>
  <w:num w:numId="15">
    <w:abstractNumId w:val="15"/>
  </w:num>
  <w:num w:numId="16">
    <w:abstractNumId w:val="17"/>
  </w:num>
  <w:num w:numId="17">
    <w:abstractNumId w:val="27"/>
  </w:num>
  <w:num w:numId="18">
    <w:abstractNumId w:val="1"/>
  </w:num>
  <w:num w:numId="19">
    <w:abstractNumId w:val="25"/>
  </w:num>
  <w:num w:numId="20">
    <w:abstractNumId w:val="24"/>
  </w:num>
  <w:num w:numId="21">
    <w:abstractNumId w:val="29"/>
  </w:num>
  <w:num w:numId="22">
    <w:abstractNumId w:val="8"/>
  </w:num>
  <w:num w:numId="23">
    <w:abstractNumId w:val="4"/>
  </w:num>
  <w:num w:numId="24">
    <w:abstractNumId w:val="7"/>
  </w:num>
  <w:num w:numId="25">
    <w:abstractNumId w:val="14"/>
  </w:num>
  <w:num w:numId="26">
    <w:abstractNumId w:val="22"/>
  </w:num>
  <w:num w:numId="27">
    <w:abstractNumId w:val="10"/>
  </w:num>
  <w:num w:numId="28">
    <w:abstractNumId w:val="28"/>
  </w:num>
  <w:num w:numId="29">
    <w:abstractNumId w:val="6"/>
  </w:num>
  <w:num w:numId="30">
    <w:abstractNumId w:val="20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1219"/>
    <w:rsid w:val="00043B93"/>
    <w:rsid w:val="00052014"/>
    <w:rsid w:val="000C2F87"/>
    <w:rsid w:val="000F71FC"/>
    <w:rsid w:val="00133F2A"/>
    <w:rsid w:val="00154003"/>
    <w:rsid w:val="0018794B"/>
    <w:rsid w:val="00187E72"/>
    <w:rsid w:val="001A684A"/>
    <w:rsid w:val="001A76A8"/>
    <w:rsid w:val="001D5647"/>
    <w:rsid w:val="00252D6A"/>
    <w:rsid w:val="002536DF"/>
    <w:rsid w:val="002561D2"/>
    <w:rsid w:val="00303EE3"/>
    <w:rsid w:val="00306823"/>
    <w:rsid w:val="00342FE6"/>
    <w:rsid w:val="003D2B1A"/>
    <w:rsid w:val="005516CA"/>
    <w:rsid w:val="0055720E"/>
    <w:rsid w:val="00560FB5"/>
    <w:rsid w:val="00655946"/>
    <w:rsid w:val="006827B1"/>
    <w:rsid w:val="0072748C"/>
    <w:rsid w:val="00781399"/>
    <w:rsid w:val="007846C2"/>
    <w:rsid w:val="007A3638"/>
    <w:rsid w:val="008050C4"/>
    <w:rsid w:val="008A41D9"/>
    <w:rsid w:val="008B6DFE"/>
    <w:rsid w:val="008F592C"/>
    <w:rsid w:val="009022A1"/>
    <w:rsid w:val="00903C9F"/>
    <w:rsid w:val="00962C4D"/>
    <w:rsid w:val="00A55E23"/>
    <w:rsid w:val="00AC5286"/>
    <w:rsid w:val="00AF6A8C"/>
    <w:rsid w:val="00B03774"/>
    <w:rsid w:val="00B5380F"/>
    <w:rsid w:val="00B8588E"/>
    <w:rsid w:val="00BA37EB"/>
    <w:rsid w:val="00BC30CB"/>
    <w:rsid w:val="00C71417"/>
    <w:rsid w:val="00CC5EAF"/>
    <w:rsid w:val="00D5517D"/>
    <w:rsid w:val="00D85382"/>
    <w:rsid w:val="00DA4ACB"/>
    <w:rsid w:val="00E2368E"/>
    <w:rsid w:val="00E4708E"/>
    <w:rsid w:val="00ED7CBF"/>
    <w:rsid w:val="00EF0893"/>
    <w:rsid w:val="00F64DB4"/>
    <w:rsid w:val="00FB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1F40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B0EA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55E23"/>
    <w:rPr>
      <w:szCs w:val="24"/>
    </w:rPr>
  </w:style>
  <w:style w:type="character" w:styleId="Hipercze">
    <w:name w:val="Hyperlink"/>
    <w:basedOn w:val="Domylnaczcionkaakapitu"/>
    <w:uiPriority w:val="99"/>
    <w:unhideWhenUsed/>
    <w:rsid w:val="00A55E2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5E2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57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3774"/>
    <w:pPr>
      <w:autoSpaceDE w:val="0"/>
      <w:autoSpaceDN w:val="0"/>
      <w:adjustRightInd w:val="0"/>
      <w:spacing w:after="0" w:line="240" w:lineRule="auto"/>
    </w:pPr>
    <w:rPr>
      <w:rFonts w:ascii="Calibri" w:eastAsia="NSimSun" w:hAnsi="Calibri" w:cs="Calibri"/>
      <w:color w:val="000000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82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7B1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kup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1921</Words>
  <Characters>11526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7</cp:revision>
  <cp:lastPrinted>2023-12-08T10:28:00Z</cp:lastPrinted>
  <dcterms:created xsi:type="dcterms:W3CDTF">2024-02-28T14:30:00Z</dcterms:created>
  <dcterms:modified xsi:type="dcterms:W3CDTF">2024-08-22T09:04:00Z</dcterms:modified>
</cp:coreProperties>
</file>