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9FDE2" w14:textId="77777777" w:rsidR="00380D96" w:rsidRPr="00745183" w:rsidRDefault="00380D96" w:rsidP="00380D96">
      <w:pPr>
        <w:jc w:val="right"/>
        <w:rPr>
          <w:rFonts w:ascii="Times New Roman" w:hAnsi="Times New Roman"/>
          <w:b/>
          <w:i/>
        </w:rPr>
      </w:pPr>
      <w:r w:rsidRPr="00745183">
        <w:rPr>
          <w:rFonts w:ascii="Times New Roman" w:hAnsi="Times New Roman"/>
          <w:b/>
          <w:i/>
        </w:rPr>
        <w:t>Załącznik nr 1a</w:t>
      </w:r>
    </w:p>
    <w:p w14:paraId="1AD58454" w14:textId="77777777" w:rsidR="00745183" w:rsidRDefault="00B5525D" w:rsidP="00380D96">
      <w:pPr>
        <w:spacing w:after="0"/>
        <w:jc w:val="center"/>
        <w:rPr>
          <w:rFonts w:ascii="Times New Roman" w:hAnsi="Times New Roman"/>
          <w:b/>
        </w:rPr>
      </w:pPr>
      <w:r w:rsidRPr="00745183">
        <w:rPr>
          <w:rFonts w:ascii="Times New Roman" w:hAnsi="Times New Roman"/>
          <w:b/>
        </w:rPr>
        <w:t xml:space="preserve">Karta </w:t>
      </w:r>
      <w:r w:rsidR="00E95D96" w:rsidRPr="00745183">
        <w:rPr>
          <w:rFonts w:ascii="Times New Roman" w:hAnsi="Times New Roman"/>
          <w:b/>
        </w:rPr>
        <w:t>przedmiotu</w:t>
      </w:r>
      <w:r w:rsidR="00380D96" w:rsidRPr="00745183">
        <w:rPr>
          <w:rFonts w:ascii="Times New Roman" w:hAnsi="Times New Roman"/>
          <w:b/>
        </w:rPr>
        <w:t xml:space="preserve"> </w:t>
      </w:r>
    </w:p>
    <w:p w14:paraId="57FD8AFC" w14:textId="63D26E12" w:rsidR="0044078F" w:rsidRPr="00745183" w:rsidRDefault="0044078F" w:rsidP="00380D96">
      <w:pPr>
        <w:spacing w:after="0"/>
        <w:jc w:val="center"/>
        <w:rPr>
          <w:rFonts w:ascii="Times New Roman" w:hAnsi="Times New Roman"/>
          <w:b/>
        </w:rPr>
      </w:pPr>
      <w:r w:rsidRPr="00745183">
        <w:rPr>
          <w:rFonts w:ascii="Times New Roman" w:hAnsi="Times New Roman"/>
          <w:b/>
        </w:rPr>
        <w:t>Cz. 1</w:t>
      </w:r>
    </w:p>
    <w:tbl>
      <w:tblPr>
        <w:tblW w:w="973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3"/>
        <w:gridCol w:w="708"/>
        <w:gridCol w:w="2850"/>
        <w:gridCol w:w="1827"/>
        <w:gridCol w:w="1079"/>
        <w:gridCol w:w="6"/>
        <w:gridCol w:w="9"/>
      </w:tblGrid>
      <w:tr w:rsidR="006E41E7" w:rsidRPr="00745183" w14:paraId="3E01A522" w14:textId="77777777" w:rsidTr="00745183">
        <w:tc>
          <w:tcPr>
            <w:tcW w:w="9735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14:paraId="34C9D51E" w14:textId="77777777" w:rsidR="006E41E7" w:rsidRPr="00745183" w:rsidRDefault="006E41E7" w:rsidP="00380D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3E5E06" w:rsidRPr="00745183" w14:paraId="20D0A287" w14:textId="77777777" w:rsidTr="00745183">
        <w:trPr>
          <w:gridAfter w:val="1"/>
          <w:wAfter w:w="9" w:type="dxa"/>
        </w:trPr>
        <w:tc>
          <w:tcPr>
            <w:tcW w:w="325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28DCE5" w14:textId="77777777" w:rsidR="003E5E06" w:rsidRPr="00745183" w:rsidRDefault="003E5E06" w:rsidP="003E5E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>1. Kierunek studiów:</w:t>
            </w:r>
            <w:r w:rsidRPr="00745183">
              <w:rPr>
                <w:rFonts w:ascii="Times New Roman" w:hAnsi="Times New Roman"/>
              </w:rPr>
              <w:t xml:space="preserve"> Pielęgniarstwo</w:t>
            </w:r>
          </w:p>
        </w:tc>
        <w:tc>
          <w:tcPr>
            <w:tcW w:w="6470" w:type="dxa"/>
            <w:gridSpan w:val="5"/>
            <w:tcBorders>
              <w:top w:val="single" w:sz="4" w:space="0" w:color="auto"/>
            </w:tcBorders>
          </w:tcPr>
          <w:p w14:paraId="1AAF2B57" w14:textId="4D39D6A9" w:rsidR="003E5E06" w:rsidRPr="00745183" w:rsidRDefault="003E5E06" w:rsidP="003E5E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>2. Poziom kształcenia:</w:t>
            </w:r>
            <w:r w:rsidRPr="00745183">
              <w:rPr>
                <w:rFonts w:ascii="Times New Roman" w:hAnsi="Times New Roman"/>
              </w:rPr>
              <w:t xml:space="preserve"> II stopień / </w:t>
            </w:r>
            <w:r w:rsidR="00745183">
              <w:rPr>
                <w:rFonts w:ascii="Times New Roman" w:hAnsi="Times New Roman"/>
              </w:rPr>
              <w:t xml:space="preserve">profil </w:t>
            </w:r>
            <w:proofErr w:type="spellStart"/>
            <w:r w:rsidRPr="00745183">
              <w:rPr>
                <w:rFonts w:ascii="Times New Roman" w:hAnsi="Times New Roman"/>
              </w:rPr>
              <w:t>ogólnoakademicki</w:t>
            </w:r>
            <w:proofErr w:type="spellEnd"/>
          </w:p>
          <w:p w14:paraId="4D1E5C88" w14:textId="25A93FAE" w:rsidR="003E5E06" w:rsidRPr="00745183" w:rsidRDefault="003E5E06" w:rsidP="003E5E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>3. Forma studiów:</w:t>
            </w:r>
            <w:r w:rsidRPr="00745183">
              <w:rPr>
                <w:rFonts w:ascii="Times New Roman" w:hAnsi="Times New Roman"/>
              </w:rPr>
              <w:t xml:space="preserve"> </w:t>
            </w:r>
            <w:r w:rsidR="00745183">
              <w:rPr>
                <w:rFonts w:ascii="Times New Roman" w:hAnsi="Times New Roman"/>
              </w:rPr>
              <w:t xml:space="preserve">studia </w:t>
            </w:r>
            <w:r w:rsidR="00DF1E43" w:rsidRPr="00745183">
              <w:rPr>
                <w:rFonts w:ascii="Times New Roman" w:hAnsi="Times New Roman"/>
              </w:rPr>
              <w:t>nie</w:t>
            </w:r>
            <w:r w:rsidRPr="00745183">
              <w:rPr>
                <w:rFonts w:ascii="Times New Roman" w:hAnsi="Times New Roman"/>
              </w:rPr>
              <w:t>stacjonarne</w:t>
            </w:r>
          </w:p>
        </w:tc>
      </w:tr>
      <w:tr w:rsidR="003E5E06" w:rsidRPr="00745183" w14:paraId="7A0EFB34" w14:textId="77777777" w:rsidTr="00745183">
        <w:trPr>
          <w:gridAfter w:val="1"/>
          <w:wAfter w:w="9" w:type="dxa"/>
        </w:trPr>
        <w:tc>
          <w:tcPr>
            <w:tcW w:w="3256" w:type="dxa"/>
            <w:gridSpan w:val="2"/>
          </w:tcPr>
          <w:p w14:paraId="7EF7D5B4" w14:textId="3B598A90" w:rsidR="003E5E06" w:rsidRPr="00745183" w:rsidRDefault="003E5E06" w:rsidP="003E5E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>4. Rok:</w:t>
            </w:r>
            <w:r w:rsidRPr="00745183">
              <w:rPr>
                <w:rFonts w:ascii="Times New Roman" w:hAnsi="Times New Roman"/>
              </w:rPr>
              <w:t xml:space="preserve"> </w:t>
            </w:r>
            <w:r w:rsidR="00582E45" w:rsidRPr="00745183">
              <w:rPr>
                <w:rFonts w:ascii="Times New Roman" w:hAnsi="Times New Roman"/>
              </w:rPr>
              <w:t>II  / cykl 2024-2026</w:t>
            </w:r>
          </w:p>
        </w:tc>
        <w:tc>
          <w:tcPr>
            <w:tcW w:w="6470" w:type="dxa"/>
            <w:gridSpan w:val="5"/>
          </w:tcPr>
          <w:p w14:paraId="04CE513B" w14:textId="77777777" w:rsidR="003E5E06" w:rsidRPr="00745183" w:rsidRDefault="003E5E06" w:rsidP="003E5E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 xml:space="preserve">5. Semestr: </w:t>
            </w:r>
            <w:r w:rsidRPr="00745183">
              <w:rPr>
                <w:rFonts w:ascii="Times New Roman" w:hAnsi="Times New Roman"/>
              </w:rPr>
              <w:t>IV</w:t>
            </w:r>
          </w:p>
        </w:tc>
      </w:tr>
      <w:tr w:rsidR="006E41E7" w:rsidRPr="00745183" w14:paraId="3C54A3D1" w14:textId="77777777" w:rsidTr="00745183">
        <w:tc>
          <w:tcPr>
            <w:tcW w:w="9735" w:type="dxa"/>
            <w:gridSpan w:val="8"/>
          </w:tcPr>
          <w:p w14:paraId="308D6B28" w14:textId="75259B8A" w:rsidR="00E96DFF" w:rsidRPr="00745183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>6. </w:t>
            </w:r>
            <w:r w:rsidR="006E41E7" w:rsidRPr="00745183">
              <w:rPr>
                <w:rFonts w:ascii="Times New Roman" w:hAnsi="Times New Roman"/>
                <w:b/>
              </w:rPr>
              <w:t>Nazwa przedmiotu:</w:t>
            </w:r>
            <w:r w:rsidR="006E41E7" w:rsidRPr="00745183">
              <w:rPr>
                <w:rFonts w:ascii="Times New Roman" w:hAnsi="Times New Roman"/>
              </w:rPr>
              <w:t xml:space="preserve"> </w:t>
            </w:r>
            <w:r w:rsidR="00085FA8" w:rsidRPr="00745183">
              <w:rPr>
                <w:rFonts w:ascii="Times New Roman" w:hAnsi="Times New Roman"/>
              </w:rPr>
              <w:t>P</w:t>
            </w:r>
            <w:r w:rsidR="007E4E6F" w:rsidRPr="00745183">
              <w:rPr>
                <w:rFonts w:ascii="Times New Roman" w:hAnsi="Times New Roman"/>
              </w:rPr>
              <w:t>odstawowe</w:t>
            </w:r>
            <w:r w:rsidR="00A769A6" w:rsidRPr="00745183">
              <w:rPr>
                <w:rFonts w:ascii="Times New Roman" w:hAnsi="Times New Roman"/>
              </w:rPr>
              <w:t xml:space="preserve"> czynności resuscytacyjne</w:t>
            </w:r>
            <w:r w:rsidR="00085FA8" w:rsidRPr="00745183">
              <w:rPr>
                <w:rFonts w:ascii="Times New Roman" w:hAnsi="Times New Roman"/>
              </w:rPr>
              <w:t xml:space="preserve"> BLS </w:t>
            </w:r>
          </w:p>
        </w:tc>
      </w:tr>
      <w:tr w:rsidR="006E41E7" w:rsidRPr="00745183" w14:paraId="7CD0B3FF" w14:textId="77777777" w:rsidTr="00745183">
        <w:tc>
          <w:tcPr>
            <w:tcW w:w="9735" w:type="dxa"/>
            <w:gridSpan w:val="8"/>
          </w:tcPr>
          <w:p w14:paraId="161D4AF1" w14:textId="77777777" w:rsidR="006E41E7" w:rsidRPr="00745183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>7. </w:t>
            </w:r>
            <w:r w:rsidR="006E41E7" w:rsidRPr="00745183">
              <w:rPr>
                <w:rFonts w:ascii="Times New Roman" w:hAnsi="Times New Roman"/>
                <w:b/>
              </w:rPr>
              <w:t>Status przedmiotu:</w:t>
            </w:r>
            <w:r w:rsidR="006E41E7" w:rsidRPr="00745183">
              <w:rPr>
                <w:rFonts w:ascii="Times New Roman" w:hAnsi="Times New Roman"/>
              </w:rPr>
              <w:t xml:space="preserve"> </w:t>
            </w:r>
            <w:r w:rsidR="00A769A6" w:rsidRPr="00745183">
              <w:rPr>
                <w:rFonts w:ascii="Times New Roman" w:hAnsi="Times New Roman"/>
              </w:rPr>
              <w:t>Obowiązkowy</w:t>
            </w:r>
          </w:p>
        </w:tc>
      </w:tr>
      <w:tr w:rsidR="006E41E7" w:rsidRPr="00745183" w14:paraId="749EDAA9" w14:textId="77777777" w:rsidTr="00745183">
        <w:trPr>
          <w:trHeight w:val="725"/>
        </w:trPr>
        <w:tc>
          <w:tcPr>
            <w:tcW w:w="9735" w:type="dxa"/>
            <w:gridSpan w:val="8"/>
            <w:tcBorders>
              <w:top w:val="nil"/>
            </w:tcBorders>
          </w:tcPr>
          <w:p w14:paraId="5FC62551" w14:textId="77777777" w:rsidR="00AD301D" w:rsidRPr="00745183" w:rsidRDefault="00380D96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  <w:b/>
              </w:rPr>
              <w:t xml:space="preserve">8. Cel/-e przedmiotu  </w:t>
            </w:r>
          </w:p>
          <w:p w14:paraId="4290F65D" w14:textId="77777777" w:rsidR="009A4BFB" w:rsidRPr="00745183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Cele ogólne:</w:t>
            </w:r>
            <w:r w:rsidR="00227C63" w:rsidRPr="00745183">
              <w:rPr>
                <w:rFonts w:ascii="Times New Roman" w:hAnsi="Times New Roman"/>
              </w:rPr>
              <w:t xml:space="preserve"> </w:t>
            </w:r>
          </w:p>
          <w:p w14:paraId="4E481D82" w14:textId="77777777" w:rsidR="007E0B20" w:rsidRPr="00745183" w:rsidRDefault="007E0B20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Dostarczenie wiedzy dotyczącej BLS i obsługi AED – wytyczne AHA.</w:t>
            </w:r>
          </w:p>
          <w:p w14:paraId="3FA0E842" w14:textId="77777777" w:rsidR="00FA308C" w:rsidRPr="00745183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Cele szczegółowe:</w:t>
            </w:r>
          </w:p>
          <w:p w14:paraId="1AFAF243" w14:textId="77777777" w:rsidR="005D2EA6" w:rsidRPr="00745183" w:rsidRDefault="00F1122C" w:rsidP="00227C63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 xml:space="preserve">1. </w:t>
            </w:r>
            <w:r w:rsidR="00227C63" w:rsidRPr="00745183">
              <w:rPr>
                <w:rFonts w:ascii="Times New Roman" w:hAnsi="Times New Roman"/>
              </w:rPr>
              <w:t>Wyuczenie czynności</w:t>
            </w:r>
            <w:r w:rsidR="00D615C1" w:rsidRPr="00745183">
              <w:rPr>
                <w:rFonts w:ascii="Times New Roman" w:hAnsi="Times New Roman"/>
              </w:rPr>
              <w:t xml:space="preserve"> związanych z wykonaniem BLS</w:t>
            </w:r>
            <w:r w:rsidR="007E0B20" w:rsidRPr="00745183">
              <w:rPr>
                <w:rFonts w:ascii="Times New Roman" w:hAnsi="Times New Roman"/>
              </w:rPr>
              <w:t>, zastosowania AED</w:t>
            </w:r>
            <w:r w:rsidR="00D615C1" w:rsidRPr="00745183">
              <w:rPr>
                <w:rFonts w:ascii="Times New Roman" w:hAnsi="Times New Roman"/>
              </w:rPr>
              <w:t xml:space="preserve"> i</w:t>
            </w:r>
            <w:r w:rsidR="00154C2C" w:rsidRPr="00745183">
              <w:rPr>
                <w:rFonts w:ascii="Times New Roman" w:hAnsi="Times New Roman"/>
              </w:rPr>
              <w:t xml:space="preserve"> </w:t>
            </w:r>
            <w:r w:rsidR="005D2EA6" w:rsidRPr="00745183">
              <w:rPr>
                <w:rFonts w:ascii="Times New Roman" w:hAnsi="Times New Roman"/>
              </w:rPr>
              <w:t>współpracy w zespole.</w:t>
            </w:r>
          </w:p>
          <w:p w14:paraId="282CB65A" w14:textId="77777777" w:rsidR="00AD301D" w:rsidRPr="00745183" w:rsidRDefault="00F1122C" w:rsidP="00227C63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 xml:space="preserve">2. </w:t>
            </w:r>
            <w:r w:rsidR="00227C63" w:rsidRPr="00745183">
              <w:rPr>
                <w:rFonts w:ascii="Times New Roman" w:hAnsi="Times New Roman"/>
              </w:rPr>
              <w:t>Wyuczenie czynności związanych z zasad</w:t>
            </w:r>
            <w:r w:rsidR="00154C2C" w:rsidRPr="00745183">
              <w:rPr>
                <w:rFonts w:ascii="Times New Roman" w:hAnsi="Times New Roman"/>
              </w:rPr>
              <w:t xml:space="preserve">ami udzielania pierwszej pomocy w sytuacjach zagrożenia życia.                </w:t>
            </w:r>
          </w:p>
          <w:p w14:paraId="565C7582" w14:textId="77777777" w:rsidR="002E3E7D" w:rsidRPr="00745183" w:rsidRDefault="002E3E7D" w:rsidP="00227C6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9AA1D5" w14:textId="77777777" w:rsidR="00745183" w:rsidRPr="00745183" w:rsidRDefault="00745183" w:rsidP="00745183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518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7451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745183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7451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003F2B5E" w14:textId="77777777" w:rsidR="00745183" w:rsidRPr="00745183" w:rsidRDefault="00745183" w:rsidP="00745183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5183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7451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745183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7451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1F3F9205" w14:textId="77777777" w:rsidR="004F466F" w:rsidRPr="0074518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w zakresi</w:t>
            </w:r>
            <w:r w:rsidR="00840B94" w:rsidRPr="00745183">
              <w:rPr>
                <w:rFonts w:ascii="Times New Roman" w:hAnsi="Times New Roman"/>
              </w:rPr>
              <w:t>e wiedzy student</w:t>
            </w:r>
            <w:r w:rsidR="001030B9" w:rsidRPr="00745183">
              <w:rPr>
                <w:rFonts w:ascii="Times New Roman" w:hAnsi="Times New Roman"/>
              </w:rPr>
              <w:t xml:space="preserve"> zna i rozumie</w:t>
            </w:r>
            <w:r w:rsidR="00840B94" w:rsidRPr="00745183">
              <w:rPr>
                <w:rFonts w:ascii="Times New Roman" w:hAnsi="Times New Roman"/>
              </w:rPr>
              <w:t>:</w:t>
            </w:r>
          </w:p>
          <w:p w14:paraId="64D19CE9" w14:textId="77777777" w:rsidR="001030B9" w:rsidRPr="00745183" w:rsidRDefault="00794428" w:rsidP="001030B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-</w:t>
            </w:r>
          </w:p>
          <w:p w14:paraId="587D8157" w14:textId="77777777" w:rsidR="001D757F" w:rsidRPr="0074518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w zakresie um</w:t>
            </w:r>
            <w:r w:rsidR="00840B94" w:rsidRPr="00745183">
              <w:rPr>
                <w:rFonts w:ascii="Times New Roman" w:hAnsi="Times New Roman"/>
              </w:rPr>
              <w:t>iejętności student</w:t>
            </w:r>
            <w:r w:rsidR="001D757F" w:rsidRPr="00745183">
              <w:rPr>
                <w:rFonts w:ascii="Times New Roman" w:hAnsi="Times New Roman"/>
              </w:rPr>
              <w:t xml:space="preserve"> potrafi</w:t>
            </w:r>
            <w:r w:rsidR="00840B94" w:rsidRPr="00745183">
              <w:rPr>
                <w:rFonts w:ascii="Times New Roman" w:hAnsi="Times New Roman"/>
              </w:rPr>
              <w:t>:</w:t>
            </w:r>
          </w:p>
          <w:p w14:paraId="61D7D99E" w14:textId="77777777" w:rsidR="007E0B20" w:rsidRPr="00745183" w:rsidRDefault="007E0B20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 xml:space="preserve">D.U27 - udzielać pierwszej pomocy w stanach bezpośredniego zagrożenia życia; Potrafi wykonać BLS u osób dorosłych – łańcuch przeżycia, zastosować </w:t>
            </w:r>
            <w:proofErr w:type="spellStart"/>
            <w:r w:rsidRPr="00745183">
              <w:rPr>
                <w:rFonts w:ascii="Times New Roman" w:hAnsi="Times New Roman"/>
              </w:rPr>
              <w:t>pocket</w:t>
            </w:r>
            <w:proofErr w:type="spellEnd"/>
            <w:r w:rsidRPr="00745183">
              <w:rPr>
                <w:rFonts w:ascii="Times New Roman" w:hAnsi="Times New Roman"/>
              </w:rPr>
              <w:t xml:space="preserve"> </w:t>
            </w:r>
            <w:proofErr w:type="spellStart"/>
            <w:r w:rsidRPr="00745183">
              <w:rPr>
                <w:rFonts w:ascii="Times New Roman" w:hAnsi="Times New Roman"/>
              </w:rPr>
              <w:t>mask</w:t>
            </w:r>
            <w:proofErr w:type="spellEnd"/>
            <w:r w:rsidRPr="00745183">
              <w:rPr>
                <w:rFonts w:ascii="Times New Roman" w:hAnsi="Times New Roman"/>
              </w:rPr>
              <w:t xml:space="preserve">, worek </w:t>
            </w:r>
            <w:proofErr w:type="spellStart"/>
            <w:r w:rsidRPr="00745183">
              <w:rPr>
                <w:rFonts w:ascii="Times New Roman" w:hAnsi="Times New Roman"/>
              </w:rPr>
              <w:t>sa</w:t>
            </w:r>
            <w:r w:rsidR="002F30C2" w:rsidRPr="00745183">
              <w:rPr>
                <w:rFonts w:ascii="Times New Roman" w:hAnsi="Times New Roman"/>
              </w:rPr>
              <w:t>morozprężalny</w:t>
            </w:r>
            <w:proofErr w:type="spellEnd"/>
            <w:r w:rsidR="002F30C2" w:rsidRPr="00745183">
              <w:rPr>
                <w:rFonts w:ascii="Times New Roman" w:hAnsi="Times New Roman"/>
              </w:rPr>
              <w:t xml:space="preserve"> z maską</w:t>
            </w:r>
            <w:r w:rsidRPr="00745183">
              <w:rPr>
                <w:rFonts w:ascii="Times New Roman" w:hAnsi="Times New Roman"/>
              </w:rPr>
              <w:t>.</w:t>
            </w:r>
          </w:p>
          <w:p w14:paraId="7CC7CBA4" w14:textId="77777777" w:rsidR="00794428" w:rsidRPr="00745183" w:rsidRDefault="00794428" w:rsidP="00526169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45183">
              <w:rPr>
                <w:rFonts w:ascii="Times New Roman" w:eastAsia="Times New Roman" w:hAnsi="Times New Roman"/>
                <w:lang w:eastAsia="pl-PL"/>
              </w:rPr>
              <w:t>D.U30 - wykonywać podstawowe zabiegi resuscytacyjne u osób dorosłych i dzieci oraz stosować automatyczny defibrylator zewnętrzny (</w:t>
            </w:r>
            <w:proofErr w:type="spellStart"/>
            <w:r w:rsidRPr="00745183">
              <w:rPr>
                <w:rFonts w:ascii="Times New Roman" w:eastAsia="Times New Roman" w:hAnsi="Times New Roman"/>
                <w:lang w:eastAsia="pl-PL"/>
              </w:rPr>
              <w:t>Automated</w:t>
            </w:r>
            <w:proofErr w:type="spellEnd"/>
            <w:r w:rsidRPr="00745183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745183">
              <w:rPr>
                <w:rFonts w:ascii="Times New Roman" w:eastAsia="Times New Roman" w:hAnsi="Times New Roman"/>
                <w:lang w:eastAsia="pl-PL"/>
              </w:rPr>
              <w:t>External</w:t>
            </w:r>
            <w:proofErr w:type="spellEnd"/>
            <w:r w:rsidRPr="00745183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745183">
              <w:rPr>
                <w:rFonts w:ascii="Times New Roman" w:eastAsia="Times New Roman" w:hAnsi="Times New Roman"/>
                <w:lang w:eastAsia="pl-PL"/>
              </w:rPr>
              <w:t>Defibrillator</w:t>
            </w:r>
            <w:proofErr w:type="spellEnd"/>
            <w:r w:rsidRPr="00745183">
              <w:rPr>
                <w:rFonts w:ascii="Times New Roman" w:eastAsia="Times New Roman" w:hAnsi="Times New Roman"/>
                <w:lang w:eastAsia="pl-PL"/>
              </w:rPr>
              <w:t xml:space="preserve">, AED) i </w:t>
            </w:r>
            <w:proofErr w:type="spellStart"/>
            <w:r w:rsidRPr="00745183">
              <w:rPr>
                <w:rFonts w:ascii="Times New Roman" w:eastAsia="Times New Roman" w:hAnsi="Times New Roman"/>
                <w:lang w:eastAsia="pl-PL"/>
              </w:rPr>
              <w:t>bezprzyrządowe</w:t>
            </w:r>
            <w:proofErr w:type="spellEnd"/>
            <w:r w:rsidRPr="00745183">
              <w:rPr>
                <w:rFonts w:ascii="Times New Roman" w:eastAsia="Times New Roman" w:hAnsi="Times New Roman"/>
                <w:lang w:eastAsia="pl-PL"/>
              </w:rPr>
              <w:t xml:space="preserve"> udrożnienie dr</w:t>
            </w:r>
            <w:r w:rsidR="002F30C2" w:rsidRPr="00745183">
              <w:rPr>
                <w:rFonts w:ascii="Times New Roman" w:eastAsia="Times New Roman" w:hAnsi="Times New Roman"/>
                <w:lang w:eastAsia="pl-PL"/>
              </w:rPr>
              <w:t xml:space="preserve">óg oddechowych oraz przyrządowe </w:t>
            </w:r>
            <w:r w:rsidRPr="00745183">
              <w:rPr>
                <w:rFonts w:ascii="Times New Roman" w:eastAsia="Times New Roman" w:hAnsi="Times New Roman"/>
                <w:lang w:eastAsia="pl-PL"/>
              </w:rPr>
              <w:t>udrażnianie dróg oddechowych z zastosowaniem dostępnych urządzeń</w:t>
            </w:r>
            <w:r w:rsidR="002F30C2" w:rsidRPr="00745183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745183">
              <w:rPr>
                <w:rFonts w:ascii="Times New Roman" w:eastAsia="Times New Roman" w:hAnsi="Times New Roman"/>
                <w:lang w:eastAsia="pl-PL"/>
              </w:rPr>
              <w:t>nadgłośniowych</w:t>
            </w:r>
            <w:proofErr w:type="spellEnd"/>
            <w:r w:rsidRPr="00745183"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7A40F5BF" w14:textId="77777777" w:rsidR="00AD301D" w:rsidRPr="0074518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 xml:space="preserve">w zakresie kompetencji </w:t>
            </w:r>
            <w:r w:rsidR="00F00815" w:rsidRPr="00745183">
              <w:rPr>
                <w:rFonts w:ascii="Times New Roman" w:hAnsi="Times New Roman"/>
              </w:rPr>
              <w:t xml:space="preserve">społecznych </w:t>
            </w:r>
            <w:r w:rsidR="00840B94" w:rsidRPr="00745183">
              <w:rPr>
                <w:rFonts w:ascii="Times New Roman" w:hAnsi="Times New Roman"/>
              </w:rPr>
              <w:t>student</w:t>
            </w:r>
            <w:r w:rsidR="001030B9" w:rsidRPr="00745183">
              <w:rPr>
                <w:rFonts w:ascii="Times New Roman" w:hAnsi="Times New Roman"/>
              </w:rPr>
              <w:t xml:space="preserve"> jest gotów do</w:t>
            </w:r>
            <w:r w:rsidR="00840B94" w:rsidRPr="00745183">
              <w:rPr>
                <w:rFonts w:ascii="Times New Roman" w:hAnsi="Times New Roman"/>
              </w:rPr>
              <w:t>:</w:t>
            </w:r>
          </w:p>
          <w:p w14:paraId="64B7A76D" w14:textId="126F7777" w:rsidR="00840B94" w:rsidRPr="00745183" w:rsidRDefault="00794428" w:rsidP="007E0B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lang w:eastAsia="pl-PL"/>
              </w:rPr>
              <w:t>Punkt 1.3 ogólnych efektów uczenia się: przestrzegania praw pacjenta.</w:t>
            </w:r>
          </w:p>
        </w:tc>
      </w:tr>
      <w:tr w:rsidR="00380D96" w:rsidRPr="00745183" w14:paraId="4175879D" w14:textId="77777777" w:rsidTr="00745183">
        <w:trPr>
          <w:gridAfter w:val="2"/>
          <w:wAfter w:w="15" w:type="dxa"/>
        </w:trPr>
        <w:tc>
          <w:tcPr>
            <w:tcW w:w="3256" w:type="dxa"/>
            <w:gridSpan w:val="2"/>
            <w:vAlign w:val="center"/>
          </w:tcPr>
          <w:p w14:paraId="0D376BFA" w14:textId="0961C739" w:rsidR="00380D96" w:rsidRPr="00745183" w:rsidRDefault="00380D96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 xml:space="preserve">9. </w:t>
            </w:r>
            <w:r w:rsidR="00745183">
              <w:rPr>
                <w:rFonts w:ascii="Times New Roman" w:hAnsi="Times New Roman"/>
                <w:b/>
              </w:rPr>
              <w:t>L</w:t>
            </w:r>
            <w:r w:rsidRPr="00745183">
              <w:rPr>
                <w:rFonts w:ascii="Times New Roman" w:hAnsi="Times New Roman"/>
                <w:b/>
              </w:rPr>
              <w:t>iczba godzin z przedmiotu: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235FC8F" w14:textId="77777777" w:rsidR="00380D96" w:rsidRPr="00745183" w:rsidRDefault="00380D96" w:rsidP="007451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677" w:type="dxa"/>
            <w:gridSpan w:val="2"/>
            <w:vAlign w:val="center"/>
          </w:tcPr>
          <w:p w14:paraId="0C26D045" w14:textId="1E0634E4" w:rsidR="00380D96" w:rsidRPr="00745183" w:rsidRDefault="00380D96" w:rsidP="00380D96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 xml:space="preserve">10. </w:t>
            </w:r>
            <w:r w:rsidR="00745183">
              <w:rPr>
                <w:rFonts w:ascii="Times New Roman" w:hAnsi="Times New Roman"/>
                <w:b/>
              </w:rPr>
              <w:t>L</w:t>
            </w:r>
            <w:r w:rsidRPr="00745183">
              <w:rPr>
                <w:rFonts w:ascii="Times New Roman" w:hAnsi="Times New Roman"/>
                <w:b/>
              </w:rPr>
              <w:t>iczba punktów ECTS dla przedmiotu</w:t>
            </w:r>
          </w:p>
        </w:tc>
        <w:tc>
          <w:tcPr>
            <w:tcW w:w="1079" w:type="dxa"/>
            <w:shd w:val="clear" w:color="auto" w:fill="BFBFBF" w:themeFill="background1" w:themeFillShade="BF"/>
            <w:vAlign w:val="center"/>
          </w:tcPr>
          <w:p w14:paraId="4810A422" w14:textId="77777777" w:rsidR="00380D96" w:rsidRPr="00745183" w:rsidRDefault="00380D96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>1</w:t>
            </w:r>
          </w:p>
        </w:tc>
      </w:tr>
      <w:tr w:rsidR="00380D96" w:rsidRPr="00745183" w14:paraId="41F5F245" w14:textId="77777777" w:rsidTr="00745183">
        <w:tc>
          <w:tcPr>
            <w:tcW w:w="9735" w:type="dxa"/>
            <w:gridSpan w:val="8"/>
            <w:vAlign w:val="center"/>
          </w:tcPr>
          <w:p w14:paraId="54E07504" w14:textId="77777777" w:rsidR="00380D96" w:rsidRPr="00745183" w:rsidRDefault="00380D96" w:rsidP="00380D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745183">
              <w:rPr>
                <w:rFonts w:ascii="Times New Roman" w:hAnsi="Times New Roman"/>
              </w:rPr>
              <w:t xml:space="preserve">zaliczenie </w:t>
            </w:r>
          </w:p>
        </w:tc>
      </w:tr>
      <w:tr w:rsidR="00A60AD2" w:rsidRPr="00745183" w14:paraId="4ED48FB6" w14:textId="77777777" w:rsidTr="00745183">
        <w:tc>
          <w:tcPr>
            <w:tcW w:w="973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5C166A" w14:textId="77777777" w:rsidR="00A60AD2" w:rsidRPr="00745183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45183">
              <w:rPr>
                <w:rFonts w:ascii="Times New Roman" w:hAnsi="Times New Roman"/>
                <w:b/>
              </w:rPr>
              <w:t>1</w:t>
            </w:r>
            <w:r w:rsidR="00380D96" w:rsidRPr="00745183">
              <w:rPr>
                <w:rFonts w:ascii="Times New Roman" w:hAnsi="Times New Roman"/>
                <w:b/>
              </w:rPr>
              <w:t>2</w:t>
            </w:r>
            <w:r w:rsidRPr="00745183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745183">
              <w:rPr>
                <w:rFonts w:ascii="Times New Roman" w:hAnsi="Times New Roman"/>
                <w:b/>
              </w:rPr>
              <w:t xml:space="preserve">i oceny </w:t>
            </w:r>
            <w:r w:rsidRPr="00745183">
              <w:rPr>
                <w:rFonts w:ascii="Times New Roman" w:hAnsi="Times New Roman"/>
                <w:b/>
              </w:rPr>
              <w:t xml:space="preserve">efektów </w:t>
            </w:r>
            <w:r w:rsidR="00CF22FD" w:rsidRPr="00745183">
              <w:rPr>
                <w:rFonts w:ascii="Times New Roman" w:hAnsi="Times New Roman"/>
                <w:b/>
              </w:rPr>
              <w:t>uczenia się</w:t>
            </w:r>
            <w:r w:rsidRPr="0074518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745183" w14:paraId="271B8F7A" w14:textId="77777777" w:rsidTr="0074518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9A2397" w14:textId="77777777" w:rsidR="00D44629" w:rsidRPr="00745183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</w:tcBorders>
            <w:vAlign w:val="center"/>
          </w:tcPr>
          <w:p w14:paraId="735435F6" w14:textId="77777777" w:rsidR="00D44629" w:rsidRPr="00745183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</w:tcBorders>
            <w:vAlign w:val="center"/>
          </w:tcPr>
          <w:p w14:paraId="00A723F8" w14:textId="1633567D" w:rsidR="00D44629" w:rsidRPr="00745183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Sposoby oceny</w:t>
            </w:r>
            <w:r w:rsidR="00745183">
              <w:rPr>
                <w:rFonts w:ascii="Times New Roman" w:hAnsi="Times New Roman"/>
              </w:rPr>
              <w:t>*/zaliczenie</w:t>
            </w:r>
          </w:p>
        </w:tc>
      </w:tr>
      <w:tr w:rsidR="00A52355" w:rsidRPr="00745183" w14:paraId="0E6010F5" w14:textId="77777777" w:rsidTr="0074518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5BFF81" w14:textId="77777777" w:rsidR="00A52355" w:rsidRPr="00745183" w:rsidRDefault="00A52355" w:rsidP="0074518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</w:tcBorders>
            <w:vAlign w:val="center"/>
          </w:tcPr>
          <w:p w14:paraId="4F65E871" w14:textId="77777777" w:rsidR="00A52355" w:rsidRPr="00745183" w:rsidRDefault="006928EB" w:rsidP="00745183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 xml:space="preserve">Zaliczenie </w:t>
            </w:r>
            <w:r w:rsidR="00A52355" w:rsidRPr="00745183">
              <w:rPr>
                <w:rFonts w:ascii="Times New Roman" w:hAnsi="Times New Roman"/>
              </w:rPr>
              <w:t xml:space="preserve"> </w:t>
            </w:r>
            <w:r w:rsidR="00A52355" w:rsidRPr="00745183">
              <w:rPr>
                <w:rFonts w:ascii="Times New Roman" w:hAnsi="Times New Roman"/>
                <w:noProof/>
              </w:rPr>
              <w:t xml:space="preserve">– </w:t>
            </w:r>
            <w:r w:rsidR="00A52355" w:rsidRPr="00745183">
              <w:rPr>
                <w:rFonts w:ascii="Times New Roman" w:hAnsi="Times New Roman"/>
              </w:rPr>
              <w:t>test</w:t>
            </w:r>
            <w:r w:rsidR="00A52355" w:rsidRPr="00745183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</w:tcBorders>
            <w:vAlign w:val="center"/>
          </w:tcPr>
          <w:p w14:paraId="139320DA" w14:textId="77777777" w:rsidR="00A52355" w:rsidRPr="00745183" w:rsidRDefault="00B62788" w:rsidP="00694D11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Zaliczenie</w:t>
            </w:r>
            <w:r w:rsidR="006928EB" w:rsidRPr="00745183">
              <w:rPr>
                <w:rFonts w:ascii="Times New Roman" w:hAnsi="Times New Roman"/>
              </w:rPr>
              <w:t>/ brak zaliczenia</w:t>
            </w:r>
          </w:p>
        </w:tc>
      </w:tr>
      <w:tr w:rsidR="006928EB" w:rsidRPr="00745183" w14:paraId="4141CCBB" w14:textId="77777777" w:rsidTr="0074518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773E9B" w14:textId="77777777" w:rsidR="006928EB" w:rsidRPr="00745183" w:rsidRDefault="006928EB" w:rsidP="0074518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</w:tcBorders>
            <w:vAlign w:val="center"/>
          </w:tcPr>
          <w:p w14:paraId="77A96B3D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Sprawozdanie</w:t>
            </w:r>
          </w:p>
          <w:p w14:paraId="3984066F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Obserwacja</w:t>
            </w:r>
          </w:p>
          <w:p w14:paraId="18F7B328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</w:tcBorders>
            <w:vAlign w:val="center"/>
          </w:tcPr>
          <w:p w14:paraId="71A0CF68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Zaliczenie/ brak zaliczenia</w:t>
            </w:r>
          </w:p>
        </w:tc>
      </w:tr>
      <w:tr w:rsidR="006928EB" w:rsidRPr="00745183" w14:paraId="6B1D2915" w14:textId="77777777" w:rsidTr="0074518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57F6D5" w14:textId="77777777" w:rsidR="006928EB" w:rsidRPr="00745183" w:rsidRDefault="006928EB" w:rsidP="0074518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</w:tcBorders>
            <w:vAlign w:val="center"/>
          </w:tcPr>
          <w:p w14:paraId="0DA4F524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</w:tcBorders>
            <w:vAlign w:val="center"/>
          </w:tcPr>
          <w:p w14:paraId="0C5D1C8E" w14:textId="77777777" w:rsidR="006928EB" w:rsidRPr="00745183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45183">
              <w:rPr>
                <w:rFonts w:ascii="Times New Roman" w:hAnsi="Times New Roman"/>
              </w:rPr>
              <w:t>Zaliczenie/ brak zaliczenia</w:t>
            </w:r>
          </w:p>
        </w:tc>
      </w:tr>
    </w:tbl>
    <w:p w14:paraId="5CFC0862" w14:textId="77777777" w:rsidR="00F03B1E" w:rsidRDefault="00F03B1E" w:rsidP="00F03B1E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4BDA8346" w14:textId="77777777" w:rsidR="00F03B1E" w:rsidRDefault="00F03B1E" w:rsidP="00F03B1E">
      <w:pPr>
        <w:spacing w:after="0" w:line="260" w:lineRule="atLeast"/>
        <w:rPr>
          <w:rFonts w:ascii="Times New Roman" w:hAnsi="Times New Roman"/>
        </w:rPr>
      </w:pPr>
    </w:p>
    <w:p w14:paraId="18EAEEF2" w14:textId="77777777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7DD7D94" w14:textId="77777777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7274B11" w14:textId="77777777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9779CC6" w14:textId="77777777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CC62A5A" w14:textId="77777777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953910A" w14:textId="2F2CC13D" w:rsidR="00F03B1E" w:rsidRDefault="00F03B1E" w:rsidP="00F03B1E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2FE0A10" w14:textId="46D4FDE6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741D4495" w14:textId="21DCF4C7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34A73875" w14:textId="0E2DA2E5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07CEDC20" w14:textId="25DF5C31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04E08FDB" w14:textId="35FB860C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0D524AC3" w14:textId="290ACA7F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1E0731B2" w14:textId="150A3F0D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33BE6E02" w14:textId="77777777" w:rsidR="00ED71A4" w:rsidRPr="008E2B4F" w:rsidRDefault="00ED71A4" w:rsidP="00ED71A4">
      <w:pPr>
        <w:spacing w:after="0"/>
        <w:jc w:val="center"/>
        <w:rPr>
          <w:rFonts w:ascii="Times New Roman" w:hAnsi="Times New Roman"/>
          <w:sz w:val="24"/>
          <w:lang w:eastAsia="pl-PL"/>
        </w:rPr>
      </w:pPr>
      <w:r w:rsidRPr="008E2B4F">
        <w:rPr>
          <w:rFonts w:ascii="Times New Roman" w:hAnsi="Times New Roman"/>
          <w:b/>
          <w:sz w:val="28"/>
        </w:rPr>
        <w:lastRenderedPageBreak/>
        <w:t>Karta przedmiotu</w:t>
      </w:r>
    </w:p>
    <w:p w14:paraId="2B8F1DC4" w14:textId="77777777" w:rsidR="00ED71A4" w:rsidRPr="008E2B4F" w:rsidRDefault="00ED71A4" w:rsidP="00ED71A4">
      <w:pPr>
        <w:spacing w:after="0" w:line="256" w:lineRule="auto"/>
        <w:ind w:left="10"/>
        <w:jc w:val="center"/>
        <w:rPr>
          <w:rFonts w:ascii="Times New Roman" w:hAnsi="Times New Roman"/>
        </w:rPr>
      </w:pPr>
      <w:r w:rsidRPr="008E2B4F">
        <w:rPr>
          <w:rFonts w:ascii="Times New Roman" w:hAnsi="Times New Roman"/>
          <w:b/>
          <w:sz w:val="28"/>
        </w:rPr>
        <w:t>Cz. 2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4423"/>
        <w:gridCol w:w="821"/>
        <w:gridCol w:w="1701"/>
      </w:tblGrid>
      <w:tr w:rsidR="00ED71A4" w:rsidRPr="00ED71A4" w14:paraId="3ADEA5F9" w14:textId="77777777" w:rsidTr="00ED71A4">
        <w:tc>
          <w:tcPr>
            <w:tcW w:w="975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C75B648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D71A4" w:rsidRPr="00ED71A4" w14:paraId="19AD2716" w14:textId="77777777" w:rsidTr="00ED71A4">
        <w:tc>
          <w:tcPr>
            <w:tcW w:w="9752" w:type="dxa"/>
            <w:gridSpan w:val="5"/>
            <w:shd w:val="clear" w:color="auto" w:fill="auto"/>
          </w:tcPr>
          <w:p w14:paraId="0A9215AE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13. Jednostka realizująca przedmiot,</w:t>
            </w:r>
            <w:r w:rsidRPr="00ED71A4">
              <w:rPr>
                <w:rFonts w:ascii="Times New Roman" w:hAnsi="Times New Roman"/>
              </w:rPr>
              <w:t xml:space="preserve"> </w:t>
            </w:r>
            <w:r w:rsidRPr="00ED71A4">
              <w:rPr>
                <w:rFonts w:ascii="Times New Roman" w:hAnsi="Times New Roman"/>
                <w:b/>
              </w:rPr>
              <w:t>adres, e-mail:</w:t>
            </w:r>
          </w:p>
          <w:p w14:paraId="21566DFC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Katedra Anestezjologii i Intensywnej Terapii</w:t>
            </w:r>
          </w:p>
          <w:p w14:paraId="0BC611C0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Zakład Anestezjologii Klinicznej</w:t>
            </w:r>
          </w:p>
          <w:p w14:paraId="48A3A4E0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ED71A4">
              <w:rPr>
                <w:rFonts w:ascii="Times New Roman" w:hAnsi="Times New Roman"/>
              </w:rPr>
              <w:t>WNoZ</w:t>
            </w:r>
            <w:proofErr w:type="spellEnd"/>
            <w:r w:rsidRPr="00ED71A4">
              <w:rPr>
                <w:rFonts w:ascii="Times New Roman" w:hAnsi="Times New Roman"/>
              </w:rPr>
              <w:t xml:space="preserve"> w Katowicach</w:t>
            </w:r>
          </w:p>
          <w:p w14:paraId="48F91312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6" w:history="1">
              <w:r w:rsidRPr="00ED71A4">
                <w:rPr>
                  <w:rStyle w:val="Hipercze"/>
                  <w:rFonts w:ascii="Times New Roman" w:hAnsi="Times New Roman"/>
                </w:rPr>
                <w:t>anest@sum.edu.pl</w:t>
              </w:r>
            </w:hyperlink>
          </w:p>
          <w:p w14:paraId="165D7062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http://anest.wnoz.sum.edu.pl/</w:t>
            </w:r>
          </w:p>
        </w:tc>
      </w:tr>
      <w:tr w:rsidR="00ED71A4" w:rsidRPr="00ED71A4" w14:paraId="2789E122" w14:textId="77777777" w:rsidTr="00ED71A4">
        <w:tc>
          <w:tcPr>
            <w:tcW w:w="9752" w:type="dxa"/>
            <w:gridSpan w:val="5"/>
            <w:shd w:val="clear" w:color="auto" w:fill="auto"/>
          </w:tcPr>
          <w:p w14:paraId="22C13569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92ABC62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ED71A4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ED71A4" w:rsidRPr="00ED71A4" w14:paraId="05428E84" w14:textId="77777777" w:rsidTr="00ED71A4">
        <w:tc>
          <w:tcPr>
            <w:tcW w:w="9752" w:type="dxa"/>
            <w:gridSpan w:val="5"/>
            <w:shd w:val="clear" w:color="auto" w:fill="auto"/>
          </w:tcPr>
          <w:p w14:paraId="6F8E8D8C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AD9168A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ED71A4" w:rsidRPr="00ED71A4" w14:paraId="795B1893" w14:textId="77777777" w:rsidTr="00ED71A4">
        <w:tc>
          <w:tcPr>
            <w:tcW w:w="2807" w:type="dxa"/>
            <w:gridSpan w:val="2"/>
            <w:shd w:val="clear" w:color="auto" w:fill="auto"/>
            <w:vAlign w:val="center"/>
          </w:tcPr>
          <w:p w14:paraId="65622462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011AB9EB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Zgodna z uchwałą Senatu SUM</w:t>
            </w:r>
          </w:p>
        </w:tc>
      </w:tr>
      <w:tr w:rsidR="00ED71A4" w:rsidRPr="00ED71A4" w14:paraId="13848B21" w14:textId="77777777" w:rsidTr="00ED71A4">
        <w:tc>
          <w:tcPr>
            <w:tcW w:w="2807" w:type="dxa"/>
            <w:gridSpan w:val="2"/>
            <w:shd w:val="clear" w:color="auto" w:fill="auto"/>
            <w:vAlign w:val="center"/>
          </w:tcPr>
          <w:p w14:paraId="36CAC60D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1C1CAF7A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Podręczniki dotyczące podstawowych czynności resuscytacyjnych.</w:t>
            </w:r>
          </w:p>
        </w:tc>
      </w:tr>
      <w:tr w:rsidR="00ED71A4" w:rsidRPr="00ED71A4" w14:paraId="67DC0BA6" w14:textId="77777777" w:rsidTr="00ED71A4">
        <w:tc>
          <w:tcPr>
            <w:tcW w:w="2807" w:type="dxa"/>
            <w:gridSpan w:val="2"/>
            <w:shd w:val="clear" w:color="auto" w:fill="auto"/>
            <w:vAlign w:val="center"/>
          </w:tcPr>
          <w:p w14:paraId="5EDA201E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710F0267" w14:textId="77777777" w:rsidR="00ED71A4" w:rsidRPr="00ED71A4" w:rsidRDefault="00ED71A4" w:rsidP="00D6725B">
            <w:pPr>
              <w:rPr>
                <w:rFonts w:ascii="Times New Roman" w:hAnsi="Times New Roman"/>
              </w:rPr>
            </w:pPr>
            <w:proofErr w:type="spellStart"/>
            <w:r w:rsidRPr="00ED71A4">
              <w:rPr>
                <w:rFonts w:ascii="Times New Roman" w:hAnsi="Times New Roman"/>
              </w:rPr>
              <w:t>WNoZ</w:t>
            </w:r>
            <w:proofErr w:type="spellEnd"/>
            <w:r w:rsidRPr="00ED71A4">
              <w:rPr>
                <w:rFonts w:ascii="Times New Roman" w:hAnsi="Times New Roman"/>
              </w:rPr>
              <w:t xml:space="preserve"> w Katowicach sala 606</w:t>
            </w:r>
          </w:p>
        </w:tc>
      </w:tr>
      <w:tr w:rsidR="00ED71A4" w:rsidRPr="00ED71A4" w14:paraId="67145CA3" w14:textId="77777777" w:rsidTr="00ED71A4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7BE3C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0A0952" w14:textId="77777777" w:rsidR="00ED71A4" w:rsidRPr="00ED71A4" w:rsidRDefault="00ED71A4" w:rsidP="00D6725B">
            <w:pPr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ED71A4">
              <w:rPr>
                <w:rFonts w:ascii="Times New Roman" w:hAnsi="Times New Roman"/>
              </w:rPr>
              <w:t>WNoZ</w:t>
            </w:r>
            <w:proofErr w:type="spellEnd"/>
            <w:r w:rsidRPr="00ED71A4">
              <w:rPr>
                <w:rFonts w:ascii="Times New Roman" w:hAnsi="Times New Roman"/>
              </w:rPr>
              <w:t xml:space="preserve"> w Katowicach</w:t>
            </w:r>
          </w:p>
        </w:tc>
      </w:tr>
      <w:tr w:rsidR="00ED71A4" w:rsidRPr="00ED71A4" w14:paraId="1F3661C8" w14:textId="77777777" w:rsidTr="00ED71A4">
        <w:tc>
          <w:tcPr>
            <w:tcW w:w="9752" w:type="dxa"/>
            <w:gridSpan w:val="5"/>
            <w:shd w:val="clear" w:color="auto" w:fill="D9D9D9"/>
            <w:vAlign w:val="center"/>
          </w:tcPr>
          <w:p w14:paraId="1332CEDB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D71A4" w:rsidRPr="00ED71A4" w14:paraId="0880373A" w14:textId="77777777" w:rsidTr="00ED71A4">
        <w:tc>
          <w:tcPr>
            <w:tcW w:w="1701" w:type="dxa"/>
            <w:shd w:val="clear" w:color="auto" w:fill="auto"/>
            <w:vAlign w:val="center"/>
          </w:tcPr>
          <w:p w14:paraId="0451EE4E" w14:textId="77777777" w:rsidR="00ED71A4" w:rsidRPr="00ED71A4" w:rsidRDefault="00ED71A4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71A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62FE619" w14:textId="77777777" w:rsidR="00ED71A4" w:rsidRPr="00ED71A4" w:rsidRDefault="00ED71A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Przedmiotowe efekty uczenia </w:t>
            </w:r>
            <w:bookmarkStart w:id="0" w:name="_GoBack"/>
            <w:bookmarkEnd w:id="0"/>
            <w:r w:rsidRPr="00ED71A4">
              <w:rPr>
                <w:rFonts w:ascii="Times New Roman" w:hAnsi="Times New Roman"/>
              </w:rPr>
              <w:t>się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069B3D07" w14:textId="77777777" w:rsidR="00ED71A4" w:rsidRPr="00ED71A4" w:rsidRDefault="00ED71A4" w:rsidP="00D6725B">
            <w:pPr>
              <w:spacing w:after="11" w:line="264" w:lineRule="auto"/>
              <w:jc w:val="center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Odniesienie do efektów uczenia się zawartych w </w:t>
            </w:r>
            <w:r w:rsidRPr="00ED71A4">
              <w:rPr>
                <w:rFonts w:ascii="Times New Roman" w:hAnsi="Times New Roman"/>
                <w:i/>
              </w:rPr>
              <w:t>(właściwe podkreślić)</w:t>
            </w:r>
            <w:r w:rsidRPr="00ED71A4">
              <w:rPr>
                <w:rFonts w:ascii="Times New Roman" w:hAnsi="Times New Roman"/>
              </w:rPr>
              <w:t>:</w:t>
            </w:r>
          </w:p>
          <w:p w14:paraId="0C80F742" w14:textId="77777777" w:rsidR="00ED71A4" w:rsidRPr="00ED71A4" w:rsidRDefault="00ED71A4" w:rsidP="00D6725B">
            <w:pPr>
              <w:spacing w:after="0" w:line="256" w:lineRule="auto"/>
              <w:ind w:left="42"/>
              <w:jc w:val="center"/>
              <w:rPr>
                <w:rFonts w:ascii="Times New Roman" w:hAnsi="Times New Roman"/>
                <w:u w:val="single"/>
              </w:rPr>
            </w:pPr>
            <w:r w:rsidRPr="00ED71A4">
              <w:rPr>
                <w:rFonts w:ascii="Times New Roman" w:hAnsi="Times New Roman"/>
                <w:u w:val="single"/>
              </w:rPr>
              <w:t>standardach kształcenia/</w:t>
            </w:r>
          </w:p>
          <w:p w14:paraId="4A9A5DEA" w14:textId="77777777" w:rsidR="00ED71A4" w:rsidRPr="00ED71A4" w:rsidRDefault="00ED71A4" w:rsidP="00D6725B">
            <w:pPr>
              <w:spacing w:after="0" w:line="256" w:lineRule="auto"/>
              <w:ind w:right="13"/>
              <w:jc w:val="center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zatwierdzonych przez</w:t>
            </w:r>
          </w:p>
          <w:p w14:paraId="1F11CA07" w14:textId="77777777" w:rsidR="00ED71A4" w:rsidRPr="00ED71A4" w:rsidRDefault="00ED71A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Senat SUM</w:t>
            </w:r>
          </w:p>
        </w:tc>
      </w:tr>
      <w:tr w:rsidR="00ED71A4" w:rsidRPr="00ED71A4" w14:paraId="2D8E2D48" w14:textId="77777777" w:rsidTr="00ED71A4">
        <w:tc>
          <w:tcPr>
            <w:tcW w:w="1701" w:type="dxa"/>
            <w:shd w:val="clear" w:color="auto" w:fill="auto"/>
            <w:vAlign w:val="center"/>
          </w:tcPr>
          <w:p w14:paraId="39D366E4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E1F02DB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-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06BD7716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-</w:t>
            </w:r>
          </w:p>
        </w:tc>
      </w:tr>
      <w:tr w:rsidR="00ED71A4" w:rsidRPr="00ED71A4" w14:paraId="476441B9" w14:textId="77777777" w:rsidTr="00ED71A4">
        <w:tc>
          <w:tcPr>
            <w:tcW w:w="1701" w:type="dxa"/>
            <w:shd w:val="clear" w:color="auto" w:fill="auto"/>
            <w:vAlign w:val="center"/>
          </w:tcPr>
          <w:p w14:paraId="426BF607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2CA4056" w14:textId="77777777" w:rsidR="00ED71A4" w:rsidRPr="00ED71A4" w:rsidRDefault="00ED71A4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Udzielanie pierwszej pomocy w stanach bezpośredniego zagrożenia życia. Wykonanie BLS u osób dorosłych – łańcuch przeżycia, zastosować </w:t>
            </w:r>
            <w:proofErr w:type="spellStart"/>
            <w:r w:rsidRPr="00ED71A4">
              <w:rPr>
                <w:rFonts w:ascii="Times New Roman" w:hAnsi="Times New Roman"/>
              </w:rPr>
              <w:t>pocket</w:t>
            </w:r>
            <w:proofErr w:type="spellEnd"/>
            <w:r w:rsidRPr="00ED71A4">
              <w:rPr>
                <w:rFonts w:ascii="Times New Roman" w:hAnsi="Times New Roman"/>
              </w:rPr>
              <w:t xml:space="preserve"> </w:t>
            </w:r>
            <w:proofErr w:type="spellStart"/>
            <w:r w:rsidRPr="00ED71A4">
              <w:rPr>
                <w:rFonts w:ascii="Times New Roman" w:hAnsi="Times New Roman"/>
              </w:rPr>
              <w:t>mask</w:t>
            </w:r>
            <w:proofErr w:type="spellEnd"/>
            <w:r w:rsidRPr="00ED71A4">
              <w:rPr>
                <w:rFonts w:ascii="Times New Roman" w:hAnsi="Times New Roman"/>
              </w:rPr>
              <w:t xml:space="preserve">, worek </w:t>
            </w:r>
            <w:proofErr w:type="spellStart"/>
            <w:r w:rsidRPr="00ED71A4">
              <w:rPr>
                <w:rFonts w:ascii="Times New Roman" w:hAnsi="Times New Roman"/>
              </w:rPr>
              <w:t>samorozprężalny</w:t>
            </w:r>
            <w:proofErr w:type="spellEnd"/>
            <w:r w:rsidRPr="00ED71A4">
              <w:rPr>
                <w:rFonts w:ascii="Times New Roman" w:hAnsi="Times New Roman"/>
              </w:rPr>
              <w:t xml:space="preserve"> z maską.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6412FC41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D.U27</w:t>
            </w:r>
          </w:p>
        </w:tc>
      </w:tr>
      <w:tr w:rsidR="00ED71A4" w:rsidRPr="00ED71A4" w14:paraId="31AFAD59" w14:textId="77777777" w:rsidTr="00ED71A4">
        <w:tc>
          <w:tcPr>
            <w:tcW w:w="1701" w:type="dxa"/>
            <w:shd w:val="clear" w:color="auto" w:fill="auto"/>
            <w:vAlign w:val="center"/>
          </w:tcPr>
          <w:p w14:paraId="6C3A3690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04C22C8" w14:textId="77777777" w:rsidR="00ED71A4" w:rsidRPr="00ED71A4" w:rsidRDefault="00ED71A4" w:rsidP="00D67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D71A4">
              <w:rPr>
                <w:rFonts w:ascii="Times New Roman" w:eastAsia="Times New Roman" w:hAnsi="Times New Roman"/>
                <w:lang w:eastAsia="pl-PL"/>
              </w:rPr>
              <w:t>Wykonywanie podstawowych zabiegów resuscytacyjnych u osób dorosłych i dzieci oraz stosowanie automatycznego defibrylatora zewnętrznego (</w:t>
            </w:r>
            <w:proofErr w:type="spellStart"/>
            <w:r w:rsidRPr="00ED71A4">
              <w:rPr>
                <w:rFonts w:ascii="Times New Roman" w:eastAsia="Times New Roman" w:hAnsi="Times New Roman"/>
                <w:lang w:eastAsia="pl-PL"/>
              </w:rPr>
              <w:t>Automated</w:t>
            </w:r>
            <w:proofErr w:type="spellEnd"/>
            <w:r w:rsidRPr="00ED71A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ED71A4">
              <w:rPr>
                <w:rFonts w:ascii="Times New Roman" w:eastAsia="Times New Roman" w:hAnsi="Times New Roman"/>
                <w:lang w:eastAsia="pl-PL"/>
              </w:rPr>
              <w:t>External</w:t>
            </w:r>
            <w:proofErr w:type="spellEnd"/>
            <w:r w:rsidRPr="00ED71A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ED71A4">
              <w:rPr>
                <w:rFonts w:ascii="Times New Roman" w:eastAsia="Times New Roman" w:hAnsi="Times New Roman"/>
                <w:lang w:eastAsia="pl-PL"/>
              </w:rPr>
              <w:t>Defibrillator</w:t>
            </w:r>
            <w:proofErr w:type="spellEnd"/>
            <w:r w:rsidRPr="00ED71A4">
              <w:rPr>
                <w:rFonts w:ascii="Times New Roman" w:eastAsia="Times New Roman" w:hAnsi="Times New Roman"/>
                <w:lang w:eastAsia="pl-PL"/>
              </w:rPr>
              <w:t xml:space="preserve">, AED) i </w:t>
            </w:r>
            <w:proofErr w:type="spellStart"/>
            <w:r w:rsidRPr="00ED71A4">
              <w:rPr>
                <w:rFonts w:ascii="Times New Roman" w:eastAsia="Times New Roman" w:hAnsi="Times New Roman"/>
                <w:lang w:eastAsia="pl-PL"/>
              </w:rPr>
              <w:t>bezprzyrządowe</w:t>
            </w:r>
            <w:proofErr w:type="spellEnd"/>
            <w:r w:rsidRPr="00ED71A4">
              <w:rPr>
                <w:rFonts w:ascii="Times New Roman" w:eastAsia="Times New Roman" w:hAnsi="Times New Roman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ED71A4">
              <w:rPr>
                <w:rFonts w:ascii="Times New Roman" w:eastAsia="Times New Roman" w:hAnsi="Times New Roman"/>
                <w:lang w:eastAsia="pl-PL"/>
              </w:rPr>
              <w:t>nadgłośniowych</w:t>
            </w:r>
            <w:proofErr w:type="spellEnd"/>
            <w:r w:rsidRPr="00ED71A4"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53DF1EDC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eastAsia="Times New Roman" w:hAnsi="Times New Roman"/>
                <w:lang w:eastAsia="pl-PL"/>
              </w:rPr>
              <w:t>D.U30</w:t>
            </w:r>
          </w:p>
        </w:tc>
      </w:tr>
      <w:tr w:rsidR="00ED71A4" w:rsidRPr="00ED71A4" w14:paraId="01FFF48A" w14:textId="77777777" w:rsidTr="00ED71A4">
        <w:tc>
          <w:tcPr>
            <w:tcW w:w="1701" w:type="dxa"/>
            <w:shd w:val="clear" w:color="auto" w:fill="auto"/>
            <w:vAlign w:val="center"/>
          </w:tcPr>
          <w:p w14:paraId="3B99F77D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CB84D2E" w14:textId="77777777" w:rsidR="00ED71A4" w:rsidRPr="00ED71A4" w:rsidRDefault="00ED71A4" w:rsidP="00D672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lang w:eastAsia="pl-PL"/>
              </w:rPr>
              <w:t>Przestrzeganie praw pacjenta.</w:t>
            </w:r>
          </w:p>
          <w:p w14:paraId="65759E39" w14:textId="77777777" w:rsidR="00ED71A4" w:rsidRPr="00ED71A4" w:rsidRDefault="00ED71A4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shd w:val="clear" w:color="auto" w:fill="auto"/>
          </w:tcPr>
          <w:p w14:paraId="6C43D99B" w14:textId="77777777" w:rsidR="00ED71A4" w:rsidRPr="00ED71A4" w:rsidRDefault="00ED71A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K1.</w:t>
            </w:r>
          </w:p>
        </w:tc>
      </w:tr>
      <w:tr w:rsidR="00ED71A4" w:rsidRPr="00ED71A4" w14:paraId="243A990F" w14:textId="77777777" w:rsidTr="00ED71A4">
        <w:tc>
          <w:tcPr>
            <w:tcW w:w="8051" w:type="dxa"/>
            <w:gridSpan w:val="4"/>
            <w:shd w:val="clear" w:color="auto" w:fill="D9D9D9"/>
          </w:tcPr>
          <w:p w14:paraId="535514E5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 xml:space="preserve">21. Formy i tematy zajęć: </w:t>
            </w:r>
          </w:p>
        </w:tc>
        <w:tc>
          <w:tcPr>
            <w:tcW w:w="1701" w:type="dxa"/>
            <w:shd w:val="clear" w:color="auto" w:fill="D9D9D9"/>
          </w:tcPr>
          <w:p w14:paraId="020F68F8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D71A4" w:rsidRPr="00ED71A4" w14:paraId="64931031" w14:textId="77777777" w:rsidTr="00ED71A4">
        <w:tc>
          <w:tcPr>
            <w:tcW w:w="8051" w:type="dxa"/>
            <w:gridSpan w:val="4"/>
            <w:vAlign w:val="center"/>
          </w:tcPr>
          <w:p w14:paraId="770E994F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21.1. Zajęcia praktyczne:</w:t>
            </w:r>
          </w:p>
          <w:p w14:paraId="061C59C6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Tematyka: BLS- łańcuch przeżycia.</w:t>
            </w:r>
          </w:p>
          <w:p w14:paraId="08ACADF7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 xml:space="preserve">                    Zastosowanie </w:t>
            </w:r>
            <w:proofErr w:type="spellStart"/>
            <w:r w:rsidRPr="00ED71A4">
              <w:rPr>
                <w:rFonts w:ascii="Times New Roman" w:hAnsi="Times New Roman"/>
              </w:rPr>
              <w:t>pocket</w:t>
            </w:r>
            <w:proofErr w:type="spellEnd"/>
            <w:r w:rsidRPr="00ED71A4">
              <w:rPr>
                <w:rFonts w:ascii="Times New Roman" w:hAnsi="Times New Roman"/>
              </w:rPr>
              <w:t xml:space="preserve"> </w:t>
            </w:r>
            <w:proofErr w:type="spellStart"/>
            <w:r w:rsidRPr="00ED71A4">
              <w:rPr>
                <w:rFonts w:ascii="Times New Roman" w:hAnsi="Times New Roman"/>
              </w:rPr>
              <w:t>mask</w:t>
            </w:r>
            <w:proofErr w:type="spellEnd"/>
            <w:r w:rsidRPr="00ED71A4">
              <w:rPr>
                <w:rFonts w:ascii="Times New Roman" w:hAnsi="Times New Roman"/>
              </w:rPr>
              <w:t xml:space="preserve"> – dorosły, dziecko i niemowlę.</w:t>
            </w:r>
          </w:p>
          <w:p w14:paraId="639A9693" w14:textId="77777777" w:rsidR="00ED71A4" w:rsidRPr="00ED71A4" w:rsidRDefault="00ED71A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</w:rPr>
              <w:t xml:space="preserve">                    Zastosowanie AED – dorosły, dziecko i niemowlę.</w:t>
            </w:r>
          </w:p>
        </w:tc>
        <w:tc>
          <w:tcPr>
            <w:tcW w:w="1701" w:type="dxa"/>
            <w:vAlign w:val="center"/>
          </w:tcPr>
          <w:p w14:paraId="3C8F67EF" w14:textId="77777777" w:rsidR="00ED71A4" w:rsidRPr="00ED71A4" w:rsidRDefault="00ED71A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6</w:t>
            </w:r>
          </w:p>
        </w:tc>
      </w:tr>
      <w:tr w:rsidR="00ED71A4" w:rsidRPr="00ED71A4" w14:paraId="6E10DF54" w14:textId="77777777" w:rsidTr="00ED71A4">
        <w:tc>
          <w:tcPr>
            <w:tcW w:w="975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8E115DE" w14:textId="77777777" w:rsidR="00ED71A4" w:rsidRPr="00ED71A4" w:rsidRDefault="00ED71A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ED71A4" w:rsidRPr="00ED71A4" w14:paraId="0082FAA1" w14:textId="77777777" w:rsidTr="00ED71A4">
        <w:trPr>
          <w:trHeight w:val="439"/>
        </w:trPr>
        <w:tc>
          <w:tcPr>
            <w:tcW w:w="9752" w:type="dxa"/>
            <w:gridSpan w:val="5"/>
            <w:shd w:val="clear" w:color="auto" w:fill="auto"/>
            <w:vAlign w:val="center"/>
          </w:tcPr>
          <w:p w14:paraId="1854991F" w14:textId="77777777" w:rsidR="00ED71A4" w:rsidRPr="00ED71A4" w:rsidRDefault="00ED71A4" w:rsidP="00D6725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1. Podręcznik uczestnika kursu – Podstawowe czynności resuscytacyjne BLS wg AHA.</w:t>
            </w:r>
          </w:p>
        </w:tc>
      </w:tr>
      <w:tr w:rsidR="00ED71A4" w:rsidRPr="00ED71A4" w14:paraId="0E77E478" w14:textId="77777777" w:rsidTr="00ED71A4">
        <w:tc>
          <w:tcPr>
            <w:tcW w:w="9752" w:type="dxa"/>
            <w:gridSpan w:val="5"/>
            <w:shd w:val="clear" w:color="auto" w:fill="BFBFBF"/>
            <w:vAlign w:val="center"/>
          </w:tcPr>
          <w:p w14:paraId="3BD5A717" w14:textId="77777777" w:rsidR="00ED71A4" w:rsidRPr="00ED71A4" w:rsidRDefault="00ED71A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71A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ED71A4" w:rsidRPr="00ED71A4" w14:paraId="6383D95E" w14:textId="77777777" w:rsidTr="00ED71A4">
        <w:trPr>
          <w:trHeight w:val="886"/>
        </w:trPr>
        <w:tc>
          <w:tcPr>
            <w:tcW w:w="9752" w:type="dxa"/>
            <w:gridSpan w:val="5"/>
            <w:vAlign w:val="center"/>
          </w:tcPr>
          <w:p w14:paraId="288476A2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Zgodnie z zaleceniami organów kontrolujących.</w:t>
            </w:r>
          </w:p>
          <w:p w14:paraId="7CC7F0AD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D691629" w14:textId="77777777" w:rsidR="00ED71A4" w:rsidRPr="00ED71A4" w:rsidRDefault="00ED71A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1A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5436C702" w14:textId="77777777" w:rsidR="00ED71A4" w:rsidRPr="008E2B4F" w:rsidRDefault="00ED71A4" w:rsidP="00ED71A4">
      <w:pPr>
        <w:rPr>
          <w:rFonts w:ascii="Times New Roman" w:hAnsi="Times New Roman"/>
        </w:rPr>
      </w:pPr>
    </w:p>
    <w:p w14:paraId="452190D7" w14:textId="77777777" w:rsidR="00ED71A4" w:rsidRDefault="00ED71A4" w:rsidP="00F03B1E">
      <w:pPr>
        <w:spacing w:after="0" w:line="260" w:lineRule="atLeast"/>
        <w:rPr>
          <w:rFonts w:ascii="Times New Roman" w:hAnsi="Times New Roman"/>
        </w:rPr>
      </w:pPr>
    </w:p>
    <w:p w14:paraId="7C7B1CBA" w14:textId="381A1DF5" w:rsidR="00CF22FD" w:rsidRPr="00745183" w:rsidRDefault="00CF22FD" w:rsidP="00F03B1E">
      <w:pPr>
        <w:spacing w:after="306" w:line="259" w:lineRule="auto"/>
        <w:ind w:left="341"/>
        <w:rPr>
          <w:rFonts w:ascii="Times New Roman" w:hAnsi="Times New Roman"/>
        </w:rPr>
      </w:pPr>
    </w:p>
    <w:sectPr w:rsidR="00CF22FD" w:rsidRPr="00745183" w:rsidSect="00244B22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78C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0B65"/>
    <w:rsid w:val="00042766"/>
    <w:rsid w:val="00060E76"/>
    <w:rsid w:val="00065A5D"/>
    <w:rsid w:val="00066113"/>
    <w:rsid w:val="00066D60"/>
    <w:rsid w:val="00070752"/>
    <w:rsid w:val="000742AD"/>
    <w:rsid w:val="00075274"/>
    <w:rsid w:val="000777B3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C0D67"/>
    <w:rsid w:val="000C0FE2"/>
    <w:rsid w:val="000C290F"/>
    <w:rsid w:val="000C4933"/>
    <w:rsid w:val="000D2E1F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22867"/>
    <w:rsid w:val="00123C43"/>
    <w:rsid w:val="00124889"/>
    <w:rsid w:val="00125F9D"/>
    <w:rsid w:val="0014306E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A1986"/>
    <w:rsid w:val="001B79E1"/>
    <w:rsid w:val="001B7D65"/>
    <w:rsid w:val="001C0909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450D"/>
    <w:rsid w:val="00227C63"/>
    <w:rsid w:val="002342D1"/>
    <w:rsid w:val="00235F7B"/>
    <w:rsid w:val="00240799"/>
    <w:rsid w:val="002420FF"/>
    <w:rsid w:val="00244195"/>
    <w:rsid w:val="00244B22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70D4E"/>
    <w:rsid w:val="00373984"/>
    <w:rsid w:val="00373CE0"/>
    <w:rsid w:val="00380D96"/>
    <w:rsid w:val="00381734"/>
    <w:rsid w:val="00385B6D"/>
    <w:rsid w:val="00390703"/>
    <w:rsid w:val="00391E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E5E06"/>
    <w:rsid w:val="003E77B3"/>
    <w:rsid w:val="003F1E2B"/>
    <w:rsid w:val="003F79DA"/>
    <w:rsid w:val="00405FEA"/>
    <w:rsid w:val="00425FA5"/>
    <w:rsid w:val="004267B5"/>
    <w:rsid w:val="004341D7"/>
    <w:rsid w:val="0044078F"/>
    <w:rsid w:val="004423CA"/>
    <w:rsid w:val="00442D3F"/>
    <w:rsid w:val="00453A6F"/>
    <w:rsid w:val="00453BA1"/>
    <w:rsid w:val="00454CCD"/>
    <w:rsid w:val="004567D1"/>
    <w:rsid w:val="00457868"/>
    <w:rsid w:val="0046179D"/>
    <w:rsid w:val="004677A8"/>
    <w:rsid w:val="00467D73"/>
    <w:rsid w:val="004749A4"/>
    <w:rsid w:val="00484187"/>
    <w:rsid w:val="004859FF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466F"/>
    <w:rsid w:val="00500EDC"/>
    <w:rsid w:val="005016F4"/>
    <w:rsid w:val="005027BA"/>
    <w:rsid w:val="005042E7"/>
    <w:rsid w:val="00520CAC"/>
    <w:rsid w:val="0052329B"/>
    <w:rsid w:val="00526169"/>
    <w:rsid w:val="0052669A"/>
    <w:rsid w:val="0053683C"/>
    <w:rsid w:val="00536CE8"/>
    <w:rsid w:val="005445BE"/>
    <w:rsid w:val="00547917"/>
    <w:rsid w:val="00550BAF"/>
    <w:rsid w:val="005523D4"/>
    <w:rsid w:val="0055279F"/>
    <w:rsid w:val="00557E12"/>
    <w:rsid w:val="005676F1"/>
    <w:rsid w:val="00567BAF"/>
    <w:rsid w:val="0057576B"/>
    <w:rsid w:val="00577537"/>
    <w:rsid w:val="00582E45"/>
    <w:rsid w:val="00594791"/>
    <w:rsid w:val="005A0C2C"/>
    <w:rsid w:val="005A191A"/>
    <w:rsid w:val="005B36D6"/>
    <w:rsid w:val="005B5497"/>
    <w:rsid w:val="005C19CE"/>
    <w:rsid w:val="005C7C2F"/>
    <w:rsid w:val="005C7E86"/>
    <w:rsid w:val="005D2EA6"/>
    <w:rsid w:val="005D4AA5"/>
    <w:rsid w:val="005D7F8F"/>
    <w:rsid w:val="005E2DF6"/>
    <w:rsid w:val="005E3636"/>
    <w:rsid w:val="005E4C3F"/>
    <w:rsid w:val="005E5B26"/>
    <w:rsid w:val="005E7AC6"/>
    <w:rsid w:val="005F16B0"/>
    <w:rsid w:val="00601B46"/>
    <w:rsid w:val="00602892"/>
    <w:rsid w:val="00606D9E"/>
    <w:rsid w:val="006117B7"/>
    <w:rsid w:val="00612866"/>
    <w:rsid w:val="00621C81"/>
    <w:rsid w:val="00623D31"/>
    <w:rsid w:val="00630EFE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3F5F"/>
    <w:rsid w:val="0068783E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165A"/>
    <w:rsid w:val="006E310D"/>
    <w:rsid w:val="006E41E7"/>
    <w:rsid w:val="006E5C32"/>
    <w:rsid w:val="006E6D4A"/>
    <w:rsid w:val="006F3C4C"/>
    <w:rsid w:val="006F3DCC"/>
    <w:rsid w:val="00700E54"/>
    <w:rsid w:val="00701C3B"/>
    <w:rsid w:val="007054ED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5183"/>
    <w:rsid w:val="00746C9A"/>
    <w:rsid w:val="00747B1E"/>
    <w:rsid w:val="00750206"/>
    <w:rsid w:val="00754FFE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CD9"/>
    <w:rsid w:val="007A585F"/>
    <w:rsid w:val="007B06D0"/>
    <w:rsid w:val="007B0B4B"/>
    <w:rsid w:val="007B1C84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47DC"/>
    <w:rsid w:val="00847D2F"/>
    <w:rsid w:val="00853C55"/>
    <w:rsid w:val="00854EE2"/>
    <w:rsid w:val="00855A5A"/>
    <w:rsid w:val="008612A3"/>
    <w:rsid w:val="00862C8A"/>
    <w:rsid w:val="008632CE"/>
    <w:rsid w:val="0086393E"/>
    <w:rsid w:val="00872F9E"/>
    <w:rsid w:val="00874678"/>
    <w:rsid w:val="00876C0B"/>
    <w:rsid w:val="00882FC6"/>
    <w:rsid w:val="008875D3"/>
    <w:rsid w:val="008A18F0"/>
    <w:rsid w:val="008A4AC4"/>
    <w:rsid w:val="008C2B7B"/>
    <w:rsid w:val="008D3273"/>
    <w:rsid w:val="008D375F"/>
    <w:rsid w:val="008D6168"/>
    <w:rsid w:val="008D7F46"/>
    <w:rsid w:val="008E058F"/>
    <w:rsid w:val="008E0C68"/>
    <w:rsid w:val="008E2B4F"/>
    <w:rsid w:val="008E6D90"/>
    <w:rsid w:val="008E7989"/>
    <w:rsid w:val="008F6BB0"/>
    <w:rsid w:val="00913431"/>
    <w:rsid w:val="0091370A"/>
    <w:rsid w:val="00920EA1"/>
    <w:rsid w:val="00930EB5"/>
    <w:rsid w:val="00934BC5"/>
    <w:rsid w:val="00941F45"/>
    <w:rsid w:val="009429AF"/>
    <w:rsid w:val="009465A2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EB0"/>
    <w:rsid w:val="00A56901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5D"/>
    <w:rsid w:val="00B62788"/>
    <w:rsid w:val="00B66D8D"/>
    <w:rsid w:val="00B70BA8"/>
    <w:rsid w:val="00B76686"/>
    <w:rsid w:val="00B8036D"/>
    <w:rsid w:val="00B81942"/>
    <w:rsid w:val="00B8224E"/>
    <w:rsid w:val="00B86E98"/>
    <w:rsid w:val="00B9062F"/>
    <w:rsid w:val="00BA3A5E"/>
    <w:rsid w:val="00BA48C2"/>
    <w:rsid w:val="00BA6237"/>
    <w:rsid w:val="00BA78A9"/>
    <w:rsid w:val="00BB1A2B"/>
    <w:rsid w:val="00BB31C6"/>
    <w:rsid w:val="00BC0399"/>
    <w:rsid w:val="00BC040D"/>
    <w:rsid w:val="00BC17B1"/>
    <w:rsid w:val="00BC3B4E"/>
    <w:rsid w:val="00BD0D53"/>
    <w:rsid w:val="00BD415E"/>
    <w:rsid w:val="00BE0CAC"/>
    <w:rsid w:val="00BE1417"/>
    <w:rsid w:val="00BE161D"/>
    <w:rsid w:val="00BF471A"/>
    <w:rsid w:val="00BF6817"/>
    <w:rsid w:val="00C005B7"/>
    <w:rsid w:val="00C01F2E"/>
    <w:rsid w:val="00C06A18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4E28"/>
    <w:rsid w:val="00D25660"/>
    <w:rsid w:val="00D34CE3"/>
    <w:rsid w:val="00D360CB"/>
    <w:rsid w:val="00D44629"/>
    <w:rsid w:val="00D455EC"/>
    <w:rsid w:val="00D45BDC"/>
    <w:rsid w:val="00D52047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1E43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D71A4"/>
    <w:rsid w:val="00EE3D54"/>
    <w:rsid w:val="00EF0B9D"/>
    <w:rsid w:val="00EF140C"/>
    <w:rsid w:val="00EF1C86"/>
    <w:rsid w:val="00EF25DF"/>
    <w:rsid w:val="00EF26FA"/>
    <w:rsid w:val="00EF3CDE"/>
    <w:rsid w:val="00EF4BEB"/>
    <w:rsid w:val="00EF6656"/>
    <w:rsid w:val="00F00815"/>
    <w:rsid w:val="00F03B1E"/>
    <w:rsid w:val="00F054EF"/>
    <w:rsid w:val="00F05CD0"/>
    <w:rsid w:val="00F1122C"/>
    <w:rsid w:val="00F2407B"/>
    <w:rsid w:val="00F359ED"/>
    <w:rsid w:val="00F44BDD"/>
    <w:rsid w:val="00F523EC"/>
    <w:rsid w:val="00F539C0"/>
    <w:rsid w:val="00F74CB5"/>
    <w:rsid w:val="00F83585"/>
    <w:rsid w:val="00FA308C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A3F96"/>
  <w15:chartTrackingRefBased/>
  <w15:docId w15:val="{CC66AAD4-35F2-488C-B576-02093A4F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est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0029F-D00A-4CA6-A3CF-452D6723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5174</CharactersWithSpaces>
  <SharedDoc>false</SharedDoc>
  <HLinks>
    <vt:vector size="6" baseType="variant">
      <vt:variant>
        <vt:i4>7077894</vt:i4>
      </vt:variant>
      <vt:variant>
        <vt:i4>0</vt:i4>
      </vt:variant>
      <vt:variant>
        <vt:i4>0</vt:i4>
      </vt:variant>
      <vt:variant>
        <vt:i4>5</vt:i4>
      </vt:variant>
      <vt:variant>
        <vt:lpwstr>mailto:anest@sum.edu.pl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2020-02-11T19:35:00Z</cp:lastPrinted>
  <dcterms:created xsi:type="dcterms:W3CDTF">2024-02-28T15:18:00Z</dcterms:created>
  <dcterms:modified xsi:type="dcterms:W3CDTF">2024-08-22T12:04:00Z</dcterms:modified>
</cp:coreProperties>
</file>