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3CB" w:rsidRPr="00B67F41" w:rsidRDefault="000A03CB" w:rsidP="000A03CB">
      <w:pPr>
        <w:spacing w:after="0"/>
        <w:jc w:val="right"/>
        <w:rPr>
          <w:rFonts w:ascii="Times New Roman" w:hAnsi="Times New Roman"/>
          <w:b/>
          <w:i/>
        </w:rPr>
      </w:pPr>
      <w:r w:rsidRPr="00B67F41">
        <w:rPr>
          <w:rFonts w:ascii="Times New Roman" w:hAnsi="Times New Roman"/>
          <w:b/>
          <w:i/>
        </w:rPr>
        <w:t>Załącznik nr 1a</w:t>
      </w:r>
    </w:p>
    <w:p w:rsidR="00B67F41" w:rsidRPr="00B67F41" w:rsidRDefault="00B5525D" w:rsidP="000A03CB">
      <w:pPr>
        <w:spacing w:after="0"/>
        <w:jc w:val="center"/>
        <w:rPr>
          <w:rFonts w:ascii="Times New Roman" w:hAnsi="Times New Roman"/>
          <w:b/>
        </w:rPr>
      </w:pPr>
      <w:r w:rsidRPr="00B67F41">
        <w:rPr>
          <w:rFonts w:ascii="Times New Roman" w:hAnsi="Times New Roman"/>
          <w:b/>
        </w:rPr>
        <w:t xml:space="preserve">Karta </w:t>
      </w:r>
      <w:r w:rsidR="00E95D96" w:rsidRPr="00B67F41">
        <w:rPr>
          <w:rFonts w:ascii="Times New Roman" w:hAnsi="Times New Roman"/>
          <w:b/>
        </w:rPr>
        <w:t>przedmiotu</w:t>
      </w:r>
    </w:p>
    <w:p w:rsidR="0044078F" w:rsidRPr="00B67F41" w:rsidRDefault="0044078F" w:rsidP="000A03CB">
      <w:pPr>
        <w:spacing w:after="0"/>
        <w:jc w:val="center"/>
        <w:rPr>
          <w:rFonts w:ascii="Times New Roman" w:hAnsi="Times New Roman"/>
          <w:b/>
        </w:rPr>
      </w:pPr>
      <w:r w:rsidRPr="00B67F41">
        <w:rPr>
          <w:rFonts w:ascii="Times New Roman" w:hAnsi="Times New Roman"/>
          <w:b/>
        </w:rPr>
        <w:t>Cz. 1</w:t>
      </w:r>
    </w:p>
    <w:tbl>
      <w:tblPr>
        <w:tblW w:w="97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0"/>
        <w:gridCol w:w="2032"/>
        <w:gridCol w:w="2220"/>
        <w:gridCol w:w="756"/>
      </w:tblGrid>
      <w:tr w:rsidR="006E41E7" w:rsidRPr="00B67F41" w:rsidTr="00B67F41">
        <w:tc>
          <w:tcPr>
            <w:tcW w:w="9747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B67F41" w:rsidRDefault="006E41E7" w:rsidP="000A03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67F41" w:rsidTr="00B67F41">
        <w:tc>
          <w:tcPr>
            <w:tcW w:w="42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B67F4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1. </w:t>
            </w:r>
            <w:r w:rsidR="006E41E7" w:rsidRPr="00B67F41">
              <w:rPr>
                <w:rFonts w:ascii="Times New Roman" w:hAnsi="Times New Roman"/>
                <w:b/>
              </w:rPr>
              <w:t>Kierunek studiów:</w:t>
            </w:r>
            <w:r w:rsidR="00B67F41" w:rsidRPr="00B67F41">
              <w:rPr>
                <w:rFonts w:ascii="Times New Roman" w:hAnsi="Times New Roman"/>
                <w:b/>
              </w:rPr>
              <w:t xml:space="preserve"> </w:t>
            </w:r>
            <w:r w:rsidR="005A191C" w:rsidRPr="00B67F41">
              <w:rPr>
                <w:rFonts w:ascii="Times New Roman" w:hAnsi="Times New Roman"/>
                <w:b/>
              </w:rPr>
              <w:t>Położnictwo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</w:tcPr>
          <w:p w:rsidR="007E0B20" w:rsidRPr="00B67F41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2. </w:t>
            </w:r>
            <w:r w:rsidR="006E41E7" w:rsidRPr="00B67F41">
              <w:rPr>
                <w:rFonts w:ascii="Times New Roman" w:hAnsi="Times New Roman"/>
                <w:b/>
              </w:rPr>
              <w:t>Poziom kształcenia:</w:t>
            </w:r>
            <w:r w:rsidR="00632B51">
              <w:rPr>
                <w:rFonts w:ascii="Times New Roman" w:hAnsi="Times New Roman"/>
                <w:b/>
              </w:rPr>
              <w:t xml:space="preserve"> </w:t>
            </w:r>
            <w:r w:rsidR="005C7C2F" w:rsidRPr="00B67F41">
              <w:rPr>
                <w:rFonts w:ascii="Times New Roman" w:hAnsi="Times New Roman"/>
              </w:rPr>
              <w:t>I stopień/</w:t>
            </w:r>
            <w:r w:rsidR="00632B51">
              <w:rPr>
                <w:rFonts w:ascii="Times New Roman" w:hAnsi="Times New Roman"/>
              </w:rPr>
              <w:t xml:space="preserve"> </w:t>
            </w:r>
            <w:r w:rsidR="005C7C2F" w:rsidRPr="00B67F41">
              <w:rPr>
                <w:rFonts w:ascii="Times New Roman" w:hAnsi="Times New Roman"/>
              </w:rPr>
              <w:t xml:space="preserve">profil </w:t>
            </w:r>
            <w:r w:rsidR="007E0B20" w:rsidRPr="00B67F41">
              <w:rPr>
                <w:rFonts w:ascii="Times New Roman" w:hAnsi="Times New Roman"/>
              </w:rPr>
              <w:t>praktyczny</w:t>
            </w:r>
          </w:p>
          <w:p w:rsidR="006E41E7" w:rsidRPr="00B67F41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3. </w:t>
            </w:r>
            <w:r w:rsidR="006E41E7" w:rsidRPr="00B67F41">
              <w:rPr>
                <w:rFonts w:ascii="Times New Roman" w:hAnsi="Times New Roman"/>
                <w:b/>
              </w:rPr>
              <w:t>Forma studiów:</w:t>
            </w:r>
            <w:r w:rsidR="00B67F41" w:rsidRPr="00B67F41">
              <w:rPr>
                <w:rFonts w:ascii="Times New Roman" w:hAnsi="Times New Roman"/>
                <w:b/>
              </w:rPr>
              <w:t xml:space="preserve"> </w:t>
            </w:r>
            <w:r w:rsidR="00E96DFF" w:rsidRPr="00B67F41">
              <w:rPr>
                <w:rFonts w:ascii="Times New Roman" w:hAnsi="Times New Roman"/>
              </w:rPr>
              <w:t>studia</w:t>
            </w:r>
            <w:r w:rsidR="00B67F41" w:rsidRPr="00B67F41">
              <w:rPr>
                <w:rFonts w:ascii="Times New Roman" w:hAnsi="Times New Roman"/>
              </w:rPr>
              <w:t xml:space="preserve"> </w:t>
            </w:r>
            <w:r w:rsidR="00E96DFF" w:rsidRPr="00B67F41">
              <w:rPr>
                <w:rFonts w:ascii="Times New Roman" w:hAnsi="Times New Roman"/>
              </w:rPr>
              <w:t>stacjonarne</w:t>
            </w:r>
          </w:p>
        </w:tc>
      </w:tr>
      <w:tr w:rsidR="006E41E7" w:rsidRPr="00B67F41" w:rsidTr="00B67F41">
        <w:tc>
          <w:tcPr>
            <w:tcW w:w="4219" w:type="dxa"/>
          </w:tcPr>
          <w:p w:rsidR="006E41E7" w:rsidRPr="00B67F4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4. </w:t>
            </w:r>
            <w:r w:rsidR="006E41E7" w:rsidRPr="00B67F41">
              <w:rPr>
                <w:rFonts w:ascii="Times New Roman" w:hAnsi="Times New Roman"/>
                <w:b/>
              </w:rPr>
              <w:t>Rok:</w:t>
            </w:r>
            <w:r w:rsidR="00B67F41" w:rsidRPr="00B67F41">
              <w:rPr>
                <w:rFonts w:ascii="Times New Roman" w:hAnsi="Times New Roman"/>
                <w:b/>
              </w:rPr>
              <w:t xml:space="preserve"> </w:t>
            </w:r>
            <w:r w:rsidR="00320689" w:rsidRPr="00B67F41">
              <w:rPr>
                <w:rFonts w:ascii="Times New Roman" w:hAnsi="Times New Roman"/>
              </w:rPr>
              <w:t>III</w:t>
            </w:r>
            <w:r w:rsidR="00632B51">
              <w:rPr>
                <w:rFonts w:ascii="Times New Roman" w:hAnsi="Times New Roman"/>
              </w:rPr>
              <w:t xml:space="preserve"> </w:t>
            </w:r>
            <w:r w:rsidR="00320689" w:rsidRPr="00B67F41">
              <w:rPr>
                <w:rFonts w:ascii="Times New Roman" w:hAnsi="Times New Roman"/>
              </w:rPr>
              <w:t>/</w:t>
            </w:r>
            <w:r w:rsidR="00632B51">
              <w:rPr>
                <w:rFonts w:ascii="Times New Roman" w:hAnsi="Times New Roman"/>
              </w:rPr>
              <w:t xml:space="preserve"> </w:t>
            </w:r>
            <w:r w:rsidR="00320689" w:rsidRPr="00B67F41">
              <w:rPr>
                <w:rFonts w:ascii="Times New Roman" w:hAnsi="Times New Roman"/>
              </w:rPr>
              <w:t>cykl 2024-2027</w:t>
            </w:r>
          </w:p>
        </w:tc>
        <w:tc>
          <w:tcPr>
            <w:tcW w:w="5528" w:type="dxa"/>
            <w:gridSpan w:val="4"/>
          </w:tcPr>
          <w:p w:rsidR="006E41E7" w:rsidRPr="00B67F41" w:rsidRDefault="00BA6237" w:rsidP="005A19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5. </w:t>
            </w:r>
            <w:r w:rsidR="006E41E7" w:rsidRPr="00B67F41">
              <w:rPr>
                <w:rFonts w:ascii="Times New Roman" w:hAnsi="Times New Roman"/>
                <w:b/>
              </w:rPr>
              <w:t xml:space="preserve">Semestr: </w:t>
            </w:r>
            <w:r w:rsidR="00A06282" w:rsidRPr="00B67F41">
              <w:rPr>
                <w:rFonts w:ascii="Times New Roman" w:hAnsi="Times New Roman"/>
                <w:b/>
              </w:rPr>
              <w:t>V</w:t>
            </w:r>
            <w:r w:rsidR="00320689" w:rsidRPr="00B67F41">
              <w:rPr>
                <w:rFonts w:ascii="Times New Roman" w:hAnsi="Times New Roman"/>
                <w:b/>
              </w:rPr>
              <w:t>I</w:t>
            </w:r>
          </w:p>
        </w:tc>
      </w:tr>
      <w:tr w:rsidR="006E41E7" w:rsidRPr="00B67F41" w:rsidTr="00B67F41">
        <w:tc>
          <w:tcPr>
            <w:tcW w:w="9747" w:type="dxa"/>
            <w:gridSpan w:val="5"/>
          </w:tcPr>
          <w:p w:rsidR="00B67F41" w:rsidRPr="00B67F41" w:rsidRDefault="00BA6237" w:rsidP="00B67F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6. </w:t>
            </w:r>
            <w:r w:rsidR="006E41E7" w:rsidRPr="00B67F41">
              <w:rPr>
                <w:rFonts w:ascii="Times New Roman" w:hAnsi="Times New Roman"/>
                <w:b/>
              </w:rPr>
              <w:t>Nazwa przedmiotu:</w:t>
            </w:r>
            <w:r w:rsidR="005A191C" w:rsidRPr="00B67F41">
              <w:rPr>
                <w:rFonts w:ascii="Times New Roman" w:hAnsi="Times New Roman"/>
                <w:b/>
              </w:rPr>
              <w:t xml:space="preserve">Anestezjologia i stany zagrożenia życia </w:t>
            </w:r>
          </w:p>
          <w:p w:rsidR="001B0921" w:rsidRPr="00B67F41" w:rsidRDefault="00386674" w:rsidP="00B67F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</w:rPr>
              <w:t>w tym:</w:t>
            </w:r>
            <w:r w:rsidR="00392FB0" w:rsidRPr="00B67F41">
              <w:rPr>
                <w:rFonts w:ascii="Times New Roman" w:hAnsi="Times New Roman"/>
              </w:rPr>
              <w:t xml:space="preserve"> </w:t>
            </w:r>
            <w:r w:rsidR="005A191C" w:rsidRPr="00B67F41">
              <w:rPr>
                <w:rFonts w:ascii="Times New Roman" w:hAnsi="Times New Roman"/>
                <w:b/>
              </w:rPr>
              <w:t>Podstawowe czynności resuscytacyjne BLS</w:t>
            </w:r>
          </w:p>
        </w:tc>
      </w:tr>
      <w:tr w:rsidR="006E41E7" w:rsidRPr="00B67F41" w:rsidTr="00B67F41">
        <w:tc>
          <w:tcPr>
            <w:tcW w:w="9747" w:type="dxa"/>
            <w:gridSpan w:val="5"/>
          </w:tcPr>
          <w:p w:rsidR="006E41E7" w:rsidRPr="00B67F4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7. </w:t>
            </w:r>
            <w:r w:rsidR="006E41E7" w:rsidRPr="00B67F41">
              <w:rPr>
                <w:rFonts w:ascii="Times New Roman" w:hAnsi="Times New Roman"/>
                <w:b/>
              </w:rPr>
              <w:t>Status przedmiotu:</w:t>
            </w:r>
            <w:r w:rsidR="00A769A6" w:rsidRPr="00B67F41">
              <w:rPr>
                <w:rFonts w:ascii="Times New Roman" w:hAnsi="Times New Roman"/>
              </w:rPr>
              <w:t>Obowiązkowy</w:t>
            </w:r>
          </w:p>
        </w:tc>
      </w:tr>
      <w:tr w:rsidR="006E41E7" w:rsidRPr="00B67F41" w:rsidTr="00B67F41">
        <w:trPr>
          <w:trHeight w:val="181"/>
        </w:trPr>
        <w:tc>
          <w:tcPr>
            <w:tcW w:w="9747" w:type="dxa"/>
            <w:gridSpan w:val="5"/>
            <w:tcBorders>
              <w:bottom w:val="nil"/>
            </w:tcBorders>
            <w:shd w:val="clear" w:color="auto" w:fill="FFFFFF"/>
          </w:tcPr>
          <w:p w:rsidR="000A03CB" w:rsidRPr="00B67F41" w:rsidRDefault="000F1048" w:rsidP="00B67F4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>8</w:t>
            </w:r>
            <w:r w:rsidR="00BA6237" w:rsidRPr="00B67F41">
              <w:rPr>
                <w:rFonts w:ascii="Times New Roman" w:hAnsi="Times New Roman"/>
                <w:b/>
              </w:rPr>
              <w:t>. </w:t>
            </w:r>
            <w:r w:rsidR="000A03CB" w:rsidRPr="00B67F41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B67F41" w:rsidTr="00B67F41">
        <w:trPr>
          <w:trHeight w:val="725"/>
        </w:trPr>
        <w:tc>
          <w:tcPr>
            <w:tcW w:w="9747" w:type="dxa"/>
            <w:gridSpan w:val="5"/>
            <w:tcBorders>
              <w:top w:val="nil"/>
            </w:tcBorders>
          </w:tcPr>
          <w:p w:rsidR="008446BB" w:rsidRPr="00B67F41" w:rsidRDefault="008446BB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Anestezjologia i stany zagrożenia życia:</w:t>
            </w:r>
          </w:p>
          <w:p w:rsidR="00BF7553" w:rsidRPr="00B67F41" w:rsidRDefault="008446BB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Wyposażenie w wiedzę obejmującą zagadnienia resuscytacji krążeniowo – od</w:t>
            </w:r>
            <w:r w:rsidR="00386674" w:rsidRPr="00B67F41">
              <w:rPr>
                <w:rFonts w:ascii="Times New Roman" w:hAnsi="Times New Roman"/>
              </w:rPr>
              <w:t>dechowej u dorosłych i</w:t>
            </w:r>
            <w:r w:rsidR="00B67F41" w:rsidRPr="00B67F41">
              <w:rPr>
                <w:rFonts w:ascii="Times New Roman" w:hAnsi="Times New Roman"/>
              </w:rPr>
              <w:t> </w:t>
            </w:r>
            <w:r w:rsidR="00386674" w:rsidRPr="00B67F41">
              <w:rPr>
                <w:rFonts w:ascii="Times New Roman" w:hAnsi="Times New Roman"/>
              </w:rPr>
              <w:t xml:space="preserve">dzieci. </w:t>
            </w:r>
            <w:r w:rsidRPr="00B67F41">
              <w:rPr>
                <w:rFonts w:ascii="Times New Roman" w:hAnsi="Times New Roman"/>
              </w:rPr>
              <w:t>Dostarczenie wiedzy koniecznej do</w:t>
            </w:r>
            <w:r w:rsidR="00386674" w:rsidRPr="00B67F41">
              <w:rPr>
                <w:rFonts w:ascii="Times New Roman" w:hAnsi="Times New Roman"/>
              </w:rPr>
              <w:t xml:space="preserve"> rozpoznawania stanów nagłych. </w:t>
            </w:r>
            <w:r w:rsidRPr="00B67F41">
              <w:rPr>
                <w:rFonts w:ascii="Times New Roman" w:hAnsi="Times New Roman"/>
              </w:rPr>
              <w:t>Dostarczenie wiedzy dotyczącej analgezji pa</w:t>
            </w:r>
            <w:r w:rsidR="00386674" w:rsidRPr="00B67F41">
              <w:rPr>
                <w:rFonts w:ascii="Times New Roman" w:hAnsi="Times New Roman"/>
              </w:rPr>
              <w:t xml:space="preserve">cjenta (szczególnie ciężarnej). </w:t>
            </w:r>
            <w:r w:rsidRPr="00B67F41">
              <w:rPr>
                <w:rFonts w:ascii="Times New Roman" w:hAnsi="Times New Roman"/>
              </w:rPr>
              <w:t>Wyrobienie umiejętności asystowania w</w:t>
            </w:r>
            <w:r w:rsidR="00B67F41" w:rsidRPr="00B67F41">
              <w:rPr>
                <w:rFonts w:ascii="Times New Roman" w:hAnsi="Times New Roman"/>
              </w:rPr>
              <w:t> </w:t>
            </w:r>
            <w:r w:rsidRPr="00B67F41">
              <w:rPr>
                <w:rFonts w:ascii="Times New Roman" w:hAnsi="Times New Roman"/>
              </w:rPr>
              <w:t>poszczególnych etapach znieczulenia ogólnego, regionalnego i miejscowego.</w:t>
            </w:r>
          </w:p>
          <w:p w:rsidR="008446BB" w:rsidRPr="00B67F41" w:rsidRDefault="008446BB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Podstawowe czynności resuscytacyjne BLS</w:t>
            </w:r>
          </w:p>
          <w:p w:rsidR="008446BB" w:rsidRPr="00B67F41" w:rsidRDefault="008446BB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Dostarczenie wiedzy dotyczącej BLS i obsługi AED – wytyczne AHA.</w:t>
            </w:r>
          </w:p>
          <w:p w:rsidR="0032085F" w:rsidRPr="00B67F41" w:rsidRDefault="008446BB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Wyposażenie w wiedzę obejmującą zagadnienia resuscytacji krążeniowo – oddechowej u dorosłych i dzieci według AHA.</w:t>
            </w:r>
          </w:p>
          <w:p w:rsidR="00B67F41" w:rsidRPr="00B67F41" w:rsidRDefault="00B67F41" w:rsidP="00B67F41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67F41">
              <w:rPr>
                <w:rFonts w:ascii="Times New Roman" w:hAnsi="Times New Roman"/>
              </w:rPr>
              <w:t xml:space="preserve">zawartych w </w:t>
            </w:r>
            <w:r w:rsidRPr="00B67F41">
              <w:rPr>
                <w:rFonts w:ascii="Times New Roman" w:hAnsi="Times New Roman"/>
                <w:i/>
              </w:rPr>
              <w:t>(właściwe podkreślić)</w:t>
            </w:r>
            <w:r w:rsidRPr="00B67F41">
              <w:rPr>
                <w:rFonts w:ascii="Times New Roman" w:hAnsi="Times New Roman"/>
              </w:rPr>
              <w:t xml:space="preserve">: </w:t>
            </w:r>
          </w:p>
          <w:p w:rsidR="00B67F41" w:rsidRPr="00B67F41" w:rsidRDefault="00B67F41" w:rsidP="00B67F41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  <w:i/>
              </w:rPr>
            </w:pPr>
            <w:r w:rsidRPr="00632B51">
              <w:rPr>
                <w:rFonts w:ascii="Times New Roman" w:hAnsi="Times New Roman"/>
              </w:rPr>
              <w:t>standardach kształcenia</w:t>
            </w:r>
            <w:r w:rsidRPr="00B67F41">
              <w:rPr>
                <w:rFonts w:ascii="Times New Roman" w:hAnsi="Times New Roman"/>
                <w:u w:val="single"/>
              </w:rPr>
              <w:t xml:space="preserve"> (Rozporządzenie Ministra Nauki i Szkolnictwa Wyższego)</w:t>
            </w:r>
            <w:r w:rsidRPr="00B67F41">
              <w:rPr>
                <w:rFonts w:ascii="Times New Roman" w:hAnsi="Times New Roman"/>
              </w:rPr>
              <w:t xml:space="preserve">/Uchwale Senatu SUM </w:t>
            </w:r>
            <w:r w:rsidRPr="00B67F41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4F466F" w:rsidRPr="00B67F41" w:rsidRDefault="00AD301D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 zakresi</w:t>
            </w:r>
            <w:r w:rsidR="00840B94" w:rsidRPr="00B67F41">
              <w:rPr>
                <w:rFonts w:ascii="Times New Roman" w:hAnsi="Times New Roman"/>
              </w:rPr>
              <w:t>e wiedzy student</w:t>
            </w:r>
            <w:r w:rsidR="001030B9" w:rsidRPr="00B67F41">
              <w:rPr>
                <w:rFonts w:ascii="Times New Roman" w:hAnsi="Times New Roman"/>
              </w:rPr>
              <w:t xml:space="preserve"> zna i rozumie</w:t>
            </w:r>
            <w:r w:rsidR="00840B94" w:rsidRPr="00B67F41">
              <w:rPr>
                <w:rFonts w:ascii="Times New Roman" w:hAnsi="Times New Roman"/>
              </w:rPr>
              <w:t>:</w:t>
            </w:r>
          </w:p>
          <w:p w:rsidR="00E155EB" w:rsidRPr="00B67F41" w:rsidRDefault="001C12F2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D.W58. - Zasady resusc</w:t>
            </w:r>
            <w:r w:rsidR="00386674" w:rsidRPr="00B67F41">
              <w:rPr>
                <w:rFonts w:ascii="Times New Roman" w:hAnsi="Times New Roman"/>
              </w:rPr>
              <w:t>ytacji krążeniowo-oddechowej,</w:t>
            </w:r>
          </w:p>
          <w:p w:rsidR="00E155EB" w:rsidRPr="00B67F41" w:rsidRDefault="001C12F2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D.W59. - Zasady prowadzenia intensywnej opieki medycznej p</w:t>
            </w:r>
            <w:r w:rsidR="00386674" w:rsidRPr="00B67F41">
              <w:rPr>
                <w:rFonts w:ascii="Times New Roman" w:hAnsi="Times New Roman"/>
              </w:rPr>
              <w:t xml:space="preserve">rzyrządowej i </w:t>
            </w:r>
            <w:proofErr w:type="spellStart"/>
            <w:r w:rsidR="00386674" w:rsidRPr="00B67F41">
              <w:rPr>
                <w:rFonts w:ascii="Times New Roman" w:hAnsi="Times New Roman"/>
              </w:rPr>
              <w:t>bezprzyrządowej</w:t>
            </w:r>
            <w:proofErr w:type="spellEnd"/>
            <w:r w:rsidR="00386674" w:rsidRPr="00B67F41">
              <w:rPr>
                <w:rFonts w:ascii="Times New Roman" w:hAnsi="Times New Roman"/>
              </w:rPr>
              <w:t>,</w:t>
            </w:r>
          </w:p>
          <w:p w:rsidR="001C12F2" w:rsidRPr="00B67F41" w:rsidRDefault="001C12F2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D.W60. - Farmakologiczne sposoby łagodzenia bólu porodowego.</w:t>
            </w:r>
          </w:p>
          <w:p w:rsidR="001D757F" w:rsidRPr="00B67F41" w:rsidRDefault="00AD301D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 zakresie um</w:t>
            </w:r>
            <w:r w:rsidR="00840B94" w:rsidRPr="00B67F41">
              <w:rPr>
                <w:rFonts w:ascii="Times New Roman" w:hAnsi="Times New Roman"/>
              </w:rPr>
              <w:t>iejętności student</w:t>
            </w:r>
            <w:r w:rsidR="001D757F" w:rsidRPr="00B67F41">
              <w:rPr>
                <w:rFonts w:ascii="Times New Roman" w:hAnsi="Times New Roman"/>
              </w:rPr>
              <w:t xml:space="preserve"> potrafi</w:t>
            </w:r>
            <w:r w:rsidR="00840B94" w:rsidRPr="00B67F41">
              <w:rPr>
                <w:rFonts w:ascii="Times New Roman" w:hAnsi="Times New Roman"/>
              </w:rPr>
              <w:t>: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Anestezjologia i stany zagrożenia życia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 U47. - wykonywać resuscytację krążeniowo-oddechową.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Podstawowe czynności resuscytacyjne BLS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 xml:space="preserve">D. U47. - Potrafi wykonać BLS u osób dorosłych – łańcuch przeżycia, zastosować </w:t>
            </w:r>
            <w:proofErr w:type="spellStart"/>
            <w:r w:rsidRPr="00B67F41">
              <w:rPr>
                <w:rFonts w:ascii="Times New Roman" w:hAnsi="Times New Roman"/>
              </w:rPr>
              <w:t>pocketmask</w:t>
            </w:r>
            <w:proofErr w:type="spellEnd"/>
            <w:r w:rsidRPr="00B67F41">
              <w:rPr>
                <w:rFonts w:ascii="Times New Roman" w:hAnsi="Times New Roman"/>
              </w:rPr>
              <w:t xml:space="preserve">, worek </w:t>
            </w:r>
            <w:proofErr w:type="spellStart"/>
            <w:r w:rsidRPr="00B67F41">
              <w:rPr>
                <w:rFonts w:ascii="Times New Roman" w:hAnsi="Times New Roman"/>
              </w:rPr>
              <w:t>samorozprężalny</w:t>
            </w:r>
            <w:proofErr w:type="spellEnd"/>
            <w:r w:rsidRPr="00B67F41">
              <w:rPr>
                <w:rFonts w:ascii="Times New Roman" w:hAnsi="Times New Roman"/>
              </w:rPr>
              <w:t xml:space="preserve"> z maską i użyć AED.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Anestezjologia i stany zagrożenia życia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 U48. - wdrażać konieczne postępowanie w sytuacji zagrożenia zdrowia lub życia.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Podstawowe czynności resuscytacyjne BLS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 xml:space="preserve">D. U48. - Potrafi wykonać BLS u dzieci i niemowlaków – łańcuch przeżycia, potrafi zastosować </w:t>
            </w:r>
            <w:proofErr w:type="spellStart"/>
            <w:r w:rsidRPr="00B67F41">
              <w:rPr>
                <w:rFonts w:ascii="Times New Roman" w:hAnsi="Times New Roman"/>
              </w:rPr>
              <w:t>pocketmask</w:t>
            </w:r>
            <w:proofErr w:type="spellEnd"/>
            <w:r w:rsidRPr="00B67F41">
              <w:rPr>
                <w:rFonts w:ascii="Times New Roman" w:hAnsi="Times New Roman"/>
              </w:rPr>
              <w:t xml:space="preserve">, worek </w:t>
            </w:r>
            <w:proofErr w:type="spellStart"/>
            <w:r w:rsidRPr="00B67F41">
              <w:rPr>
                <w:rFonts w:ascii="Times New Roman" w:hAnsi="Times New Roman"/>
              </w:rPr>
              <w:t>samorozprężalny</w:t>
            </w:r>
            <w:proofErr w:type="spellEnd"/>
            <w:r w:rsidRPr="00B67F41">
              <w:rPr>
                <w:rFonts w:ascii="Times New Roman" w:hAnsi="Times New Roman"/>
              </w:rPr>
              <w:t xml:space="preserve"> z maską i użyć AED.</w:t>
            </w:r>
          </w:p>
          <w:p w:rsidR="00386674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D.U49. - przygotowywać pacjentkę do znieczulenia i monitorować je</w:t>
            </w:r>
            <w:r w:rsidR="00386674" w:rsidRPr="00B67F41">
              <w:rPr>
                <w:rFonts w:ascii="Times New Roman" w:hAnsi="Times New Roman"/>
              </w:rPr>
              <w:t>j stan w trakcie znieczulenia</w:t>
            </w:r>
          </w:p>
          <w:p w:rsidR="00FC6EA3" w:rsidRPr="00B67F41" w:rsidRDefault="00FC6EA3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D.U50. - uczestniczyć w farmakoterapii i leczeniu bólu</w:t>
            </w:r>
          </w:p>
          <w:p w:rsidR="00840B94" w:rsidRPr="00B67F41" w:rsidRDefault="00AD301D" w:rsidP="00B67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 xml:space="preserve">w zakresie kompetencji </w:t>
            </w:r>
            <w:r w:rsidR="00F00815" w:rsidRPr="00B67F41">
              <w:rPr>
                <w:rFonts w:ascii="Times New Roman" w:hAnsi="Times New Roman"/>
              </w:rPr>
              <w:t xml:space="preserve">społecznych </w:t>
            </w:r>
            <w:r w:rsidR="00840B94" w:rsidRPr="00B67F41">
              <w:rPr>
                <w:rFonts w:ascii="Times New Roman" w:hAnsi="Times New Roman"/>
              </w:rPr>
              <w:t>student</w:t>
            </w:r>
            <w:r w:rsidR="001030B9" w:rsidRPr="00B67F41">
              <w:rPr>
                <w:rFonts w:ascii="Times New Roman" w:hAnsi="Times New Roman"/>
              </w:rPr>
              <w:t xml:space="preserve"> jest gotów do</w:t>
            </w:r>
            <w:r w:rsidR="00840B94" w:rsidRPr="00B67F41">
              <w:rPr>
                <w:rFonts w:ascii="Times New Roman" w:hAnsi="Times New Roman"/>
                <w:b/>
              </w:rPr>
              <w:t>:</w:t>
            </w:r>
            <w:r w:rsidR="00794428" w:rsidRPr="00B67F41">
              <w:rPr>
                <w:rFonts w:ascii="Times New Roman" w:hAnsi="Times New Roman"/>
                <w:lang w:eastAsia="pl-PL"/>
              </w:rPr>
              <w:t xml:space="preserve">Punkt 1.3 </w:t>
            </w:r>
            <w:r w:rsidR="0032085F" w:rsidRPr="00B67F41">
              <w:rPr>
                <w:rFonts w:ascii="Times New Roman" w:hAnsi="Times New Roman"/>
                <w:lang w:eastAsia="pl-PL"/>
              </w:rPr>
              <w:t xml:space="preserve"> ogólnych efektów uczenia się</w:t>
            </w:r>
            <w:r w:rsidR="00545BF4" w:rsidRPr="00B67F41">
              <w:rPr>
                <w:rFonts w:ascii="Times New Roman" w:hAnsi="Times New Roman"/>
                <w:lang w:eastAsia="pl-PL"/>
              </w:rPr>
              <w:t>:</w:t>
            </w:r>
          </w:p>
        </w:tc>
      </w:tr>
      <w:tr w:rsidR="001205A9" w:rsidRPr="00B67F41" w:rsidTr="00B67F41">
        <w:tc>
          <w:tcPr>
            <w:tcW w:w="4219" w:type="dxa"/>
            <w:vAlign w:val="center"/>
          </w:tcPr>
          <w:p w:rsidR="001205A9" w:rsidRPr="00B67F41" w:rsidRDefault="001205A9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20" w:type="dxa"/>
            <w:vAlign w:val="center"/>
          </w:tcPr>
          <w:p w:rsidR="001205A9" w:rsidRPr="00B67F41" w:rsidRDefault="00320689" w:rsidP="00B67F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67</w:t>
            </w:r>
          </w:p>
        </w:tc>
        <w:tc>
          <w:tcPr>
            <w:tcW w:w="4252" w:type="dxa"/>
            <w:gridSpan w:val="2"/>
            <w:vAlign w:val="center"/>
          </w:tcPr>
          <w:p w:rsidR="001205A9" w:rsidRPr="00B67F41" w:rsidRDefault="001205A9" w:rsidP="00B67F4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756" w:type="dxa"/>
            <w:vAlign w:val="center"/>
          </w:tcPr>
          <w:p w:rsidR="001205A9" w:rsidRPr="00B67F41" w:rsidRDefault="00320689" w:rsidP="001205A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3</w:t>
            </w:r>
          </w:p>
        </w:tc>
      </w:tr>
      <w:tr w:rsidR="002B5331" w:rsidRPr="00B67F41" w:rsidTr="00B67F41">
        <w:tc>
          <w:tcPr>
            <w:tcW w:w="9747" w:type="dxa"/>
            <w:gridSpan w:val="5"/>
            <w:vAlign w:val="center"/>
          </w:tcPr>
          <w:p w:rsidR="002B5331" w:rsidRPr="00B67F41" w:rsidRDefault="002B5331" w:rsidP="002B53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67F41">
              <w:rPr>
                <w:rFonts w:ascii="Times New Roman" w:hAnsi="Times New Roman"/>
              </w:rPr>
              <w:t>zaliczenie na ocenę</w:t>
            </w:r>
          </w:p>
        </w:tc>
      </w:tr>
      <w:tr w:rsidR="00A60AD2" w:rsidRPr="00B67F41" w:rsidTr="00B67F41">
        <w:tc>
          <w:tcPr>
            <w:tcW w:w="97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B67F41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1</w:t>
            </w:r>
            <w:r w:rsidR="002B5331" w:rsidRPr="00B67F41">
              <w:rPr>
                <w:rFonts w:ascii="Times New Roman" w:hAnsi="Times New Roman"/>
                <w:b/>
              </w:rPr>
              <w:t>2</w:t>
            </w:r>
            <w:r w:rsidRPr="00B67F41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67F41">
              <w:rPr>
                <w:rFonts w:ascii="Times New Roman" w:hAnsi="Times New Roman"/>
                <w:b/>
              </w:rPr>
              <w:t>i oceny</w:t>
            </w:r>
            <w:r w:rsidRPr="00B67F41">
              <w:rPr>
                <w:rFonts w:ascii="Times New Roman" w:hAnsi="Times New Roman"/>
                <w:b/>
              </w:rPr>
              <w:t xml:space="preserve">efektów </w:t>
            </w:r>
            <w:r w:rsidR="00CF22FD" w:rsidRPr="00B67F41">
              <w:rPr>
                <w:rFonts w:ascii="Times New Roman" w:hAnsi="Times New Roman"/>
                <w:b/>
              </w:rPr>
              <w:t>uczenia się</w:t>
            </w:r>
          </w:p>
        </w:tc>
      </w:tr>
      <w:tr w:rsidR="00D44629" w:rsidRPr="00B67F41" w:rsidTr="00B67F41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:rsidR="00D44629" w:rsidRPr="00B67F41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B67F41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B67F41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Sposoby oceny</w:t>
            </w:r>
            <w:r w:rsidR="001C0119" w:rsidRPr="00B67F41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67F41" w:rsidTr="00B67F41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:rsidR="00A52355" w:rsidRPr="00B67F41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B67F41" w:rsidRDefault="006928EB" w:rsidP="00386674">
            <w:pPr>
              <w:spacing w:after="0" w:line="240" w:lineRule="auto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 xml:space="preserve">Zaliczenie </w:t>
            </w:r>
            <w:r w:rsidR="00A52355" w:rsidRPr="00B67F41">
              <w:rPr>
                <w:rFonts w:ascii="Times New Roman" w:hAnsi="Times New Roman"/>
                <w:noProof/>
              </w:rPr>
              <w:t xml:space="preserve">– </w:t>
            </w:r>
            <w:r w:rsidR="00A52355" w:rsidRPr="00B67F41">
              <w:rPr>
                <w:rFonts w:ascii="Times New Roman" w:hAnsi="Times New Roman"/>
              </w:rPr>
              <w:t>test</w:t>
            </w:r>
            <w:r w:rsidR="00A52355" w:rsidRPr="00B67F41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B67F41" w:rsidRDefault="001C011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B67F41" w:rsidTr="00B67F41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:rsidR="006928EB" w:rsidRPr="00B67F41" w:rsidRDefault="006928EB" w:rsidP="006928E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6928EB" w:rsidRPr="00B67F41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Sprawozdanie</w:t>
            </w:r>
          </w:p>
          <w:p w:rsidR="006928EB" w:rsidRPr="00B67F41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Obserwacja</w:t>
            </w:r>
          </w:p>
          <w:p w:rsidR="006928EB" w:rsidRPr="00B67F41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6928EB" w:rsidRPr="00B67F41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B67F41" w:rsidTr="00B67F41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:rsidR="006928EB" w:rsidRPr="00B67F41" w:rsidRDefault="006928EB" w:rsidP="006928E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6928EB" w:rsidRPr="00B67F41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B67F41">
              <w:rPr>
                <w:rFonts w:ascii="Times New Roman" w:hAnsi="Times New Roman"/>
              </w:rPr>
              <w:t>Obserwacja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6928EB" w:rsidRPr="00B67F41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F41">
              <w:rPr>
                <w:rFonts w:ascii="Times New Roman" w:hAnsi="Times New Roman"/>
                <w:b/>
              </w:rPr>
              <w:t>*</w:t>
            </w:r>
          </w:p>
        </w:tc>
      </w:tr>
    </w:tbl>
    <w:p w:rsidR="00632B51" w:rsidRDefault="00632B51" w:rsidP="00632B51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sz w:val="28"/>
          <w:szCs w:val="28"/>
        </w:rPr>
      </w:pP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* </w:t>
      </w:r>
      <w:r w:rsidRPr="00632B51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</w:rPr>
      </w:pP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Bardzo dobry (5,0) </w:t>
      </w:r>
      <w:r w:rsidRPr="00632B51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Ponad dobry (4,5) </w:t>
      </w:r>
      <w:r w:rsidRPr="00632B51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Dobry (4,0) </w:t>
      </w:r>
      <w:r w:rsidRPr="00632B51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Dość dobry (3,5) </w:t>
      </w:r>
      <w:r w:rsidRPr="00632B51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632B51" w:rsidRPr="00632B51" w:rsidRDefault="00632B51" w:rsidP="00632B51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632B51">
        <w:rPr>
          <w:rFonts w:ascii="Times New Roman" w:eastAsiaTheme="minorHAnsi" w:hAnsi="Times New Roman"/>
          <w:b/>
          <w:bCs/>
        </w:rPr>
        <w:t xml:space="preserve">Dostateczny (3,0) </w:t>
      </w:r>
      <w:r w:rsidRPr="00632B51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632B51" w:rsidRPr="00632B51" w:rsidRDefault="00632B51" w:rsidP="00632B51">
      <w:pPr>
        <w:spacing w:after="306" w:line="256" w:lineRule="auto"/>
        <w:ind w:left="426"/>
        <w:rPr>
          <w:rFonts w:ascii="Times New Roman" w:eastAsia="Times New Roman" w:hAnsi="Times New Roman"/>
          <w:lang w:eastAsia="pl-PL"/>
        </w:rPr>
      </w:pPr>
      <w:r w:rsidRPr="00632B51">
        <w:rPr>
          <w:rFonts w:ascii="Times New Roman" w:eastAsiaTheme="minorHAnsi" w:hAnsi="Times New Roman"/>
          <w:b/>
          <w:bCs/>
        </w:rPr>
        <w:lastRenderedPageBreak/>
        <w:t xml:space="preserve">Niedostateczny (2,0) </w:t>
      </w:r>
      <w:r w:rsidRPr="00632B51">
        <w:rPr>
          <w:rFonts w:ascii="Times New Roman" w:eastAsiaTheme="minorHAnsi" w:hAnsi="Times New Roman"/>
        </w:rPr>
        <w:t>– zakładane efekty uczenia się nie zostały uzyskane.</w:t>
      </w:r>
    </w:p>
    <w:p w:rsidR="00E17AA9" w:rsidRPr="00632B51" w:rsidRDefault="00E17AA9" w:rsidP="00B67F41">
      <w:pPr>
        <w:spacing w:after="0" w:line="260" w:lineRule="atLeast"/>
        <w:ind w:right="-567"/>
        <w:jc w:val="both"/>
        <w:rPr>
          <w:rFonts w:ascii="Times New Roman" w:hAnsi="Times New Roman"/>
          <w:b/>
          <w:color w:val="000000"/>
        </w:rPr>
      </w:pPr>
      <w:r w:rsidRPr="00632B51">
        <w:rPr>
          <w:rFonts w:ascii="Times New Roman" w:hAnsi="Times New Roman"/>
          <w:b/>
          <w:color w:val="000000"/>
        </w:rPr>
        <w:t>Zajęcia z BLS:</w:t>
      </w:r>
    </w:p>
    <w:p w:rsidR="00E17AA9" w:rsidRDefault="00E17AA9" w:rsidP="00B67F41">
      <w:pPr>
        <w:spacing w:after="0" w:line="260" w:lineRule="atLeast"/>
        <w:ind w:right="-567"/>
        <w:jc w:val="both"/>
        <w:rPr>
          <w:rFonts w:ascii="Times New Roman" w:hAnsi="Times New Roman"/>
          <w:b/>
          <w:color w:val="000000"/>
        </w:rPr>
      </w:pPr>
      <w:r w:rsidRPr="00632B51">
        <w:rPr>
          <w:rFonts w:ascii="Times New Roman" w:hAnsi="Times New Roman"/>
          <w:b/>
          <w:color w:val="000000"/>
        </w:rPr>
        <w:t>Zaliczenie/ brak zaliczenia</w:t>
      </w:r>
    </w:p>
    <w:p w:rsidR="00444C35" w:rsidRDefault="00444C35" w:rsidP="00B67F41">
      <w:pPr>
        <w:spacing w:after="0" w:line="260" w:lineRule="atLeast"/>
        <w:ind w:right="-567"/>
        <w:jc w:val="both"/>
        <w:rPr>
          <w:rFonts w:ascii="Times New Roman" w:hAnsi="Times New Roman"/>
          <w:b/>
          <w:color w:val="000000"/>
        </w:rPr>
      </w:pPr>
    </w:p>
    <w:p w:rsidR="00444C35" w:rsidRDefault="00444C35" w:rsidP="00B67F41">
      <w:pPr>
        <w:spacing w:after="0" w:line="260" w:lineRule="atLeast"/>
        <w:ind w:right="-567"/>
        <w:jc w:val="both"/>
        <w:rPr>
          <w:rFonts w:ascii="Times New Roman" w:hAnsi="Times New Roman"/>
          <w:b/>
          <w:color w:val="000000"/>
        </w:rPr>
      </w:pPr>
    </w:p>
    <w:p w:rsidR="00444C35" w:rsidRPr="00444C35" w:rsidRDefault="00444C35" w:rsidP="00444C35">
      <w:pPr>
        <w:spacing w:after="0"/>
        <w:jc w:val="center"/>
        <w:rPr>
          <w:rFonts w:ascii="Times New Roman" w:hAnsi="Times New Roman"/>
          <w:b/>
        </w:rPr>
      </w:pPr>
      <w:r w:rsidRPr="00444C35">
        <w:rPr>
          <w:rFonts w:ascii="Times New Roman" w:hAnsi="Times New Roman"/>
          <w:b/>
        </w:rPr>
        <w:t xml:space="preserve">Karta przedmiotu </w:t>
      </w:r>
    </w:p>
    <w:p w:rsidR="00444C35" w:rsidRPr="00444C35" w:rsidRDefault="00444C35" w:rsidP="00444C35">
      <w:pPr>
        <w:spacing w:after="0"/>
        <w:jc w:val="center"/>
        <w:rPr>
          <w:rFonts w:ascii="Times New Roman" w:hAnsi="Times New Roman"/>
          <w:b/>
        </w:rPr>
      </w:pPr>
      <w:r w:rsidRPr="00444C35">
        <w:rPr>
          <w:rFonts w:ascii="Times New Roman" w:hAnsi="Times New Roman"/>
          <w:b/>
        </w:rPr>
        <w:t>Cz.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3828"/>
        <w:gridCol w:w="708"/>
        <w:gridCol w:w="1701"/>
      </w:tblGrid>
      <w:tr w:rsidR="00444C35" w:rsidRPr="00444C35" w:rsidTr="00444C35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auto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13. Jednostka realizująca przedmiot,</w:t>
            </w:r>
            <w:r w:rsidRPr="00444C35">
              <w:rPr>
                <w:rFonts w:ascii="Times New Roman" w:hAnsi="Times New Roman"/>
              </w:rPr>
              <w:t xml:space="preserve"> </w:t>
            </w:r>
            <w:r w:rsidRPr="00444C35">
              <w:rPr>
                <w:rFonts w:ascii="Times New Roman" w:hAnsi="Times New Roman"/>
                <w:b/>
              </w:rPr>
              <w:t>adres, e-mail: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Katedra Anestezjologii i Intensywnej Terapii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Zakład Anestezjologii Klinicznej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444C35">
              <w:rPr>
                <w:rFonts w:ascii="Times New Roman" w:hAnsi="Times New Roman"/>
              </w:rPr>
              <w:t>WNoZ</w:t>
            </w:r>
            <w:proofErr w:type="spellEnd"/>
            <w:r w:rsidRPr="00444C35">
              <w:rPr>
                <w:rFonts w:ascii="Times New Roman" w:hAnsi="Times New Roman"/>
              </w:rPr>
              <w:t xml:space="preserve"> w Katowicach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Ul. Medyków 12, 40-752 Katowice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6" w:history="1">
              <w:r w:rsidRPr="00444C35">
                <w:rPr>
                  <w:rStyle w:val="Hipercze"/>
                  <w:rFonts w:ascii="Times New Roman" w:hAnsi="Times New Roman"/>
                </w:rPr>
                <w:t>anest@sum.edu.pl</w:t>
              </w:r>
            </w:hyperlink>
          </w:p>
          <w:p w:rsidR="00444C35" w:rsidRPr="00444C35" w:rsidRDefault="00444C35" w:rsidP="00444C3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www: http://anest.wnoz.sum.edu.pl</w:t>
            </w:r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auto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:rsidR="00444C35" w:rsidRPr="00444C35" w:rsidRDefault="00444C35" w:rsidP="00444C3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444C35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auto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444C35" w:rsidRPr="00444C35" w:rsidRDefault="00444C35" w:rsidP="00444C3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444C35" w:rsidRPr="00444C35" w:rsidTr="00444C35">
        <w:tc>
          <w:tcPr>
            <w:tcW w:w="3402" w:type="dxa"/>
            <w:gridSpan w:val="2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Zgodna z uchwałą Senatu SUM</w:t>
            </w:r>
          </w:p>
        </w:tc>
      </w:tr>
      <w:tr w:rsidR="00444C35" w:rsidRPr="00444C35" w:rsidTr="00444C35">
        <w:tc>
          <w:tcPr>
            <w:tcW w:w="3402" w:type="dxa"/>
            <w:gridSpan w:val="2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Podręczniki dotyczące anestezjologii i podstawowych czynności resuscytacyjnych. Filmiki, tablice edukacyjne.</w:t>
            </w:r>
          </w:p>
        </w:tc>
      </w:tr>
      <w:tr w:rsidR="00444C35" w:rsidRPr="00444C35" w:rsidTr="00444C35">
        <w:tc>
          <w:tcPr>
            <w:tcW w:w="3402" w:type="dxa"/>
            <w:gridSpan w:val="2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Odział Anestezjologii i Intensywnej Terapii, </w:t>
            </w:r>
          </w:p>
          <w:p w:rsidR="00444C35" w:rsidRPr="00444C35" w:rsidRDefault="00444C35" w:rsidP="00444C35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Blok Operacyjny, Sala ćwiczeniowa -  </w:t>
            </w:r>
            <w:proofErr w:type="spellStart"/>
            <w:r w:rsidRPr="00444C35">
              <w:rPr>
                <w:rFonts w:ascii="Times New Roman" w:hAnsi="Times New Roman"/>
              </w:rPr>
              <w:t>WNoZ</w:t>
            </w:r>
            <w:proofErr w:type="spellEnd"/>
            <w:r w:rsidRPr="00444C35">
              <w:rPr>
                <w:rFonts w:ascii="Times New Roman" w:hAnsi="Times New Roman"/>
              </w:rPr>
              <w:t xml:space="preserve"> w Katowicach</w:t>
            </w:r>
          </w:p>
        </w:tc>
      </w:tr>
      <w:tr w:rsidR="00444C35" w:rsidRPr="00444C35" w:rsidTr="00444C35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444C35">
              <w:rPr>
                <w:rFonts w:ascii="Times New Roman" w:hAnsi="Times New Roman"/>
              </w:rPr>
              <w:t>WNoZ</w:t>
            </w:r>
            <w:proofErr w:type="spellEnd"/>
            <w:r w:rsidRPr="00444C35">
              <w:rPr>
                <w:rFonts w:ascii="Times New Roman" w:hAnsi="Times New Roman"/>
              </w:rPr>
              <w:t xml:space="preserve"> w Katowicach</w:t>
            </w:r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D9D9D9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444C35" w:rsidRPr="00444C35" w:rsidTr="00444C35">
        <w:trPr>
          <w:trHeight w:val="967"/>
        </w:trPr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4C35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Odniesienie do efektów uczenia się zawartych w </w:t>
            </w:r>
            <w:r w:rsidRPr="00444C35">
              <w:rPr>
                <w:rFonts w:ascii="Times New Roman" w:hAnsi="Times New Roman"/>
                <w:u w:val="single"/>
              </w:rPr>
              <w:t>standardach kształcenia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P_W01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- Zasady resuscytacji krążeniowo-oddechowej.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D.W58.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P_W02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- Zasady prowadzenia intensywnej opieki medycznej przyrządowej i </w:t>
            </w:r>
            <w:proofErr w:type="spellStart"/>
            <w:r w:rsidRPr="00444C35">
              <w:rPr>
                <w:rFonts w:ascii="Times New Roman" w:hAnsi="Times New Roman"/>
              </w:rPr>
              <w:t>bezprzyrządowej</w:t>
            </w:r>
            <w:proofErr w:type="spellEnd"/>
            <w:r w:rsidRPr="00444C35"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D.W59.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P_W03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- Farmakologiczne sposoby łagodzenia bólu porodowego.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D.W60.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  <w:b/>
                <w:lang w:eastAsia="pl-PL"/>
              </w:rPr>
            </w:pPr>
            <w:r w:rsidRPr="00444C35">
              <w:rPr>
                <w:rFonts w:ascii="Times New Roman" w:hAnsi="Times New Roman"/>
                <w:b/>
                <w:lang w:eastAsia="pl-PL"/>
              </w:rPr>
              <w:t xml:space="preserve">Anestezjologia i stany zagrożenia życia 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444C35">
              <w:rPr>
                <w:rFonts w:ascii="Times New Roman" w:hAnsi="Times New Roman"/>
                <w:lang w:eastAsia="pl-PL"/>
              </w:rPr>
              <w:t>- wykonywać resuscytację krążeniowo-oddechową.</w:t>
            </w:r>
            <w:r w:rsidRPr="00444C35">
              <w:rPr>
                <w:rFonts w:ascii="Times New Roman" w:hAnsi="Times New Roman"/>
                <w:lang w:eastAsia="pl-PL"/>
              </w:rPr>
              <w:tab/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  <w:lang w:eastAsia="pl-PL"/>
              </w:rPr>
              <w:t>D. U47.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 xml:space="preserve">Anestezjologia i stany zagrożenia życia 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 - wdrażać konieczne postępowanie w sytuacji zagrożenia zdrowia lub życia.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 U48.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P_U03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- przygotowywać pacjentkę do znieczulenia i monitorować jej stan w trakcie znieczulenia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D.U49.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P_U04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- uczestniczyć w farmakoterapii i leczeniu bólu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D.U50.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P_K01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Kierowanie się dobrem pacjenta, poszanowanie godności i autonomii osób powierzonych opiece, okazywanie zrozumienia dla różnic światopoglądowych i kulturowych oraz empatii w relacji z pacjentem i jej rodziną.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P_K02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Przestrzeganie praw pacjenta.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P_K03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Samodzielne i rzetelne wykonywanie zawodu zgodnie z zasadami etyki, </w:t>
            </w:r>
            <w:r w:rsidRPr="00444C35">
              <w:rPr>
                <w:rFonts w:ascii="Times New Roman" w:hAnsi="Times New Roman"/>
              </w:rPr>
              <w:br/>
              <w:t>w tym przestrzeganie wartości i powinności moralnych w opiece nad pacjentem.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P_K04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Ponoszenie odpowiedzialności za wykonywane czynności zawodowe.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P_K05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Zasięganie opinii ekspertów w przypadku trudności z samodzielnym rozwiązaniem problemu.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P_K06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Przewidywanie i uwzględnianie czynników wpływających na reakcje własne i pacjenta.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444C35" w:rsidRPr="00444C35" w:rsidTr="00444C35">
        <w:tc>
          <w:tcPr>
            <w:tcW w:w="1843" w:type="dxa"/>
            <w:shd w:val="clear" w:color="auto" w:fill="auto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P_K07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Dostrzeganie i rozpoznawanie własnych ograniczeń w zakresie wiedzy, umiejętności i kompetencji społecznych </w:t>
            </w:r>
            <w:r w:rsidRPr="00444C35">
              <w:rPr>
                <w:rFonts w:ascii="Times New Roman" w:hAnsi="Times New Roman"/>
              </w:rPr>
              <w:lastRenderedPageBreak/>
              <w:t>oraz dokonywanie samooceny deficytów i potrzeb edukacyjnych.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Punkt 1.3 ogólnych </w:t>
            </w:r>
            <w:r w:rsidRPr="00444C35">
              <w:rPr>
                <w:rFonts w:ascii="Times New Roman" w:hAnsi="Times New Roman"/>
              </w:rPr>
              <w:lastRenderedPageBreak/>
              <w:t>efektów uczenia się</w:t>
            </w:r>
          </w:p>
        </w:tc>
      </w:tr>
      <w:tr w:rsidR="00444C35" w:rsidRPr="00444C35" w:rsidTr="00444C35">
        <w:tc>
          <w:tcPr>
            <w:tcW w:w="7938" w:type="dxa"/>
            <w:gridSpan w:val="4"/>
            <w:shd w:val="clear" w:color="auto" w:fill="D9D9D9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lastRenderedPageBreak/>
              <w:t xml:space="preserve">21. Formy i tematy zajęć: </w:t>
            </w:r>
          </w:p>
        </w:tc>
        <w:tc>
          <w:tcPr>
            <w:tcW w:w="1701" w:type="dxa"/>
            <w:shd w:val="clear" w:color="auto" w:fill="D9D9D9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444C35" w:rsidRPr="00444C35" w:rsidTr="00444C35"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 xml:space="preserve">21.1.  Wykłady 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21</w:t>
            </w:r>
          </w:p>
        </w:tc>
      </w:tr>
      <w:tr w:rsidR="00444C35" w:rsidRPr="00444C35" w:rsidTr="00444C35">
        <w:trPr>
          <w:trHeight w:val="213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Intensywny nadzór przyrządowy i </w:t>
            </w:r>
            <w:proofErr w:type="spellStart"/>
            <w:r w:rsidRPr="00444C35">
              <w:rPr>
                <w:rFonts w:ascii="Times New Roman" w:hAnsi="Times New Roman"/>
              </w:rPr>
              <w:t>bezprzyrządowy</w:t>
            </w:r>
            <w:proofErr w:type="spellEnd"/>
            <w:r w:rsidRPr="00444C35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2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Nagłe zatrzymanie krążenia: przyczyny, rozpoznanie. Resuscytacja krążeniowo-oddechowo-mózgowa. </w:t>
            </w:r>
            <w:proofErr w:type="spellStart"/>
            <w:r w:rsidRPr="00444C35">
              <w:rPr>
                <w:rFonts w:ascii="Times New Roman" w:hAnsi="Times New Roman"/>
              </w:rPr>
              <w:t>Farmako</w:t>
            </w:r>
            <w:proofErr w:type="spellEnd"/>
            <w:r w:rsidRPr="00444C35">
              <w:rPr>
                <w:rFonts w:ascii="Times New Roman" w:hAnsi="Times New Roman"/>
              </w:rPr>
              <w:t xml:space="preserve">- i elektroterapia NZK.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3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Trakt operacyjny: organizacja i specyfika pracy. Znieczulenie regionalne. Techniki i środki stosowane w znieczuleniu regionalnym. Wskazania, przeciwwskazania, powikłania. Definicja, teoria i metody leczenia bólu.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4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Sale operacyjne, przygotowawcze i pooperacyjne organizacja i wyposażenie. Aparatura anestezjologiczna. Sprzęt stosowany do znieczulenia ogólnego i regionalnego. Przygotowanie pacjenta do znieczulenia ogólnego. Premedykacja. Znieczulenie ogólne, metody, leki i środki anestetyczne stosowane w </w:t>
            </w:r>
            <w:proofErr w:type="spellStart"/>
            <w:r w:rsidRPr="00444C35">
              <w:rPr>
                <w:rFonts w:ascii="Times New Roman" w:hAnsi="Times New Roman"/>
              </w:rPr>
              <w:t>z.o</w:t>
            </w:r>
            <w:proofErr w:type="spellEnd"/>
            <w:r w:rsidRPr="00444C35">
              <w:rPr>
                <w:rFonts w:ascii="Times New Roman" w:hAnsi="Times New Roman"/>
              </w:rPr>
              <w:t>. Opieka w czasie  i po znieczuleniu ogólnym.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4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Monitorowanie funkcji życiowych pacjenta w okresie okołooperacyjnym i w oddziale intensywnej terapii. Metody inwazyjne i nieinwazyjne. Aparatura i sprzęt. Opieka nad chorym nieprzytomnym. Pielęgnacja dostępu naczyniowego tętniczego i żylnego. Zatrucia. Urazy wielonarządowe. Leczenie preparatami krwiopochodnymi i krwiozastępczymi. Powikłania poprzetoczeniowe, rozpoznanie, leczenie.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4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Ostra niewydolność krążeniowo-oddechowa. Obrzęk płuc. Wstrząs </w:t>
            </w:r>
            <w:proofErr w:type="spellStart"/>
            <w:r w:rsidRPr="00444C35">
              <w:rPr>
                <w:rFonts w:ascii="Times New Roman" w:hAnsi="Times New Roman"/>
              </w:rPr>
              <w:t>kardiogenny</w:t>
            </w:r>
            <w:proofErr w:type="spellEnd"/>
            <w:r w:rsidRPr="00444C35">
              <w:rPr>
                <w:rFonts w:ascii="Times New Roman" w:hAnsi="Times New Roman"/>
              </w:rPr>
              <w:t xml:space="preserve">. Objawy kliniczne, metody rozpoznawania, intensywne leczenie. Chory we wstrząsie. Rodzaje wstrząsu, przyczyny, objawy, rozpoznawanie, leczenie, powikłania.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4</w:t>
            </w:r>
          </w:p>
        </w:tc>
      </w:tr>
      <w:tr w:rsidR="00444C35" w:rsidRPr="00444C35" w:rsidTr="00444C35"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lang w:eastAsia="pl-PL"/>
              </w:rPr>
            </w:pPr>
            <w:r w:rsidRPr="00444C35">
              <w:rPr>
                <w:rFonts w:ascii="Times New Roman" w:hAnsi="Times New Roman"/>
                <w:b/>
              </w:rPr>
              <w:t xml:space="preserve">21.2. </w:t>
            </w:r>
            <w:r w:rsidRPr="00444C35">
              <w:rPr>
                <w:rFonts w:ascii="Times New Roman" w:eastAsia="Times New Roman" w:hAnsi="Times New Roman"/>
                <w:b/>
                <w:lang w:eastAsia="pl-PL"/>
              </w:rPr>
              <w:t>Zajęcia praktyczne - Anestezjologia i stany zagrożenia życia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34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Resuscytacja krążeniowo-oddechowej - (ALS, BLS). Zasady prowadzenia intensywnego nadzoru w stosunku do pacjentek w schorzeniach ginekologicznych i położniczych.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Resuscytacja noworodka (zasady udrażniania dróg oddechowych, zakładania cewnika </w:t>
            </w:r>
            <w:proofErr w:type="spellStart"/>
            <w:r w:rsidRPr="00444C35">
              <w:rPr>
                <w:rFonts w:ascii="Times New Roman" w:hAnsi="Times New Roman"/>
              </w:rPr>
              <w:t>dopępowinowego</w:t>
            </w:r>
            <w:proofErr w:type="spellEnd"/>
            <w:r w:rsidRPr="00444C35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10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Sposoby łagodzenia bólu porodowego. Rodzaje znieczulenia stosowanego u ciężarnej i rodzącej. Postępowanie z chorym nieprzytomnym. Zagrażające życiu zaburzenia rytmu serca. Analiza </w:t>
            </w:r>
            <w:proofErr w:type="spellStart"/>
            <w:r w:rsidRPr="00444C35">
              <w:rPr>
                <w:rFonts w:ascii="Times New Roman" w:hAnsi="Times New Roman"/>
              </w:rPr>
              <w:t>Ekg</w:t>
            </w:r>
            <w:proofErr w:type="spellEnd"/>
            <w:r w:rsidRPr="00444C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10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Trakt operacyjny: organizacja i specyfika pracy. Przygotowanie pacjentów do zabiegów operacyjnych (badania dodatkowe). Pielęgnacja pacjentów po zabiegu operacyjnym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10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Farmakoterapia w anestezjologii (leki i środki anestetyczne stosowane w znieczuleniu ogólnym i regionalnym).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10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pl-PL"/>
              </w:rPr>
            </w:pPr>
            <w:r w:rsidRPr="00444C35">
              <w:rPr>
                <w:rFonts w:ascii="Times New Roman" w:hAnsi="Times New Roman"/>
                <w:b/>
              </w:rPr>
              <w:t xml:space="preserve">21.3 </w:t>
            </w:r>
            <w:r w:rsidRPr="00444C35">
              <w:rPr>
                <w:rFonts w:ascii="Times New Roman" w:hAnsi="Times New Roman"/>
                <w:b/>
                <w:lang w:eastAsia="pl-PL"/>
              </w:rPr>
              <w:t>Zajęcia praktyczne – Podstawowe czynności resuscytacyjne BLS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6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BLS u osób dorosłych – łańcuch przeżycia, użycie </w:t>
            </w:r>
            <w:proofErr w:type="spellStart"/>
            <w:r w:rsidRPr="00444C35">
              <w:rPr>
                <w:rFonts w:ascii="Times New Roman" w:hAnsi="Times New Roman"/>
              </w:rPr>
              <w:t>pocket</w:t>
            </w:r>
            <w:proofErr w:type="spellEnd"/>
            <w:r w:rsidRPr="00444C35">
              <w:rPr>
                <w:rFonts w:ascii="Times New Roman" w:hAnsi="Times New Roman"/>
              </w:rPr>
              <w:t xml:space="preserve"> </w:t>
            </w:r>
            <w:proofErr w:type="spellStart"/>
            <w:r w:rsidRPr="00444C35">
              <w:rPr>
                <w:rFonts w:ascii="Times New Roman" w:hAnsi="Times New Roman"/>
              </w:rPr>
              <w:t>mask</w:t>
            </w:r>
            <w:proofErr w:type="spellEnd"/>
            <w:r w:rsidRPr="00444C35">
              <w:rPr>
                <w:rFonts w:ascii="Times New Roman" w:hAnsi="Times New Roman"/>
              </w:rPr>
              <w:t xml:space="preserve">, worek </w:t>
            </w:r>
            <w:proofErr w:type="spellStart"/>
            <w:r w:rsidRPr="00444C35">
              <w:rPr>
                <w:rFonts w:ascii="Times New Roman" w:hAnsi="Times New Roman"/>
              </w:rPr>
              <w:t>samorozprężalny</w:t>
            </w:r>
            <w:proofErr w:type="spellEnd"/>
            <w:r w:rsidRPr="00444C35">
              <w:rPr>
                <w:rFonts w:ascii="Times New Roman" w:hAnsi="Times New Roman"/>
              </w:rPr>
              <w:t xml:space="preserve"> z maską, użycie AED.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2,5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Dynamika pracy zespołu.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0,5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BLS u dzieci i niemowlaków – łańcuch przeżycia, użycie </w:t>
            </w:r>
            <w:proofErr w:type="spellStart"/>
            <w:r w:rsidRPr="00444C35">
              <w:rPr>
                <w:rFonts w:ascii="Times New Roman" w:hAnsi="Times New Roman"/>
              </w:rPr>
              <w:t>pocket</w:t>
            </w:r>
            <w:proofErr w:type="spellEnd"/>
            <w:r w:rsidRPr="00444C35">
              <w:rPr>
                <w:rFonts w:ascii="Times New Roman" w:hAnsi="Times New Roman"/>
              </w:rPr>
              <w:t xml:space="preserve"> </w:t>
            </w:r>
            <w:proofErr w:type="spellStart"/>
            <w:r w:rsidRPr="00444C35">
              <w:rPr>
                <w:rFonts w:ascii="Times New Roman" w:hAnsi="Times New Roman"/>
              </w:rPr>
              <w:t>mask</w:t>
            </w:r>
            <w:proofErr w:type="spellEnd"/>
            <w:r w:rsidRPr="00444C35">
              <w:rPr>
                <w:rFonts w:ascii="Times New Roman" w:hAnsi="Times New Roman"/>
              </w:rPr>
              <w:t xml:space="preserve">, worek </w:t>
            </w:r>
            <w:proofErr w:type="spellStart"/>
            <w:r w:rsidRPr="00444C35">
              <w:rPr>
                <w:rFonts w:ascii="Times New Roman" w:hAnsi="Times New Roman"/>
              </w:rPr>
              <w:t>samorozprężalny</w:t>
            </w:r>
            <w:proofErr w:type="spellEnd"/>
            <w:r w:rsidRPr="00444C35">
              <w:rPr>
                <w:rFonts w:ascii="Times New Roman" w:hAnsi="Times New Roman"/>
              </w:rPr>
              <w:t xml:space="preserve"> z maską, użycie AED.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2,5</w:t>
            </w:r>
          </w:p>
        </w:tc>
      </w:tr>
      <w:tr w:rsidR="00444C35" w:rsidRPr="00444C35" w:rsidTr="00444C35"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Zadławienie u dorosłych, dzieci i niemowlaków. Kwestie szczegółowe – np. przedawkowanie </w:t>
            </w:r>
            <w:proofErr w:type="spellStart"/>
            <w:r w:rsidRPr="00444C35">
              <w:rPr>
                <w:rFonts w:ascii="Times New Roman" w:hAnsi="Times New Roman"/>
              </w:rPr>
              <w:t>opioidów</w:t>
            </w:r>
            <w:proofErr w:type="spellEnd"/>
            <w:r w:rsidRPr="00444C35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C35" w:rsidRPr="00444C35" w:rsidRDefault="00444C35" w:rsidP="00330CA7">
            <w:pPr>
              <w:jc w:val="center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0,5</w:t>
            </w:r>
          </w:p>
        </w:tc>
      </w:tr>
      <w:tr w:rsidR="00444C35" w:rsidRPr="00444C35" w:rsidTr="00444C35">
        <w:trPr>
          <w:trHeight w:val="547"/>
        </w:trPr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21.4. Seminarium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44C35" w:rsidRPr="00444C35" w:rsidTr="00444C35">
        <w:trPr>
          <w:trHeight w:val="547"/>
        </w:trPr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Farmakologia w OIT  -  grup leków i ich działania na układy i narządy chorego w różnych schorzeniach, w zależności od wieku i stanu zdrowia, z uwzględnieniem działań niepożądanych, interakcji z innymi lekami i dróg podania.  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 xml:space="preserve">Ostra niewydolność nerek. Dializoterapia, </w:t>
            </w:r>
            <w:proofErr w:type="spellStart"/>
            <w:r w:rsidRPr="00444C35">
              <w:rPr>
                <w:rFonts w:ascii="Times New Roman" w:hAnsi="Times New Roman"/>
              </w:rPr>
              <w:t>hemofiltracja</w:t>
            </w:r>
            <w:proofErr w:type="spellEnd"/>
            <w:r w:rsidRPr="00444C35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6</w:t>
            </w:r>
          </w:p>
        </w:tc>
      </w:tr>
      <w:tr w:rsidR="00444C35" w:rsidRPr="00444C35" w:rsidTr="00444C35">
        <w:trPr>
          <w:trHeight w:val="547"/>
        </w:trPr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444C35">
              <w:rPr>
                <w:rFonts w:ascii="Times New Roman" w:hAnsi="Times New Roman"/>
                <w:b/>
                <w:bCs/>
              </w:rPr>
              <w:t xml:space="preserve">21.5. Samokształcenie 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25</w:t>
            </w:r>
          </w:p>
        </w:tc>
      </w:tr>
      <w:tr w:rsidR="00444C35" w:rsidRPr="00444C35" w:rsidTr="00444C35">
        <w:trPr>
          <w:trHeight w:val="547"/>
        </w:trPr>
        <w:tc>
          <w:tcPr>
            <w:tcW w:w="7938" w:type="dxa"/>
            <w:gridSpan w:val="4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444C35">
              <w:rPr>
                <w:rFonts w:ascii="Times New Roman" w:hAnsi="Times New Roman"/>
                <w:b/>
                <w:bCs/>
              </w:rPr>
              <w:t>21.5. Praktyka zawodowa (załącznik: Karta przedmiotu – praktyka zawodowa).</w:t>
            </w:r>
          </w:p>
        </w:tc>
        <w:tc>
          <w:tcPr>
            <w:tcW w:w="1701" w:type="dxa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40</w:t>
            </w:r>
          </w:p>
        </w:tc>
      </w:tr>
      <w:tr w:rsidR="00444C35" w:rsidRPr="00444C35" w:rsidTr="00444C35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auto"/>
            <w:vAlign w:val="center"/>
          </w:tcPr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1. Anestezjologia. Seria </w:t>
            </w:r>
            <w:proofErr w:type="spellStart"/>
            <w:r w:rsidRPr="00444C35">
              <w:rPr>
                <w:rFonts w:ascii="Times New Roman" w:hAnsi="Times New Roman"/>
              </w:rPr>
              <w:t>Crash</w:t>
            </w:r>
            <w:proofErr w:type="spellEnd"/>
            <w:r w:rsidRPr="00444C35">
              <w:rPr>
                <w:rFonts w:ascii="Times New Roman" w:hAnsi="Times New Roman"/>
              </w:rPr>
              <w:t xml:space="preserve"> Course: M. Weinert red.,</w:t>
            </w:r>
            <w:proofErr w:type="spellStart"/>
            <w:r w:rsidRPr="00444C35">
              <w:rPr>
                <w:rFonts w:ascii="Times New Roman" w:hAnsi="Times New Roman"/>
              </w:rPr>
              <w:t>Elsevier</w:t>
            </w:r>
            <w:proofErr w:type="spellEnd"/>
            <w:r w:rsidRPr="00444C35">
              <w:rPr>
                <w:rFonts w:ascii="Times New Roman" w:hAnsi="Times New Roman"/>
              </w:rPr>
              <w:t xml:space="preserve"> Urban &amp; Partner  2008 Wydanie : I.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2.Anestezjologia. Tom 1 i 2: A.R. </w:t>
            </w:r>
            <w:proofErr w:type="spellStart"/>
            <w:r w:rsidRPr="00444C35">
              <w:rPr>
                <w:rFonts w:ascii="Times New Roman" w:hAnsi="Times New Roman"/>
              </w:rPr>
              <w:t>Aitkenhead</w:t>
            </w:r>
            <w:proofErr w:type="spellEnd"/>
            <w:r w:rsidRPr="00444C35">
              <w:rPr>
                <w:rFonts w:ascii="Times New Roman" w:hAnsi="Times New Roman"/>
              </w:rPr>
              <w:t xml:space="preserve">, D.J. </w:t>
            </w:r>
            <w:proofErr w:type="spellStart"/>
            <w:r w:rsidRPr="00444C35">
              <w:rPr>
                <w:rFonts w:ascii="Times New Roman" w:hAnsi="Times New Roman"/>
              </w:rPr>
              <w:t>Rowbotham</w:t>
            </w:r>
            <w:proofErr w:type="spellEnd"/>
            <w:r w:rsidRPr="00444C35">
              <w:rPr>
                <w:rFonts w:ascii="Times New Roman" w:hAnsi="Times New Roman"/>
              </w:rPr>
              <w:t xml:space="preserve">, G. </w:t>
            </w:r>
            <w:proofErr w:type="spellStart"/>
            <w:r w:rsidRPr="00444C35">
              <w:rPr>
                <w:rFonts w:ascii="Times New Roman" w:hAnsi="Times New Roman"/>
              </w:rPr>
              <w:t>Smith</w:t>
            </w:r>
            <w:proofErr w:type="spellEnd"/>
            <w:r w:rsidRPr="00444C35">
              <w:rPr>
                <w:rFonts w:ascii="Times New Roman" w:hAnsi="Times New Roman"/>
              </w:rPr>
              <w:t xml:space="preserve">, red. A. </w:t>
            </w:r>
            <w:proofErr w:type="spellStart"/>
            <w:r w:rsidRPr="00444C35">
              <w:rPr>
                <w:rFonts w:ascii="Times New Roman" w:hAnsi="Times New Roman"/>
              </w:rPr>
              <w:t>Kubler</w:t>
            </w:r>
            <w:proofErr w:type="spellEnd"/>
            <w:r w:rsidRPr="00444C35">
              <w:rPr>
                <w:rFonts w:ascii="Times New Roman" w:hAnsi="Times New Roman"/>
              </w:rPr>
              <w:t xml:space="preserve">,  Urban&amp; Partner  2008.                        </w:t>
            </w:r>
          </w:p>
          <w:p w:rsid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3. Anestezjologia w położnictwie i medycynie perinatalnej. Zasady i praktyka: L. Drobnik, red. K.M. </w:t>
            </w:r>
            <w:r w:rsidRPr="00444C35">
              <w:rPr>
                <w:rFonts w:ascii="Times New Roman" w:hAnsi="Times New Roman"/>
              </w:rPr>
              <w:lastRenderedPageBreak/>
              <w:t xml:space="preserve">Kuczkowski,  </w:t>
            </w:r>
            <w:proofErr w:type="spellStart"/>
            <w:r w:rsidRPr="00444C35">
              <w:rPr>
                <w:rFonts w:ascii="Times New Roman" w:hAnsi="Times New Roman"/>
              </w:rPr>
              <w:t>Medipage</w:t>
            </w:r>
            <w:proofErr w:type="spellEnd"/>
            <w:r w:rsidRPr="00444C35">
              <w:rPr>
                <w:rFonts w:ascii="Times New Roman" w:hAnsi="Times New Roman"/>
              </w:rPr>
              <w:t xml:space="preserve"> 2009.                                                                                     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4. Wytyczne 2010 resuscytacji Krążeniowo – oddechowej Anders J (red.): Polska Rada Resuscytacji,  Kraków 2015.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5.  ” Wytyczne 2020 resuscytacji Krążeniowo – oddechowej” według AHA.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6. Anestezjologia położnicza Położnicze stany naglące”: Kruszyński Zdzisław, Wydawnictwo Lekarskie PZWL  Warszawa 2010.                                                                                                      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7.” Anestezja. Znieczulenie w położnictwie, torakochirurgii i </w:t>
            </w:r>
            <w:proofErr w:type="spellStart"/>
            <w:r w:rsidRPr="00444C35">
              <w:rPr>
                <w:rFonts w:ascii="Times New Roman" w:hAnsi="Times New Roman"/>
              </w:rPr>
              <w:t>kardiochirurgii”,E.A</w:t>
            </w:r>
            <w:proofErr w:type="spellEnd"/>
            <w:r w:rsidRPr="00444C35">
              <w:rPr>
                <w:rFonts w:ascii="Times New Roman" w:hAnsi="Times New Roman"/>
              </w:rPr>
              <w:t xml:space="preserve">. </w:t>
            </w:r>
            <w:proofErr w:type="spellStart"/>
            <w:r w:rsidRPr="00444C35">
              <w:rPr>
                <w:rFonts w:ascii="Times New Roman" w:hAnsi="Times New Roman"/>
              </w:rPr>
              <w:t>Ochroch</w:t>
            </w:r>
            <w:proofErr w:type="spellEnd"/>
            <w:r w:rsidRPr="00444C35">
              <w:rPr>
                <w:rFonts w:ascii="Times New Roman" w:hAnsi="Times New Roman"/>
              </w:rPr>
              <w:t xml:space="preserve">, R.R. </w:t>
            </w:r>
            <w:proofErr w:type="spellStart"/>
            <w:r w:rsidRPr="00444C35">
              <w:rPr>
                <w:rFonts w:ascii="Times New Roman" w:hAnsi="Times New Roman"/>
              </w:rPr>
              <w:t>Gaiser</w:t>
            </w:r>
            <w:proofErr w:type="spellEnd"/>
            <w:r w:rsidRPr="00444C35">
              <w:rPr>
                <w:rFonts w:ascii="Times New Roman" w:hAnsi="Times New Roman"/>
              </w:rPr>
              <w:t>, S.J. Weiss,  Urban &amp; Partner 2011.</w:t>
            </w:r>
          </w:p>
          <w:p w:rsidR="00444C35" w:rsidRPr="00444C35" w:rsidRDefault="00444C35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 xml:space="preserve">8. „Pielęgniarstwo anestezjologiczne”: </w:t>
            </w:r>
            <w:proofErr w:type="spellStart"/>
            <w:r w:rsidRPr="00444C35">
              <w:rPr>
                <w:rFonts w:ascii="Times New Roman" w:hAnsi="Times New Roman"/>
              </w:rPr>
              <w:t>Knipfer</w:t>
            </w:r>
            <w:proofErr w:type="spellEnd"/>
            <w:r w:rsidRPr="00444C35">
              <w:rPr>
                <w:rFonts w:ascii="Times New Roman" w:hAnsi="Times New Roman"/>
              </w:rPr>
              <w:t xml:space="preserve"> E., </w:t>
            </w:r>
            <w:proofErr w:type="spellStart"/>
            <w:r w:rsidRPr="00444C35">
              <w:rPr>
                <w:rFonts w:ascii="Times New Roman" w:hAnsi="Times New Roman"/>
              </w:rPr>
              <w:t>Kochs</w:t>
            </w:r>
            <w:proofErr w:type="spellEnd"/>
            <w:r w:rsidRPr="00444C35">
              <w:rPr>
                <w:rFonts w:ascii="Times New Roman" w:hAnsi="Times New Roman"/>
              </w:rPr>
              <w:t xml:space="preserve"> E.,; Wrocław 2017.</w:t>
            </w:r>
          </w:p>
        </w:tc>
      </w:tr>
      <w:tr w:rsidR="00444C35" w:rsidRPr="00444C35" w:rsidTr="00444C35">
        <w:tc>
          <w:tcPr>
            <w:tcW w:w="9639" w:type="dxa"/>
            <w:gridSpan w:val="5"/>
            <w:shd w:val="clear" w:color="auto" w:fill="BFBFBF"/>
            <w:vAlign w:val="center"/>
          </w:tcPr>
          <w:p w:rsidR="00444C35" w:rsidRPr="00444C35" w:rsidRDefault="00444C35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tr w:rsidR="00444C35" w:rsidRPr="00444C35" w:rsidTr="00444C35">
        <w:tc>
          <w:tcPr>
            <w:tcW w:w="9639" w:type="dxa"/>
            <w:gridSpan w:val="5"/>
            <w:vAlign w:val="center"/>
          </w:tcPr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Zgodnie z zaleceniami organów kontrolujących.</w:t>
            </w:r>
          </w:p>
          <w:p w:rsidR="00444C35" w:rsidRPr="00444C35" w:rsidRDefault="00444C35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44C3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444C35" w:rsidRPr="00444C35" w:rsidRDefault="00444C35" w:rsidP="00444C3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44C3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  <w:bookmarkStart w:id="0" w:name="_GoBack"/>
            <w:bookmarkEnd w:id="0"/>
          </w:p>
        </w:tc>
      </w:tr>
    </w:tbl>
    <w:p w:rsidR="00444C35" w:rsidRPr="00632B51" w:rsidRDefault="00444C35" w:rsidP="00B67F41">
      <w:pPr>
        <w:spacing w:after="0" w:line="260" w:lineRule="atLeast"/>
        <w:ind w:right="-567"/>
        <w:jc w:val="both"/>
        <w:rPr>
          <w:rFonts w:ascii="Times New Roman" w:hAnsi="Times New Roman"/>
          <w:b/>
          <w:color w:val="000000"/>
        </w:rPr>
      </w:pPr>
    </w:p>
    <w:sectPr w:rsidR="00444C35" w:rsidRPr="00632B51" w:rsidSect="00392FB0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60E76"/>
    <w:rsid w:val="00065A5D"/>
    <w:rsid w:val="00066113"/>
    <w:rsid w:val="00066D60"/>
    <w:rsid w:val="00070752"/>
    <w:rsid w:val="000742AD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03CB"/>
    <w:rsid w:val="000B4763"/>
    <w:rsid w:val="000C0D67"/>
    <w:rsid w:val="000C0FE2"/>
    <w:rsid w:val="000C290F"/>
    <w:rsid w:val="000C2967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156E2"/>
    <w:rsid w:val="001205A9"/>
    <w:rsid w:val="00120A88"/>
    <w:rsid w:val="00122867"/>
    <w:rsid w:val="00123C43"/>
    <w:rsid w:val="00124889"/>
    <w:rsid w:val="00125F9D"/>
    <w:rsid w:val="00136E92"/>
    <w:rsid w:val="0014306E"/>
    <w:rsid w:val="00143F1C"/>
    <w:rsid w:val="00144918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0921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5331"/>
    <w:rsid w:val="002B6AA8"/>
    <w:rsid w:val="002B73E1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1792"/>
    <w:rsid w:val="003121DA"/>
    <w:rsid w:val="00315ED5"/>
    <w:rsid w:val="00317888"/>
    <w:rsid w:val="00317A47"/>
    <w:rsid w:val="00317CE8"/>
    <w:rsid w:val="003205B9"/>
    <w:rsid w:val="0032068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70D4E"/>
    <w:rsid w:val="00373984"/>
    <w:rsid w:val="00373CE0"/>
    <w:rsid w:val="00381734"/>
    <w:rsid w:val="00385B6D"/>
    <w:rsid w:val="00386674"/>
    <w:rsid w:val="00390703"/>
    <w:rsid w:val="00391E6D"/>
    <w:rsid w:val="00392FB0"/>
    <w:rsid w:val="00393F0A"/>
    <w:rsid w:val="003A46EC"/>
    <w:rsid w:val="003A7223"/>
    <w:rsid w:val="003B1A44"/>
    <w:rsid w:val="003B53B3"/>
    <w:rsid w:val="003B5734"/>
    <w:rsid w:val="003C1251"/>
    <w:rsid w:val="003C33AB"/>
    <w:rsid w:val="003C50AC"/>
    <w:rsid w:val="003C669D"/>
    <w:rsid w:val="003C67B2"/>
    <w:rsid w:val="003D6287"/>
    <w:rsid w:val="003E3AE2"/>
    <w:rsid w:val="003E48FB"/>
    <w:rsid w:val="003E4D71"/>
    <w:rsid w:val="003E77B3"/>
    <w:rsid w:val="003F1E2B"/>
    <w:rsid w:val="003F79DA"/>
    <w:rsid w:val="00405FEA"/>
    <w:rsid w:val="004255C6"/>
    <w:rsid w:val="00425FA5"/>
    <w:rsid w:val="004267B5"/>
    <w:rsid w:val="004341D7"/>
    <w:rsid w:val="00435C1A"/>
    <w:rsid w:val="004379E3"/>
    <w:rsid w:val="0044078F"/>
    <w:rsid w:val="004423CA"/>
    <w:rsid w:val="00442D3F"/>
    <w:rsid w:val="00443028"/>
    <w:rsid w:val="00444C35"/>
    <w:rsid w:val="00453A6F"/>
    <w:rsid w:val="00453BA1"/>
    <w:rsid w:val="00454CCD"/>
    <w:rsid w:val="004567D1"/>
    <w:rsid w:val="00457868"/>
    <w:rsid w:val="0046179D"/>
    <w:rsid w:val="004677A8"/>
    <w:rsid w:val="00467D73"/>
    <w:rsid w:val="004738E0"/>
    <w:rsid w:val="004749A4"/>
    <w:rsid w:val="00484187"/>
    <w:rsid w:val="00490FE7"/>
    <w:rsid w:val="00491FB6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E2BE6"/>
    <w:rsid w:val="004E785E"/>
    <w:rsid w:val="004F466F"/>
    <w:rsid w:val="00500EDC"/>
    <w:rsid w:val="005016F4"/>
    <w:rsid w:val="005027BA"/>
    <w:rsid w:val="005042E7"/>
    <w:rsid w:val="00507B0D"/>
    <w:rsid w:val="0052329B"/>
    <w:rsid w:val="00526169"/>
    <w:rsid w:val="0052669A"/>
    <w:rsid w:val="0053683C"/>
    <w:rsid w:val="00536CE8"/>
    <w:rsid w:val="005445BE"/>
    <w:rsid w:val="00545BF4"/>
    <w:rsid w:val="00547917"/>
    <w:rsid w:val="005523D4"/>
    <w:rsid w:val="0055279F"/>
    <w:rsid w:val="00557E12"/>
    <w:rsid w:val="005676F1"/>
    <w:rsid w:val="00567BAF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2B51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2C3B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B4C13"/>
    <w:rsid w:val="007B6F40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34D4"/>
    <w:rsid w:val="008446BB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A18F0"/>
    <w:rsid w:val="008A4AC4"/>
    <w:rsid w:val="008B6524"/>
    <w:rsid w:val="008C0C99"/>
    <w:rsid w:val="008C2B7B"/>
    <w:rsid w:val="008D3273"/>
    <w:rsid w:val="008D6168"/>
    <w:rsid w:val="008D7F46"/>
    <w:rsid w:val="008E058F"/>
    <w:rsid w:val="008E0C68"/>
    <w:rsid w:val="008E6D90"/>
    <w:rsid w:val="008E6E09"/>
    <w:rsid w:val="008E7989"/>
    <w:rsid w:val="008F6BB0"/>
    <w:rsid w:val="00902397"/>
    <w:rsid w:val="0090381D"/>
    <w:rsid w:val="00913431"/>
    <w:rsid w:val="0091370A"/>
    <w:rsid w:val="00920EA1"/>
    <w:rsid w:val="00930EB5"/>
    <w:rsid w:val="00934BC5"/>
    <w:rsid w:val="00935C0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8E7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9D4"/>
    <w:rsid w:val="00A4463B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67F41"/>
    <w:rsid w:val="00B70BA8"/>
    <w:rsid w:val="00B72D7E"/>
    <w:rsid w:val="00B73332"/>
    <w:rsid w:val="00B75C4B"/>
    <w:rsid w:val="00B76686"/>
    <w:rsid w:val="00B8036D"/>
    <w:rsid w:val="00B81942"/>
    <w:rsid w:val="00B8224E"/>
    <w:rsid w:val="00B86E98"/>
    <w:rsid w:val="00BA3A5E"/>
    <w:rsid w:val="00BA3A90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4209"/>
    <w:rsid w:val="00C5170E"/>
    <w:rsid w:val="00C53C3A"/>
    <w:rsid w:val="00C569EA"/>
    <w:rsid w:val="00C57231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D219A"/>
    <w:rsid w:val="00CE1561"/>
    <w:rsid w:val="00CE4482"/>
    <w:rsid w:val="00CE6C46"/>
    <w:rsid w:val="00CF22FD"/>
    <w:rsid w:val="00CF77E7"/>
    <w:rsid w:val="00D02F18"/>
    <w:rsid w:val="00D05702"/>
    <w:rsid w:val="00D06D97"/>
    <w:rsid w:val="00D11605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55EB"/>
    <w:rsid w:val="00E16607"/>
    <w:rsid w:val="00E17AA9"/>
    <w:rsid w:val="00E20F03"/>
    <w:rsid w:val="00E21054"/>
    <w:rsid w:val="00E223AA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D4D0B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2407B"/>
    <w:rsid w:val="00F4254E"/>
    <w:rsid w:val="00F44BDD"/>
    <w:rsid w:val="00F523EC"/>
    <w:rsid w:val="00F539C0"/>
    <w:rsid w:val="00F648CF"/>
    <w:rsid w:val="00F74CB5"/>
    <w:rsid w:val="00F83585"/>
    <w:rsid w:val="00F9647B"/>
    <w:rsid w:val="00FA1DDC"/>
    <w:rsid w:val="00FA308C"/>
    <w:rsid w:val="00FA6B42"/>
    <w:rsid w:val="00FB166B"/>
    <w:rsid w:val="00FC6EA3"/>
    <w:rsid w:val="00FC7099"/>
    <w:rsid w:val="00FD4422"/>
    <w:rsid w:val="00FD7D3D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94DA"/>
  <w15:docId w15:val="{63A704A1-BE69-41CB-96F6-49400E84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est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8862-DFCF-4E22-A823-62FC8EB1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10908</CharactersWithSpaces>
  <SharedDoc>false</SharedDoc>
  <HLinks>
    <vt:vector size="6" baseType="variant">
      <vt:variant>
        <vt:i4>7077894</vt:i4>
      </vt:variant>
      <vt:variant>
        <vt:i4>0</vt:i4>
      </vt:variant>
      <vt:variant>
        <vt:i4>0</vt:i4>
      </vt:variant>
      <vt:variant>
        <vt:i4>5</vt:i4>
      </vt:variant>
      <vt:variant>
        <vt:lpwstr>mailto:anest@sum.edu.pl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2020-02-18T15:19:00Z</cp:lastPrinted>
  <dcterms:created xsi:type="dcterms:W3CDTF">2024-02-28T10:58:00Z</dcterms:created>
  <dcterms:modified xsi:type="dcterms:W3CDTF">2024-09-25T12:10:00Z</dcterms:modified>
</cp:coreProperties>
</file>