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28" w:rsidRDefault="008F4B28" w:rsidP="008F4B28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Aktualizacja 10-02-2026</w:t>
      </w:r>
    </w:p>
    <w:p w:rsidR="008F4B28" w:rsidRDefault="008F4B28">
      <w:pPr>
        <w:rPr>
          <w:sz w:val="16"/>
        </w:rPr>
      </w:pPr>
      <w:bookmarkStart w:id="0" w:name="_GoBack"/>
      <w:bookmarkEnd w:id="0"/>
    </w:p>
    <w:p w:rsidR="008F4B28" w:rsidRDefault="008F4B28">
      <w:pPr>
        <w:rPr>
          <w:sz w:val="16"/>
        </w:rPr>
      </w:pPr>
    </w:p>
    <w:p w:rsidR="00294321" w:rsidRDefault="008F4B28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30-09-2026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1250"/>
        <w:gridCol w:w="1250"/>
        <w:gridCol w:w="1251"/>
        <w:gridCol w:w="1321"/>
        <w:gridCol w:w="1251"/>
        <w:gridCol w:w="1251"/>
        <w:gridCol w:w="1253"/>
        <w:gridCol w:w="1251"/>
      </w:tblGrid>
      <w:tr w:rsidR="008F4B28" w:rsidRP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Daty zajęć</w:t>
            </w:r>
          </w:p>
        </w:tc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Dzień</w:t>
            </w:r>
          </w:p>
        </w:tc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Od - Do</w:t>
            </w:r>
          </w:p>
        </w:tc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Ilość Godz.</w:t>
            </w:r>
          </w:p>
        </w:tc>
        <w:tc>
          <w:tcPr>
            <w:tcW w:w="583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Przedmiot</w:t>
            </w:r>
          </w:p>
        </w:tc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Status</w:t>
            </w:r>
          </w:p>
        </w:tc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Grupa</w:t>
            </w:r>
          </w:p>
        </w:tc>
        <w:tc>
          <w:tcPr>
            <w:tcW w:w="553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Sala</w:t>
            </w:r>
          </w:p>
        </w:tc>
        <w:tc>
          <w:tcPr>
            <w:tcW w:w="553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Wykładowca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26/02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26/02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26/02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27/02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02/03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02/03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04/03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04/03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05/03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05/03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</w:t>
            </w:r>
            <w:r>
              <w:rPr>
                <w:sz w:val="16"/>
              </w:rPr>
              <w:lastRenderedPageBreak/>
              <w:t>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lastRenderedPageBreak/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lastRenderedPageBreak/>
              <w:t>09/03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09/03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09/03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12/03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12/03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12/03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18/03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18/03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18/03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19/03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19/03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23/03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Planowanie i realizacja </w:t>
            </w:r>
            <w:r>
              <w:rPr>
                <w:sz w:val="16"/>
              </w:rPr>
              <w:lastRenderedPageBreak/>
              <w:t>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lastRenderedPageBreak/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lastRenderedPageBreak/>
              <w:t>24/03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26/03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30/03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31/03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31/03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31/03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WZPB_e-learning14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02/04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02/04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Koordynowana opieka onkologiczna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Barbara </w:t>
            </w:r>
            <w:r>
              <w:rPr>
                <w:sz w:val="16"/>
              </w:rPr>
              <w:lastRenderedPageBreak/>
              <w:t>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lastRenderedPageBreak/>
              <w:t>08/04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09/04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09/04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10/04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13/04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13/04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13/04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15/04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15/04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20/04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20/04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GWy01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lastRenderedPageBreak/>
              <w:t>21/04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22/04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GĆwBLS01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22/04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Podstawowe zabiegi resuscytacyjne (BLS)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GĆwBLS01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24/04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27/04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28/04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28/04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Psychoonkologia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29/04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04/05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Kodowanie i rozliczanie świadczeń zdrowotnych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06/05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Dietoterapia</w:t>
            </w:r>
            <w:proofErr w:type="spellEnd"/>
            <w:r>
              <w:rPr>
                <w:sz w:val="16"/>
              </w:rPr>
              <w:t xml:space="preserve"> w opiece onkologicznej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11/05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lastRenderedPageBreak/>
              <w:t>15/05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GĆw01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18/05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18/05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19/05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20/05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20/05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Planowanie i realizacja programów zdrowotnych w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25/05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01/06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01/06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02/06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Seminarium licencjackie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KMLS 3 GSe01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08/06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8F4B28" w:rsidTr="008F4B28">
        <w:tc>
          <w:tcPr>
            <w:tcW w:w="552" w:type="pct"/>
            <w:shd w:val="clear" w:color="auto" w:fill="auto"/>
          </w:tcPr>
          <w:p w:rsidR="008F4B28" w:rsidRPr="008F4B28" w:rsidRDefault="008F4B28">
            <w:pPr>
              <w:rPr>
                <w:b/>
                <w:sz w:val="16"/>
              </w:rPr>
            </w:pPr>
            <w:r w:rsidRPr="008F4B28">
              <w:rPr>
                <w:b/>
                <w:sz w:val="16"/>
              </w:rPr>
              <w:t>08/06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8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Propedeutyka onkologii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2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 xml:space="preserve">KMLS 3 </w:t>
            </w:r>
            <w:proofErr w:type="spellStart"/>
            <w:r>
              <w:rPr>
                <w:sz w:val="16"/>
              </w:rPr>
              <w:t>KwOO</w:t>
            </w:r>
            <w:proofErr w:type="spellEnd"/>
            <w:r>
              <w:rPr>
                <w:sz w:val="16"/>
              </w:rPr>
              <w:t xml:space="preserve"> GĆ01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3" w:type="pct"/>
            <w:shd w:val="clear" w:color="auto" w:fill="auto"/>
          </w:tcPr>
          <w:p w:rsidR="008F4B28" w:rsidRDefault="008F4B28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</w:tbl>
    <w:p w:rsidR="008F4B28" w:rsidRPr="008F4B28" w:rsidRDefault="008F4B28">
      <w:pPr>
        <w:rPr>
          <w:sz w:val="16"/>
        </w:rPr>
      </w:pPr>
    </w:p>
    <w:sectPr w:rsidR="008F4B28" w:rsidRPr="008F4B28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B28" w:rsidRDefault="008F4B28" w:rsidP="00294321">
      <w:r>
        <w:separator/>
      </w:r>
    </w:p>
  </w:endnote>
  <w:endnote w:type="continuationSeparator" w:id="0">
    <w:p w:rsidR="008F4B28" w:rsidRDefault="008F4B28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B28" w:rsidRDefault="008F4B28" w:rsidP="00294321">
      <w:r>
        <w:separator/>
      </w:r>
    </w:p>
  </w:footnote>
  <w:footnote w:type="continuationSeparator" w:id="0">
    <w:p w:rsidR="008F4B28" w:rsidRDefault="008F4B28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3MDk2NDQsImV4cCI6MTc3MDc5NjA0NCwiaXNzIjoiaHR0cHM6Ly9sb2dpbi5zdW0uZWR1LnBsL3NlcnZlciIsImF1ZCI6ImRlYW5zX29mZmljZV9zZXJ2ZXIiLCJjbGllbnRfaWQiOiJkZWFuc19vZmZpY2VfbG9uZ190YXNrcyIsInN1YiI6ImI3MGI1YzA1LWExZDUtNDdjNC1hY2MwLWVlODk3NjNmYTA1MCIsImF1dGhfdGltZSI6MTc3MDcwOTY0NCwiaWRwIjoibG9jYWwiLCJzY29wZSI6WyJvcGVuaWQiLCJkZWFuc19vZmZpY2Vfc2VydmVyIl0sImFtciI6WyJkZWxlZ2F0aW9uIl19.mRlPz1B78yTI1xo1oFgR_WHksCywZO6h3AytSygdHxg2rLivUbMEwR38s3WJN-SClqWLPRUuPSeZMQQjS8fu_ZL42o3xYkEeZRI20TXs2dSQHFapCuiGvqMd1vE-nM0nGRsAd_7l4zH97HU8ZbQJTOyTTItaASQWO4YBtyypD44dBEdcG2eVbUuy9_N40rbOsZ4M5f-AmmmVzcID2M7Mbvie8qEpDViirRin-Rt1FOQQPbWoKQhSGyyK3zsijXmG4WsCH-NnYmzye6liTSSsZKjykIp7DVThCu_TbTR7UcObhNQFXZBBh5ppbMcBdqPQY24j_uFeg9Z4BvMJzVkxu_0PrRCOJy4cpIJfK6LscH-1L4nhzWHuun7_b5ua2JlvH3eMBuHlqHUP0YP7wB_erPmtkmT6L0XUfkC1n_IPWxmuPpjEaOYdER8EH8tktLjMruP-46dz_Xn3GjmeGheHBUJSHdqOVedl0sWbfzG52JFJPWTayHCulEOqOhyvBW08"/>
    <w:docVar w:name="AppProcID" w:val="14408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8F4B28"/>
    <w:rsid w:val="000F6126"/>
    <w:rsid w:val="002013FB"/>
    <w:rsid w:val="00294321"/>
    <w:rsid w:val="002B2C18"/>
    <w:rsid w:val="005B0F59"/>
    <w:rsid w:val="006F71E2"/>
    <w:rsid w:val="008D0D43"/>
    <w:rsid w:val="008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86E02"/>
  <w15:docId w15:val="{53D55BF4-77FA-4D76-8B44-60BB5C82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F4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2D5BDBF-16C5-41EA-91C5-DCF37879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6</Pages>
  <Words>2769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2026-02-10T07:47:00Z</dcterms:created>
  <dcterms:modified xsi:type="dcterms:W3CDTF">2026-02-10T07:47:00Z</dcterms:modified>
</cp:coreProperties>
</file>