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19B" w:rsidRDefault="00A6019B">
      <w:pPr>
        <w:rPr>
          <w:sz w:val="16"/>
        </w:rPr>
      </w:pPr>
      <w:r>
        <w:rPr>
          <w:sz w:val="16"/>
        </w:rPr>
        <w:t>Aktualizacja 01-12-2025</w:t>
      </w:r>
      <w:bookmarkStart w:id="0" w:name="_GoBack"/>
      <w:bookmarkEnd w:id="0"/>
    </w:p>
    <w:p w:rsidR="00A6019B" w:rsidRDefault="00A6019B">
      <w:pPr>
        <w:rPr>
          <w:sz w:val="16"/>
        </w:rPr>
      </w:pPr>
    </w:p>
    <w:p w:rsidR="00294321" w:rsidRDefault="00A6019B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22-02-2026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8"/>
        <w:gridCol w:w="1258"/>
        <w:gridCol w:w="1258"/>
        <w:gridCol w:w="1258"/>
        <w:gridCol w:w="1258"/>
        <w:gridCol w:w="1258"/>
        <w:gridCol w:w="1258"/>
        <w:gridCol w:w="1261"/>
        <w:gridCol w:w="1261"/>
      </w:tblGrid>
      <w:tr w:rsidR="00A6019B" w:rsidRP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Daty zajęć</w:t>
            </w:r>
          </w:p>
        </w:tc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Dzień</w:t>
            </w:r>
          </w:p>
        </w:tc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Od - Do</w:t>
            </w:r>
          </w:p>
        </w:tc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Ilość Godz.</w:t>
            </w:r>
          </w:p>
        </w:tc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Przedmiot</w:t>
            </w:r>
          </w:p>
        </w:tc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Status</w:t>
            </w:r>
          </w:p>
        </w:tc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Sala</w:t>
            </w:r>
          </w:p>
        </w:tc>
        <w:tc>
          <w:tcPr>
            <w:tcW w:w="556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Wykładowca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Badania kliniczne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13:45 - 15:15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07/10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Badania kliniczne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Badania kliniczne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17/10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Michał </w:t>
            </w:r>
            <w:r>
              <w:rPr>
                <w:sz w:val="16"/>
              </w:rPr>
              <w:lastRenderedPageBreak/>
              <w:t>Skrzypek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lastRenderedPageBreak/>
              <w:t>20/10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24/10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24/10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24/10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24/10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Badania kliniczne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Badania kliniczne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lastRenderedPageBreak/>
              <w:t>30/10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lastRenderedPageBreak/>
              <w:t>18/11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Odwołane 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Badania kliniczne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Odwołane 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Edukacja i rehabilitacja w opiece onkologicznej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Badania kliniczne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Algorytmy i standardy postępowania z </w:t>
            </w:r>
            <w:r>
              <w:rPr>
                <w:sz w:val="16"/>
              </w:rPr>
              <w:lastRenderedPageBreak/>
              <w:t>pacjentem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09/12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Algorytmy i standardy postępowania z pacjentem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09/12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Algorytmy i standardy postępowania z pacjentem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09/12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Algorytmy i standardy postępowania z pacjentem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Algorytmy i standardy postępowania z pacjentem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14:30 - 16:00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Badania kliniczne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09:45 - 12:00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12/12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12/12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Algorytmy i standardy postępowania z pacjentem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Algorytmy i standardy postępowania z pacjentem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Badania kliniczne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Algorytmy i standardy postępowania z pacjentem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Algorytmy i standardy postępowania z pacjentem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Koordynowana </w:t>
            </w:r>
            <w:r>
              <w:rPr>
                <w:sz w:val="16"/>
              </w:rPr>
              <w:lastRenderedPageBreak/>
              <w:t>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lastRenderedPageBreak/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dr hab. nauk o </w:t>
            </w:r>
            <w:r>
              <w:rPr>
                <w:sz w:val="16"/>
              </w:rPr>
              <w:lastRenderedPageBreak/>
              <w:t>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lastRenderedPageBreak/>
              <w:t>18/12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22/12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23/12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Algorytmy i standardy postępowania z pacjentem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23/12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Algorytmy i standardy postępowania z pacjentem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Algorytmy i standardy postępowania z pacjentem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Algorytmy i standardy postępowania z pacjentem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13/01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Algorytmy i standardy postępowania z pacjentem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13/01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Algorytmy i standardy postępowania z pacjentem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13/01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Badania kliniczne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15/01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15/01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22/01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22/01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27/01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Algorytmy i standardy postępowania z pacjentem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27/01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Algorytmy i standardy postępowania z pacjentem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019B" w:rsidTr="00A6019B">
        <w:tc>
          <w:tcPr>
            <w:tcW w:w="555" w:type="pct"/>
            <w:shd w:val="clear" w:color="auto" w:fill="auto"/>
          </w:tcPr>
          <w:p w:rsidR="00A6019B" w:rsidRPr="00A6019B" w:rsidRDefault="00A6019B">
            <w:pPr>
              <w:rPr>
                <w:b/>
                <w:sz w:val="16"/>
              </w:rPr>
            </w:pPr>
            <w:r w:rsidRPr="00A6019B">
              <w:rPr>
                <w:b/>
                <w:sz w:val="16"/>
              </w:rPr>
              <w:t>27/01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11:30 - 14:30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019B" w:rsidRDefault="00A6019B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</w:tbl>
    <w:p w:rsidR="00A6019B" w:rsidRPr="00A6019B" w:rsidRDefault="00A6019B">
      <w:pPr>
        <w:rPr>
          <w:sz w:val="16"/>
        </w:rPr>
      </w:pPr>
    </w:p>
    <w:sectPr w:rsidR="00A6019B" w:rsidRPr="00A6019B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19B" w:rsidRDefault="00A6019B" w:rsidP="00294321">
      <w:r>
        <w:separator/>
      </w:r>
    </w:p>
  </w:endnote>
  <w:endnote w:type="continuationSeparator" w:id="0">
    <w:p w:rsidR="00A6019B" w:rsidRDefault="00A6019B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19B" w:rsidRDefault="00A6019B" w:rsidP="00294321">
      <w:r>
        <w:separator/>
      </w:r>
    </w:p>
  </w:footnote>
  <w:footnote w:type="continuationSeparator" w:id="0">
    <w:p w:rsidR="00A6019B" w:rsidRDefault="00A6019B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Q1OTUzMzcsImV4cCI6MTc2NDY4MTczNywiaXNzIjoiaHR0cHM6Ly9sb2dpbi5zdW0uZWR1LnBsL3NlcnZlciIsImF1ZCI6ImRlYW5zX29mZmljZV9zZXJ2ZXIiLCJjbGllbnRfaWQiOiJkZWFuc19vZmZpY2VfbG9uZ190YXNrcyIsInN1YiI6ImI3MGI1YzA1LWExZDUtNDdjNC1hY2MwLWVlODk3NjNmYTA1MCIsImF1dGhfdGltZSI6MTc2NDU5NTMzNywiaWRwIjoibG9jYWwiLCJzY29wZSI6WyJvcGVuaWQiLCJkZWFuc19vZmZpY2Vfc2VydmVyIl0sImFtciI6WyJkZWxlZ2F0aW9uIl19.dwGlyxrL78RgJlS0kWSg8asYJ9Jhb_JMhSMEYU-8CCrvM3h0irIeRhkRgRLZ_n8NkTgqq_ZMJdNv6zSEyUQoXs_DRps73oZn9658a7dMU07Jduxj2Xd7L9sEjn741c34JTUdqJFKWEmXMK_ST945tm1S3Nmrcu5yIj_Ls6Ga40wXVtquQ9sJ2Y_hErhL6zihY0bEERi3yR1Wj_PNR3N50RpjSw5ZfGMscbJmIFI14fPZe1EFSL6KYGTbzAxVt8tHQIZcy1bKhQrUxbhhBx0C9gbiBnykpuWbIqWA2-s5pYc0K7U0h6amyz6xeoCkbt8CiiKCpj2KrMkQeoVa-kPQqpTYeRWZ2IS-sfBT1y_cYtQHV1t4Igg6JnDjWBnv1Xr_fICdMcMs3Cr4BK6bysANHzGaGpWDRtVKppT2_Awb_IlidnPIqWIJ-l-lcirnRGIjFJrlWGKgFcYDcghqM89NJuPWTES1TBTRFMILQFXNHO5__rfe-rjBXw80w1jM3VW3"/>
    <w:docVar w:name="AppProcID" w:val="5196"/>
    <w:docVar w:name="Autor" w:val="anna.smak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A6019B"/>
    <w:rsid w:val="000F6126"/>
    <w:rsid w:val="002013FB"/>
    <w:rsid w:val="00294321"/>
    <w:rsid w:val="002B2C18"/>
    <w:rsid w:val="005B0F59"/>
    <w:rsid w:val="006F71E2"/>
    <w:rsid w:val="008D0D43"/>
    <w:rsid w:val="00A6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55E75"/>
  <w15:docId w15:val="{8BB921D1-48A7-4594-B286-111322D4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6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smak\AppData\Roaming\PCG%20Academia%20sp.%20z%20o.o.\University%20-%20DeansOffice%20-%20Client\11.63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BA921E9-65F1-4554-826C-E82070CA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1</TotalTime>
  <Pages>6</Pages>
  <Words>2917</Words>
  <Characters>17502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20379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Anna Smak</dc:creator>
  <cp:keywords/>
  <dc:description>Wydruk systemowy</dc:description>
  <cp:lastModifiedBy>Anna Smak</cp:lastModifiedBy>
  <cp:revision>1</cp:revision>
  <dcterms:created xsi:type="dcterms:W3CDTF">2025-12-01T13:22:00Z</dcterms:created>
  <dcterms:modified xsi:type="dcterms:W3CDTF">2025-12-01T13:23:00Z</dcterms:modified>
</cp:coreProperties>
</file>