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46D91" w14:textId="77777777" w:rsidR="00EF7517" w:rsidRPr="00154DAA" w:rsidRDefault="00EF7517" w:rsidP="00EF7517">
      <w:pPr>
        <w:spacing w:after="0"/>
        <w:ind w:right="-284"/>
        <w:jc w:val="center"/>
        <w:rPr>
          <w:rFonts w:ascii="Ubuntu" w:hAnsi="Ubuntu"/>
        </w:rPr>
      </w:pPr>
      <w:bookmarkStart w:id="0" w:name="_GoBack"/>
      <w:bookmarkEnd w:id="0"/>
    </w:p>
    <w:p w14:paraId="5EEC36A8" w14:textId="77777777" w:rsidR="00EF7517" w:rsidRPr="00154DAA" w:rsidRDefault="00EF7517" w:rsidP="00EF7517">
      <w:pPr>
        <w:spacing w:after="0"/>
        <w:ind w:right="-284"/>
        <w:jc w:val="center"/>
        <w:rPr>
          <w:rFonts w:ascii="Ubuntu" w:hAnsi="Ubuntu"/>
        </w:rPr>
      </w:pPr>
    </w:p>
    <w:p w14:paraId="0AE4FC1C" w14:textId="77777777" w:rsidR="00530EB0" w:rsidRPr="00154DAA" w:rsidRDefault="00530EB0" w:rsidP="00EF7517">
      <w:pPr>
        <w:spacing w:after="0"/>
        <w:ind w:right="-284"/>
        <w:jc w:val="center"/>
        <w:rPr>
          <w:rFonts w:ascii="Ubuntu" w:hAnsi="Ubuntu"/>
          <w:sz w:val="24"/>
        </w:rPr>
      </w:pPr>
    </w:p>
    <w:p w14:paraId="26F9A2D9" w14:textId="7635D979" w:rsidR="0060321B" w:rsidRPr="00530EB0" w:rsidRDefault="0060321B" w:rsidP="00EF7517">
      <w:pPr>
        <w:spacing w:after="0"/>
        <w:ind w:right="-284"/>
        <w:jc w:val="center"/>
        <w:rPr>
          <w:rFonts w:ascii="Ubuntu" w:hAnsi="Ubuntu"/>
          <w:b/>
          <w:sz w:val="24"/>
        </w:rPr>
      </w:pPr>
      <w:r w:rsidRPr="00530EB0">
        <w:rPr>
          <w:rFonts w:ascii="Ubuntu" w:hAnsi="Ubuntu"/>
          <w:b/>
          <w:sz w:val="24"/>
        </w:rPr>
        <w:t>Realizacja i zaliczenie praktyk zawodowych podczas pandemii COVID-19</w:t>
      </w:r>
    </w:p>
    <w:p w14:paraId="5627B348" w14:textId="77777777" w:rsidR="00530EB0" w:rsidRPr="00EF7517" w:rsidRDefault="00530EB0" w:rsidP="00EF7517">
      <w:pPr>
        <w:spacing w:after="0"/>
        <w:ind w:right="-284"/>
        <w:jc w:val="center"/>
        <w:rPr>
          <w:rFonts w:ascii="Ubuntu" w:hAnsi="Ubuntu"/>
          <w:b/>
        </w:rPr>
      </w:pPr>
    </w:p>
    <w:p w14:paraId="51E9342D" w14:textId="77777777" w:rsidR="00274C12" w:rsidRPr="00EF7517" w:rsidRDefault="00274C12" w:rsidP="009770E4">
      <w:pPr>
        <w:spacing w:after="0"/>
        <w:jc w:val="both"/>
        <w:rPr>
          <w:rFonts w:ascii="Ubuntu" w:hAnsi="Ubuntu"/>
        </w:rPr>
      </w:pPr>
    </w:p>
    <w:p w14:paraId="7A8377EA" w14:textId="77777777" w:rsidR="004E2629" w:rsidRPr="00EF7517" w:rsidRDefault="00737F46" w:rsidP="009770E4">
      <w:pPr>
        <w:pStyle w:val="Akapitzlist"/>
        <w:numPr>
          <w:ilvl w:val="0"/>
          <w:numId w:val="27"/>
        </w:numPr>
        <w:spacing w:after="0"/>
        <w:jc w:val="both"/>
        <w:rPr>
          <w:rFonts w:ascii="Ubuntu" w:hAnsi="Ubuntu"/>
        </w:rPr>
      </w:pPr>
      <w:r w:rsidRPr="00EF7517">
        <w:rPr>
          <w:rFonts w:ascii="Ubuntu" w:hAnsi="Ubuntu"/>
        </w:rPr>
        <w:t xml:space="preserve">Ze względu na sytuację epidemiczną i wprowadzone ograniczenia w zakresie funkcjonowania uczelni, mając na uwadze </w:t>
      </w:r>
      <w:r w:rsidR="0092689E" w:rsidRPr="00EF7517">
        <w:rPr>
          <w:rFonts w:ascii="Ubuntu" w:hAnsi="Ubuntu"/>
        </w:rPr>
        <w:t>odpowiednie przepisy prawa krajowego oraz zarzą</w:t>
      </w:r>
      <w:r w:rsidR="002931EF" w:rsidRPr="00EF7517">
        <w:rPr>
          <w:rFonts w:ascii="Ubuntu" w:hAnsi="Ubuntu"/>
        </w:rPr>
        <w:t>dzenie</w:t>
      </w:r>
      <w:r w:rsidR="0092689E" w:rsidRPr="00EF7517">
        <w:rPr>
          <w:rFonts w:ascii="Ubuntu" w:hAnsi="Ubuntu"/>
        </w:rPr>
        <w:t xml:space="preserve"> Rektora SUM</w:t>
      </w:r>
      <w:r w:rsidR="002931EF" w:rsidRPr="00EF7517">
        <w:rPr>
          <w:rFonts w:ascii="Ubuntu" w:hAnsi="Ubuntu"/>
        </w:rPr>
        <w:t xml:space="preserve"> (</w:t>
      </w:r>
      <w:r w:rsidR="002931EF" w:rsidRPr="00F00A3A">
        <w:rPr>
          <w:rFonts w:ascii="Ubuntu" w:hAnsi="Ubuntu"/>
        </w:rPr>
        <w:t>Zarządzenie Nr 161/2020 z dnia 08.09.2020 r. w sprawie: przeciwdziałania rozprzestrzenianiu się wirusa SARS-CoV-2 wśród członków Wspólnoty Śląskiego Uniwersytetu Medycznego w Katowicach)</w:t>
      </w:r>
      <w:r w:rsidR="0092689E" w:rsidRPr="00F00A3A">
        <w:rPr>
          <w:rFonts w:ascii="Ubuntu" w:hAnsi="Ubuntu"/>
        </w:rPr>
        <w:t xml:space="preserve">, </w:t>
      </w:r>
      <w:r w:rsidR="0092689E" w:rsidRPr="00EF7517">
        <w:rPr>
          <w:rFonts w:ascii="Ubuntu" w:hAnsi="Ubuntu"/>
        </w:rPr>
        <w:t>dopuszcza się</w:t>
      </w:r>
      <w:r w:rsidR="004E2629" w:rsidRPr="00EF7517">
        <w:rPr>
          <w:rFonts w:ascii="Ubuntu" w:hAnsi="Ubuntu"/>
        </w:rPr>
        <w:t xml:space="preserve"> </w:t>
      </w:r>
      <w:r w:rsidR="00023BC8" w:rsidRPr="00EF7517">
        <w:rPr>
          <w:rFonts w:ascii="Ubuntu" w:hAnsi="Ubuntu"/>
        </w:rPr>
        <w:t>realizację</w:t>
      </w:r>
      <w:r w:rsidR="004E2629" w:rsidRPr="00EF7517">
        <w:rPr>
          <w:rFonts w:ascii="Ubuntu" w:hAnsi="Ubuntu"/>
        </w:rPr>
        <w:t xml:space="preserve"> praktyk </w:t>
      </w:r>
      <w:r w:rsidR="0060321B" w:rsidRPr="00EF7517">
        <w:rPr>
          <w:rFonts w:ascii="Ubuntu" w:hAnsi="Ubuntu"/>
        </w:rPr>
        <w:t>zawodowych</w:t>
      </w:r>
      <w:r w:rsidR="004E2629" w:rsidRPr="00EF7517">
        <w:rPr>
          <w:rFonts w:ascii="Ubuntu" w:hAnsi="Ubuntu"/>
        </w:rPr>
        <w:t>:</w:t>
      </w:r>
      <w:r w:rsidR="0092689E" w:rsidRPr="00EF7517">
        <w:rPr>
          <w:rFonts w:ascii="Ubuntu" w:hAnsi="Ubuntu"/>
        </w:rPr>
        <w:t xml:space="preserve"> </w:t>
      </w:r>
    </w:p>
    <w:p w14:paraId="209C367C" w14:textId="77777777" w:rsidR="009770E4" w:rsidRPr="00EF7517" w:rsidRDefault="00023BC8" w:rsidP="009770E4">
      <w:pPr>
        <w:pStyle w:val="Akapitzlist"/>
        <w:numPr>
          <w:ilvl w:val="0"/>
          <w:numId w:val="28"/>
        </w:numPr>
        <w:spacing w:after="0"/>
        <w:jc w:val="both"/>
        <w:rPr>
          <w:rFonts w:ascii="Ubuntu" w:hAnsi="Ubuntu"/>
        </w:rPr>
      </w:pPr>
      <w:r w:rsidRPr="00EF7517">
        <w:rPr>
          <w:rFonts w:ascii="Ubuntu" w:hAnsi="Ubuntu"/>
        </w:rPr>
        <w:t xml:space="preserve">stacjonarnie </w:t>
      </w:r>
      <w:r w:rsidR="002C6680" w:rsidRPr="00EF7517">
        <w:rPr>
          <w:rFonts w:ascii="Ubuntu" w:hAnsi="Ubuntu"/>
        </w:rPr>
        <w:t>na zasadzie dobrowolności, w podmiotach, których charakter działania związany jest z kierunkiem studiów oraz pod warunkiem zapewnienia bezpiecznych warunków</w:t>
      </w:r>
      <w:r w:rsidR="003C0432" w:rsidRPr="00EF7517">
        <w:rPr>
          <w:rFonts w:ascii="Ubuntu" w:hAnsi="Ubuntu"/>
        </w:rPr>
        <w:t>,</w:t>
      </w:r>
      <w:r w:rsidR="002C6680" w:rsidRPr="00EF7517">
        <w:rPr>
          <w:rFonts w:ascii="Ubuntu" w:hAnsi="Ubuntu"/>
        </w:rPr>
        <w:t xml:space="preserve"> stosownie do zagrożenia epidemicznego;</w:t>
      </w:r>
    </w:p>
    <w:p w14:paraId="23E2EADF" w14:textId="77777777" w:rsidR="009770E4" w:rsidRPr="00EF7517" w:rsidRDefault="003C0432" w:rsidP="009770E4">
      <w:pPr>
        <w:pStyle w:val="Akapitzlist"/>
        <w:numPr>
          <w:ilvl w:val="0"/>
          <w:numId w:val="28"/>
        </w:numPr>
        <w:spacing w:after="0"/>
        <w:jc w:val="both"/>
        <w:rPr>
          <w:rFonts w:ascii="Ubuntu" w:hAnsi="Ubuntu"/>
        </w:rPr>
      </w:pPr>
      <w:r w:rsidRPr="00EF7517">
        <w:rPr>
          <w:rFonts w:ascii="Ubuntu" w:hAnsi="Ubuntu"/>
        </w:rPr>
        <w:t xml:space="preserve">w ramach </w:t>
      </w:r>
      <w:r w:rsidR="00195895" w:rsidRPr="00EF7517">
        <w:rPr>
          <w:rFonts w:ascii="Ubuntu" w:hAnsi="Ubuntu"/>
        </w:rPr>
        <w:t xml:space="preserve">pracy na zasadzie </w:t>
      </w:r>
      <w:r w:rsidRPr="00EF7517">
        <w:rPr>
          <w:rFonts w:ascii="Ubuntu" w:hAnsi="Ubuntu"/>
        </w:rPr>
        <w:t xml:space="preserve">wolontariatu, </w:t>
      </w:r>
      <w:r w:rsidR="00195895" w:rsidRPr="00EF7517">
        <w:rPr>
          <w:rFonts w:ascii="Ubuntu" w:hAnsi="Ubuntu"/>
        </w:rPr>
        <w:t>w podmiotach leczniczych lub służbach sanitarno-epidemiologicznych</w:t>
      </w:r>
      <w:r w:rsidR="004E2629" w:rsidRPr="00EF7517">
        <w:rPr>
          <w:rFonts w:ascii="Ubuntu" w:hAnsi="Ubuntu"/>
        </w:rPr>
        <w:t xml:space="preserve"> w związku z zakażeniami wirusem</w:t>
      </w:r>
      <w:r w:rsidR="00195895" w:rsidRPr="00EF7517">
        <w:rPr>
          <w:rFonts w:ascii="Ubuntu" w:hAnsi="Ubuntu"/>
        </w:rPr>
        <w:t xml:space="preserve"> </w:t>
      </w:r>
      <w:r w:rsidR="004E2629" w:rsidRPr="00EF7517">
        <w:rPr>
          <w:rFonts w:ascii="Ubuntu" w:hAnsi="Ubuntu"/>
        </w:rPr>
        <w:t>SARS-COV-2</w:t>
      </w:r>
      <w:r w:rsidR="00023BC8" w:rsidRPr="00EF7517">
        <w:rPr>
          <w:rFonts w:ascii="Ubuntu" w:hAnsi="Ubuntu"/>
        </w:rPr>
        <w:t>;</w:t>
      </w:r>
    </w:p>
    <w:p w14:paraId="53592CDA" w14:textId="77777777" w:rsidR="009770E4" w:rsidRPr="00EF7517" w:rsidRDefault="00023BC8" w:rsidP="009770E4">
      <w:pPr>
        <w:pStyle w:val="Akapitzlist"/>
        <w:numPr>
          <w:ilvl w:val="0"/>
          <w:numId w:val="28"/>
        </w:numPr>
        <w:spacing w:after="0"/>
        <w:jc w:val="both"/>
        <w:rPr>
          <w:rFonts w:ascii="Ubuntu" w:hAnsi="Ubuntu"/>
        </w:rPr>
      </w:pPr>
      <w:r w:rsidRPr="00EF7517">
        <w:rPr>
          <w:rFonts w:ascii="Ubuntu" w:hAnsi="Ubuntu"/>
        </w:rPr>
        <w:t>w ramach wykonywanej pracy zawodowej, której charakter związany jest z kierunkiem studió</w:t>
      </w:r>
      <w:r w:rsidR="00992209" w:rsidRPr="00EF7517">
        <w:rPr>
          <w:rFonts w:ascii="Ubuntu" w:hAnsi="Ubuntu"/>
        </w:rPr>
        <w:t>w;</w:t>
      </w:r>
      <w:r w:rsidRPr="00EF7517">
        <w:rPr>
          <w:rFonts w:ascii="Ubuntu" w:hAnsi="Ubuntu"/>
        </w:rPr>
        <w:t xml:space="preserve"> </w:t>
      </w:r>
    </w:p>
    <w:p w14:paraId="1F1A77BF" w14:textId="673269A1" w:rsidR="00637B45" w:rsidRDefault="00023BC8" w:rsidP="009770E4">
      <w:pPr>
        <w:pStyle w:val="Akapitzlist"/>
        <w:numPr>
          <w:ilvl w:val="0"/>
          <w:numId w:val="28"/>
        </w:numPr>
        <w:spacing w:after="0"/>
        <w:jc w:val="both"/>
        <w:rPr>
          <w:rFonts w:ascii="Ubuntu" w:hAnsi="Ubuntu"/>
        </w:rPr>
      </w:pPr>
      <w:r w:rsidRPr="00EF7517">
        <w:rPr>
          <w:rFonts w:ascii="Ubuntu" w:hAnsi="Ubuntu"/>
        </w:rPr>
        <w:t>z wykorzystaniem metod i technik kształcenia na odległość (np. zajęcia symulowane lub projekty praktyczne)</w:t>
      </w:r>
      <w:r w:rsidR="00992209" w:rsidRPr="00EF7517">
        <w:rPr>
          <w:rFonts w:ascii="Ubuntu" w:hAnsi="Ubuntu"/>
        </w:rPr>
        <w:t>,</w:t>
      </w:r>
      <w:r w:rsidRPr="00EF7517">
        <w:rPr>
          <w:rFonts w:ascii="Ubuntu" w:hAnsi="Ubuntu"/>
        </w:rPr>
        <w:t xml:space="preserve"> jeśli obowiązują one w wybra</w:t>
      </w:r>
      <w:r w:rsidR="00637B45" w:rsidRPr="00EF7517">
        <w:rPr>
          <w:rFonts w:ascii="Ubuntu" w:hAnsi="Ubuntu"/>
        </w:rPr>
        <w:t xml:space="preserve">nym miejscu, pod warunkiem braku możliwości realizacji praktyk, w żaden z wyżej wymienionych sposobów. </w:t>
      </w:r>
    </w:p>
    <w:p w14:paraId="140B294C" w14:textId="77777777" w:rsidR="00F00A3A" w:rsidRPr="00EF7517" w:rsidRDefault="00F00A3A" w:rsidP="00F00A3A">
      <w:pPr>
        <w:pStyle w:val="Akapitzlist"/>
        <w:spacing w:after="0"/>
        <w:ind w:left="1068"/>
        <w:jc w:val="both"/>
        <w:rPr>
          <w:rFonts w:ascii="Ubuntu" w:hAnsi="Ubuntu"/>
        </w:rPr>
      </w:pPr>
    </w:p>
    <w:p w14:paraId="557097FA" w14:textId="48A64E23" w:rsidR="009770E4" w:rsidRDefault="009770E4" w:rsidP="009770E4">
      <w:pPr>
        <w:pStyle w:val="Akapitzlist"/>
        <w:numPr>
          <w:ilvl w:val="0"/>
          <w:numId w:val="27"/>
        </w:numPr>
        <w:spacing w:after="0"/>
        <w:jc w:val="both"/>
        <w:rPr>
          <w:rFonts w:ascii="Ubuntu" w:hAnsi="Ubuntu"/>
        </w:rPr>
      </w:pPr>
      <w:r w:rsidRPr="00EF7517">
        <w:rPr>
          <w:rFonts w:ascii="Ubuntu" w:hAnsi="Ubuntu"/>
        </w:rPr>
        <w:t>W</w:t>
      </w:r>
      <w:r w:rsidR="00F00A3A">
        <w:rPr>
          <w:rFonts w:ascii="Ubuntu" w:hAnsi="Ubuntu"/>
        </w:rPr>
        <w:t xml:space="preserve"> odniesieniu do pkt 1 </w:t>
      </w:r>
      <w:proofErr w:type="spellStart"/>
      <w:r w:rsidR="00F00A3A">
        <w:rPr>
          <w:rFonts w:ascii="Ubuntu" w:hAnsi="Ubuntu"/>
        </w:rPr>
        <w:t>ppkt</w:t>
      </w:r>
      <w:proofErr w:type="spellEnd"/>
      <w:r w:rsidRPr="00EF7517">
        <w:rPr>
          <w:rFonts w:ascii="Ubuntu" w:hAnsi="Ubuntu"/>
        </w:rPr>
        <w:t xml:space="preserve"> a i c, rozliczenie praktyk odbywa się na zasadac</w:t>
      </w:r>
      <w:r w:rsidR="00F00A3A">
        <w:rPr>
          <w:rFonts w:ascii="Ubuntu" w:hAnsi="Ubuntu"/>
        </w:rPr>
        <w:t>h określonych w procedurze P-WNo</w:t>
      </w:r>
      <w:r w:rsidRPr="00EF7517">
        <w:rPr>
          <w:rFonts w:ascii="Ubuntu" w:hAnsi="Ubuntu"/>
        </w:rPr>
        <w:t>ZB-2</w:t>
      </w:r>
      <w:r w:rsidR="00F00A3A">
        <w:rPr>
          <w:rFonts w:ascii="Ubuntu" w:hAnsi="Ubuntu"/>
        </w:rPr>
        <w:t>.</w:t>
      </w:r>
      <w:r w:rsidRPr="00EF7517">
        <w:rPr>
          <w:rFonts w:ascii="Ubuntu" w:hAnsi="Ubuntu"/>
        </w:rPr>
        <w:t xml:space="preserve"> </w:t>
      </w:r>
    </w:p>
    <w:p w14:paraId="2F108196" w14:textId="77777777" w:rsidR="00F00A3A" w:rsidRPr="00EF7517" w:rsidRDefault="00F00A3A" w:rsidP="00F00A3A">
      <w:pPr>
        <w:pStyle w:val="Akapitzlist"/>
        <w:spacing w:after="0"/>
        <w:jc w:val="both"/>
        <w:rPr>
          <w:rFonts w:ascii="Ubuntu" w:hAnsi="Ubuntu"/>
        </w:rPr>
      </w:pPr>
    </w:p>
    <w:p w14:paraId="5B83377F" w14:textId="4AE49D95" w:rsidR="0060321B" w:rsidRDefault="00992209" w:rsidP="009770E4">
      <w:pPr>
        <w:pStyle w:val="Akapitzlist"/>
        <w:numPr>
          <w:ilvl w:val="0"/>
          <w:numId w:val="27"/>
        </w:numPr>
        <w:spacing w:after="0"/>
        <w:jc w:val="both"/>
        <w:rPr>
          <w:rFonts w:ascii="Ubuntu" w:hAnsi="Ubuntu"/>
        </w:rPr>
      </w:pPr>
      <w:r w:rsidRPr="00EF7517">
        <w:rPr>
          <w:rFonts w:ascii="Ubuntu" w:hAnsi="Ubuntu"/>
        </w:rPr>
        <w:t xml:space="preserve">W </w:t>
      </w:r>
      <w:r w:rsidR="00F00A3A">
        <w:rPr>
          <w:rFonts w:ascii="Ubuntu" w:hAnsi="Ubuntu"/>
        </w:rPr>
        <w:t>odniesieniu do pkt</w:t>
      </w:r>
      <w:r w:rsidR="009770E4" w:rsidRPr="00EF7517">
        <w:rPr>
          <w:rFonts w:ascii="Ubuntu" w:hAnsi="Ubuntu"/>
        </w:rPr>
        <w:t xml:space="preserve"> 1 </w:t>
      </w:r>
      <w:proofErr w:type="spellStart"/>
      <w:r w:rsidR="00F00A3A">
        <w:rPr>
          <w:rFonts w:ascii="Ubuntu" w:hAnsi="Ubuntu"/>
        </w:rPr>
        <w:t>ppkt</w:t>
      </w:r>
      <w:proofErr w:type="spellEnd"/>
      <w:r w:rsidR="009770E4" w:rsidRPr="00EF7517">
        <w:rPr>
          <w:rFonts w:ascii="Ubuntu" w:hAnsi="Ubuntu"/>
        </w:rPr>
        <w:t xml:space="preserve"> b i d, </w:t>
      </w:r>
      <w:r w:rsidRPr="00EF7517">
        <w:rPr>
          <w:rFonts w:ascii="Ubuntu" w:hAnsi="Ubuntu"/>
        </w:rPr>
        <w:t xml:space="preserve">istnieje możliwość zaliczenia całości lub części praktyk, w </w:t>
      </w:r>
      <w:r w:rsidR="00023BC8" w:rsidRPr="00EF7517">
        <w:rPr>
          <w:rFonts w:ascii="Ubuntu" w:hAnsi="Ubuntu"/>
        </w:rPr>
        <w:t xml:space="preserve">oparciu o informacje o liczbie godzin i charakterze wykonywanych czynności, zawarte </w:t>
      </w:r>
      <w:r w:rsidR="00F00A3A">
        <w:rPr>
          <w:rFonts w:ascii="Ubuntu" w:hAnsi="Ubuntu"/>
        </w:rPr>
        <w:br/>
      </w:r>
      <w:r w:rsidR="00023BC8" w:rsidRPr="00EF7517">
        <w:rPr>
          <w:rFonts w:ascii="Ubuntu" w:hAnsi="Ubuntu"/>
        </w:rPr>
        <w:t>w zaświadczeniu wydanym przez podmiot</w:t>
      </w:r>
      <w:r w:rsidR="00B626DF" w:rsidRPr="00EF7517">
        <w:rPr>
          <w:rFonts w:ascii="Ubuntu" w:hAnsi="Ubuntu"/>
        </w:rPr>
        <w:t>,</w:t>
      </w:r>
      <w:r w:rsidR="00637B45" w:rsidRPr="00EF7517">
        <w:rPr>
          <w:rFonts w:ascii="Ubuntu" w:hAnsi="Ubuntu"/>
        </w:rPr>
        <w:t xml:space="preserve"> </w:t>
      </w:r>
      <w:r w:rsidR="0060321B" w:rsidRPr="00EF7517">
        <w:rPr>
          <w:rFonts w:ascii="Ubuntu" w:hAnsi="Ubuntu"/>
        </w:rPr>
        <w:t xml:space="preserve">w oparciu </w:t>
      </w:r>
      <w:r w:rsidR="00F00A3A">
        <w:rPr>
          <w:rFonts w:ascii="Ubuntu" w:hAnsi="Ubuntu"/>
        </w:rPr>
        <w:t>o wzór stanowiący załącznik nr 6</w:t>
      </w:r>
      <w:r w:rsidR="0060321B" w:rsidRPr="00EF7517">
        <w:rPr>
          <w:rFonts w:ascii="Ubuntu" w:hAnsi="Ubuntu"/>
        </w:rPr>
        <w:t xml:space="preserve"> </w:t>
      </w:r>
      <w:r w:rsidR="00F00A3A">
        <w:rPr>
          <w:rFonts w:ascii="Ubuntu" w:hAnsi="Ubuntu"/>
        </w:rPr>
        <w:br/>
      </w:r>
      <w:r w:rsidR="0060321B" w:rsidRPr="00EF7517">
        <w:rPr>
          <w:rFonts w:ascii="Ubuntu" w:hAnsi="Ubuntu"/>
        </w:rPr>
        <w:t xml:space="preserve">do niniejszej procedury. </w:t>
      </w:r>
    </w:p>
    <w:p w14:paraId="3F7E498D" w14:textId="0E49C835" w:rsidR="00F00A3A" w:rsidRPr="00F00A3A" w:rsidRDefault="00F00A3A" w:rsidP="00F00A3A">
      <w:pPr>
        <w:spacing w:after="0"/>
        <w:jc w:val="both"/>
        <w:rPr>
          <w:rFonts w:ascii="Ubuntu" w:hAnsi="Ubuntu"/>
        </w:rPr>
      </w:pPr>
    </w:p>
    <w:p w14:paraId="53F4EFA2" w14:textId="7AD848C3" w:rsidR="0060321B" w:rsidRDefault="00762876" w:rsidP="009770E4">
      <w:pPr>
        <w:pStyle w:val="Akapitzlist"/>
        <w:numPr>
          <w:ilvl w:val="0"/>
          <w:numId w:val="27"/>
        </w:numPr>
        <w:spacing w:after="0"/>
        <w:jc w:val="both"/>
        <w:rPr>
          <w:rFonts w:ascii="Ubuntu" w:hAnsi="Ubuntu"/>
        </w:rPr>
      </w:pPr>
      <w:r w:rsidRPr="00EF7517">
        <w:rPr>
          <w:rFonts w:ascii="Ubuntu" w:hAnsi="Ubuntu"/>
        </w:rPr>
        <w:t xml:space="preserve">W przypadku braku możliwości realizacji praktyk studenckich </w:t>
      </w:r>
      <w:r w:rsidR="00734005" w:rsidRPr="00EF7517">
        <w:rPr>
          <w:rFonts w:ascii="Ubuntu" w:hAnsi="Ubuntu"/>
        </w:rPr>
        <w:t>w wyznaczonym okresie</w:t>
      </w:r>
      <w:r w:rsidRPr="00EF7517">
        <w:rPr>
          <w:rFonts w:ascii="Ubuntu" w:hAnsi="Ubuntu"/>
        </w:rPr>
        <w:t xml:space="preserve">, </w:t>
      </w:r>
      <w:r w:rsidR="00734005" w:rsidRPr="00EF7517">
        <w:rPr>
          <w:rFonts w:ascii="Ubuntu" w:hAnsi="Ubuntu"/>
        </w:rPr>
        <w:t>istnieje możliwość przeniesienia</w:t>
      </w:r>
      <w:r w:rsidRPr="00EF7517">
        <w:rPr>
          <w:rFonts w:ascii="Ubuntu" w:hAnsi="Ubuntu"/>
        </w:rPr>
        <w:t xml:space="preserve"> obowiązku ich odbycia na kolejny rok akademicki</w:t>
      </w:r>
      <w:r w:rsidR="001028EA" w:rsidRPr="00EF7517">
        <w:rPr>
          <w:rFonts w:ascii="Ubuntu" w:hAnsi="Ubuntu"/>
        </w:rPr>
        <w:t>. Powyższe rozwiązanie mus</w:t>
      </w:r>
      <w:r w:rsidR="00734005" w:rsidRPr="00EF7517">
        <w:rPr>
          <w:rFonts w:ascii="Ubuntu" w:hAnsi="Ubuntu"/>
        </w:rPr>
        <w:t xml:space="preserve">i być dostosowane </w:t>
      </w:r>
      <w:r w:rsidR="00F00A3A">
        <w:rPr>
          <w:rFonts w:ascii="Ubuntu" w:hAnsi="Ubuntu"/>
        </w:rPr>
        <w:t>do terminu zakończenia studiów.</w:t>
      </w:r>
    </w:p>
    <w:p w14:paraId="566C6AA2" w14:textId="39AA0DB1" w:rsidR="00F00A3A" w:rsidRPr="00F00A3A" w:rsidRDefault="00F00A3A" w:rsidP="00F00A3A">
      <w:pPr>
        <w:spacing w:after="0"/>
        <w:jc w:val="both"/>
        <w:rPr>
          <w:rFonts w:ascii="Ubuntu" w:hAnsi="Ubuntu"/>
        </w:rPr>
      </w:pPr>
    </w:p>
    <w:p w14:paraId="7699F449" w14:textId="77777777" w:rsidR="00E6255F" w:rsidRPr="00EF7517" w:rsidRDefault="0079538D" w:rsidP="009770E4">
      <w:pPr>
        <w:pStyle w:val="Akapitzlist"/>
        <w:numPr>
          <w:ilvl w:val="0"/>
          <w:numId w:val="27"/>
        </w:numPr>
        <w:spacing w:after="0"/>
        <w:jc w:val="both"/>
        <w:rPr>
          <w:rFonts w:ascii="Ubuntu" w:hAnsi="Ubuntu"/>
        </w:rPr>
      </w:pPr>
      <w:r w:rsidRPr="00EF7517">
        <w:rPr>
          <w:rFonts w:ascii="Ubuntu" w:hAnsi="Ubuntu"/>
        </w:rPr>
        <w:t xml:space="preserve">Rozliczenie praktyki </w:t>
      </w:r>
      <w:r w:rsidR="00E6255F" w:rsidRPr="00EF7517">
        <w:rPr>
          <w:rFonts w:ascii="Ubuntu" w:hAnsi="Ubuntu"/>
        </w:rPr>
        <w:t xml:space="preserve">odbywa się </w:t>
      </w:r>
      <w:r w:rsidR="004874BA" w:rsidRPr="00EF7517">
        <w:rPr>
          <w:rFonts w:ascii="Ubuntu" w:hAnsi="Ubuntu"/>
        </w:rPr>
        <w:t>na następujących zasadach:</w:t>
      </w:r>
    </w:p>
    <w:p w14:paraId="0B3D9DF1" w14:textId="1F4915DA" w:rsidR="004874BA" w:rsidRPr="00EF7517" w:rsidRDefault="00E6255F" w:rsidP="009770E4">
      <w:pPr>
        <w:pStyle w:val="Akapitzlist"/>
        <w:numPr>
          <w:ilvl w:val="0"/>
          <w:numId w:val="25"/>
        </w:numPr>
        <w:spacing w:after="0"/>
        <w:jc w:val="both"/>
        <w:rPr>
          <w:rFonts w:ascii="Ubuntu" w:hAnsi="Ubuntu"/>
        </w:rPr>
      </w:pPr>
      <w:r w:rsidRPr="00EF7517">
        <w:rPr>
          <w:rFonts w:ascii="Ubuntu" w:hAnsi="Ubuntu"/>
        </w:rPr>
        <w:t>Student wysyła dokumentację</w:t>
      </w:r>
      <w:r w:rsidR="004874BA" w:rsidRPr="00EF7517">
        <w:rPr>
          <w:rFonts w:ascii="Ubuntu" w:hAnsi="Ubuntu"/>
        </w:rPr>
        <w:t xml:space="preserve"> przebiegu praktyki (dziennik praktyk i kwestionariusz oceny</w:t>
      </w:r>
      <w:r w:rsidR="00F00A3A">
        <w:rPr>
          <w:rFonts w:ascii="Ubuntu" w:hAnsi="Ubuntu"/>
        </w:rPr>
        <w:t xml:space="preserve"> praktyki</w:t>
      </w:r>
      <w:r w:rsidR="004874BA" w:rsidRPr="00EF7517">
        <w:rPr>
          <w:rFonts w:ascii="Ubuntu" w:hAnsi="Ubuntu"/>
        </w:rPr>
        <w:t>)</w:t>
      </w:r>
      <w:r w:rsidRPr="00EF7517">
        <w:rPr>
          <w:rFonts w:ascii="Ubuntu" w:hAnsi="Ubuntu"/>
        </w:rPr>
        <w:t xml:space="preserve"> na </w:t>
      </w:r>
      <w:r w:rsidR="004874BA" w:rsidRPr="00EF7517">
        <w:rPr>
          <w:rFonts w:ascii="Ubuntu" w:hAnsi="Ubuntu"/>
        </w:rPr>
        <w:t>adres sekretariatu jednos</w:t>
      </w:r>
      <w:r w:rsidR="00F00A3A">
        <w:rPr>
          <w:rFonts w:ascii="Ubuntu" w:hAnsi="Ubuntu"/>
        </w:rPr>
        <w:t>tki, w której zatrudniony jest O</w:t>
      </w:r>
      <w:r w:rsidR="004874BA" w:rsidRPr="00EF7517">
        <w:rPr>
          <w:rFonts w:ascii="Ubuntu" w:hAnsi="Ubuntu"/>
        </w:rPr>
        <w:t>piekun</w:t>
      </w:r>
      <w:r w:rsidRPr="00EF7517">
        <w:rPr>
          <w:rFonts w:ascii="Ubuntu" w:hAnsi="Ubuntu"/>
        </w:rPr>
        <w:t xml:space="preserve"> praktyk</w:t>
      </w:r>
      <w:r w:rsidR="004874BA" w:rsidRPr="00EF7517">
        <w:rPr>
          <w:rFonts w:ascii="Ubuntu" w:hAnsi="Ubuntu"/>
        </w:rPr>
        <w:t>i z ramienia Uczelni (z dopisaniem</w:t>
      </w:r>
      <w:r w:rsidR="00F00A3A">
        <w:rPr>
          <w:rFonts w:ascii="Ubuntu" w:hAnsi="Ubuntu"/>
        </w:rPr>
        <w:t xml:space="preserve"> danych O</w:t>
      </w:r>
      <w:r w:rsidR="004874BA" w:rsidRPr="00EF7517">
        <w:rPr>
          <w:rFonts w:ascii="Ubuntu" w:hAnsi="Ubuntu"/>
        </w:rPr>
        <w:t>piekuna praktyki)</w:t>
      </w:r>
      <w:r w:rsidRPr="00EF7517">
        <w:rPr>
          <w:rFonts w:ascii="Ubuntu" w:hAnsi="Ubuntu"/>
        </w:rPr>
        <w:t>;</w:t>
      </w:r>
      <w:r w:rsidR="004874BA" w:rsidRPr="00EF7517">
        <w:rPr>
          <w:rFonts w:ascii="Ubuntu" w:hAnsi="Ubuntu"/>
        </w:rPr>
        <w:t xml:space="preserve"> </w:t>
      </w:r>
    </w:p>
    <w:p w14:paraId="55E0DF1F" w14:textId="77777777" w:rsidR="00E6255F" w:rsidRPr="00EF7517" w:rsidRDefault="00E6255F" w:rsidP="009770E4">
      <w:pPr>
        <w:pStyle w:val="Akapitzlist"/>
        <w:numPr>
          <w:ilvl w:val="0"/>
          <w:numId w:val="25"/>
        </w:numPr>
        <w:spacing w:after="0"/>
        <w:jc w:val="both"/>
        <w:rPr>
          <w:rFonts w:ascii="Ubuntu" w:hAnsi="Ubuntu"/>
        </w:rPr>
      </w:pPr>
      <w:r w:rsidRPr="00EF7517">
        <w:rPr>
          <w:rFonts w:ascii="Ubuntu" w:hAnsi="Ubuntu"/>
        </w:rPr>
        <w:t>Opiekun praktyk po weryfikacji dokumentacji</w:t>
      </w:r>
      <w:r w:rsidR="001028EA" w:rsidRPr="00EF7517">
        <w:rPr>
          <w:rFonts w:ascii="Ubuntu" w:hAnsi="Ubuntu"/>
        </w:rPr>
        <w:t>,</w:t>
      </w:r>
      <w:r w:rsidRPr="00EF7517">
        <w:rPr>
          <w:rFonts w:ascii="Ubuntu" w:hAnsi="Ubuntu"/>
        </w:rPr>
        <w:t xml:space="preserve"> podejmuje decyzję o zaliczenia praktyki studenckiej</w:t>
      </w:r>
      <w:r w:rsidR="007F2C76" w:rsidRPr="00EF7517">
        <w:rPr>
          <w:rFonts w:ascii="Ubuntu" w:hAnsi="Ubuntu"/>
        </w:rPr>
        <w:t xml:space="preserve"> i przekaz</w:t>
      </w:r>
      <w:r w:rsidR="00EF7517" w:rsidRPr="00EF7517">
        <w:rPr>
          <w:rFonts w:ascii="Ubuntu" w:hAnsi="Ubuntu"/>
        </w:rPr>
        <w:t xml:space="preserve">uje informację do Dziekanatu </w:t>
      </w:r>
      <w:proofErr w:type="spellStart"/>
      <w:r w:rsidR="00EF7517" w:rsidRPr="00EF7517">
        <w:rPr>
          <w:rFonts w:ascii="Ubuntu" w:hAnsi="Ubuntu"/>
        </w:rPr>
        <w:t>WNo</w:t>
      </w:r>
      <w:r w:rsidR="007F2C76" w:rsidRPr="00EF7517">
        <w:rPr>
          <w:rFonts w:ascii="Ubuntu" w:hAnsi="Ubuntu"/>
        </w:rPr>
        <w:t>ZB</w:t>
      </w:r>
      <w:proofErr w:type="spellEnd"/>
      <w:r w:rsidRPr="00EF7517">
        <w:rPr>
          <w:rFonts w:ascii="Ubuntu" w:hAnsi="Ubuntu"/>
        </w:rPr>
        <w:t xml:space="preserve">. </w:t>
      </w:r>
    </w:p>
    <w:p w14:paraId="11F814DF" w14:textId="0DC6E1E3" w:rsidR="00B626DF" w:rsidRPr="00EF7517" w:rsidRDefault="00B626DF" w:rsidP="0060321B">
      <w:pPr>
        <w:spacing w:after="0"/>
        <w:ind w:right="-284"/>
        <w:jc w:val="both"/>
        <w:rPr>
          <w:rFonts w:ascii="Ubuntu" w:hAnsi="Ubuntu"/>
        </w:rPr>
      </w:pPr>
    </w:p>
    <w:sectPr w:rsidR="00B626DF" w:rsidRPr="00EF7517" w:rsidSect="00457162">
      <w:headerReference w:type="default" r:id="rId7"/>
      <w:footerReference w:type="default" r:id="rId8"/>
      <w:pgSz w:w="11906" w:h="16838" w:code="9"/>
      <w:pgMar w:top="739" w:right="1133" w:bottom="1418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5D86B" w14:textId="77777777" w:rsidR="00F2708E" w:rsidRDefault="00F2708E" w:rsidP="0004169C">
      <w:pPr>
        <w:spacing w:after="0" w:line="240" w:lineRule="auto"/>
      </w:pPr>
      <w:r>
        <w:separator/>
      </w:r>
    </w:p>
  </w:endnote>
  <w:endnote w:type="continuationSeparator" w:id="0">
    <w:p w14:paraId="763AAEC6" w14:textId="77777777" w:rsidR="00F2708E" w:rsidRDefault="00F2708E" w:rsidP="0004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F6FB2" w14:textId="652EE658" w:rsidR="00C71A74" w:rsidRDefault="00C71A74">
    <w:pPr>
      <w:pStyle w:val="Stopka"/>
      <w:jc w:val="center"/>
    </w:pPr>
  </w:p>
  <w:p w14:paraId="736CE99C" w14:textId="77777777" w:rsidR="00C71A74" w:rsidRDefault="00C71A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C51C8" w14:textId="77777777" w:rsidR="00F2708E" w:rsidRDefault="00F2708E" w:rsidP="0004169C">
      <w:pPr>
        <w:spacing w:after="0" w:line="240" w:lineRule="auto"/>
      </w:pPr>
      <w:r>
        <w:separator/>
      </w:r>
    </w:p>
  </w:footnote>
  <w:footnote w:type="continuationSeparator" w:id="0">
    <w:p w14:paraId="384D7532" w14:textId="77777777" w:rsidR="00F2708E" w:rsidRDefault="00F2708E" w:rsidP="00041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7D47A" w14:textId="6F526079" w:rsidR="00530EB0" w:rsidRPr="00530EB0" w:rsidRDefault="00530EB0" w:rsidP="00530EB0">
    <w:pPr>
      <w:spacing w:after="0" w:line="240" w:lineRule="auto"/>
      <w:jc w:val="both"/>
      <w:rPr>
        <w:rFonts w:ascii="Ubuntu" w:eastAsia="Times New Roman" w:hAnsi="Ubuntu" w:cs="Times New Roman"/>
        <w:color w:val="767171"/>
        <w:sz w:val="18"/>
        <w:szCs w:val="16"/>
      </w:rPr>
    </w:pPr>
    <w:r w:rsidRPr="00530EB0">
      <w:rPr>
        <w:rFonts w:ascii="Ubuntu" w:eastAsia="Times New Roman" w:hAnsi="Ubuntu" w:cs="Times New Roman"/>
        <w:color w:val="767171"/>
        <w:sz w:val="18"/>
        <w:szCs w:val="16"/>
      </w:rPr>
      <w:t>Śląski Uniwersytet Medyczny w Katowicach</w:t>
    </w:r>
    <w:r w:rsidRPr="00530EB0">
      <w:rPr>
        <w:rFonts w:ascii="Ubuntu" w:eastAsia="Times New Roman" w:hAnsi="Ubuntu" w:cs="Times New Roman"/>
        <w:color w:val="767171"/>
        <w:sz w:val="18"/>
        <w:szCs w:val="16"/>
      </w:rPr>
      <w:tab/>
    </w:r>
    <w:r w:rsidRPr="00530EB0">
      <w:rPr>
        <w:rFonts w:ascii="Ubuntu" w:eastAsia="Times New Roman" w:hAnsi="Ubuntu" w:cs="Times New Roman"/>
        <w:color w:val="767171"/>
        <w:sz w:val="18"/>
        <w:szCs w:val="16"/>
      </w:rPr>
      <w:tab/>
    </w:r>
    <w:r w:rsidRPr="00530EB0">
      <w:rPr>
        <w:rFonts w:ascii="Ubuntu" w:eastAsia="Times New Roman" w:hAnsi="Ubuntu" w:cs="Times New Roman"/>
        <w:color w:val="767171"/>
        <w:sz w:val="18"/>
        <w:szCs w:val="16"/>
      </w:rPr>
      <w:tab/>
    </w:r>
    <w:r w:rsidRPr="00530EB0">
      <w:rPr>
        <w:rFonts w:ascii="Ubuntu" w:eastAsia="Times New Roman" w:hAnsi="Ubuntu" w:cs="Times New Roman"/>
        <w:color w:val="767171"/>
        <w:sz w:val="18"/>
        <w:szCs w:val="16"/>
      </w:rPr>
      <w:tab/>
    </w:r>
    <w:r w:rsidRPr="00530EB0">
      <w:rPr>
        <w:rFonts w:ascii="Ubuntu" w:eastAsia="Times New Roman" w:hAnsi="Ubuntu" w:cs="Times New Roman"/>
        <w:color w:val="767171"/>
        <w:sz w:val="18"/>
        <w:szCs w:val="16"/>
      </w:rPr>
      <w:tab/>
    </w:r>
    <w:r w:rsidRPr="00530EB0">
      <w:rPr>
        <w:rFonts w:ascii="Ubuntu" w:eastAsia="Times New Roman" w:hAnsi="Ubuntu" w:cs="Times New Roman"/>
        <w:color w:val="767171"/>
        <w:sz w:val="18"/>
        <w:szCs w:val="16"/>
      </w:rPr>
      <w:tab/>
    </w:r>
    <w:r w:rsidRPr="00530EB0">
      <w:rPr>
        <w:rFonts w:ascii="Ubuntu" w:eastAsia="Times New Roman" w:hAnsi="Ubuntu" w:cs="Times New Roman"/>
        <w:color w:val="767171"/>
        <w:sz w:val="18"/>
        <w:szCs w:val="16"/>
      </w:rPr>
      <w:tab/>
    </w:r>
    <w:r>
      <w:rPr>
        <w:rFonts w:ascii="Ubuntu" w:eastAsia="Times New Roman" w:hAnsi="Ubuntu" w:cs="Times New Roman"/>
        <w:color w:val="767171"/>
        <w:sz w:val="18"/>
        <w:szCs w:val="16"/>
      </w:rPr>
      <w:tab/>
    </w:r>
    <w:r w:rsidR="00937F76">
      <w:rPr>
        <w:rFonts w:ascii="Ubuntu" w:eastAsia="Times New Roman" w:hAnsi="Ubuntu" w:cs="Times New Roman"/>
        <w:b/>
        <w:color w:val="767171"/>
        <w:sz w:val="18"/>
        <w:szCs w:val="16"/>
      </w:rPr>
      <w:t>Załącznik 5</w:t>
    </w:r>
  </w:p>
  <w:p w14:paraId="5B3F0C62" w14:textId="42C80394" w:rsidR="00530EB0" w:rsidRPr="00530EB0" w:rsidRDefault="00530EB0" w:rsidP="00530EB0">
    <w:pPr>
      <w:spacing w:after="0" w:line="240" w:lineRule="auto"/>
      <w:jc w:val="both"/>
      <w:rPr>
        <w:rFonts w:ascii="Ubuntu" w:eastAsia="Times New Roman" w:hAnsi="Ubuntu" w:cs="Times New Roman"/>
        <w:color w:val="767171"/>
        <w:sz w:val="14"/>
        <w:szCs w:val="12"/>
      </w:rPr>
    </w:pPr>
    <w:r w:rsidRPr="00530EB0">
      <w:rPr>
        <w:rFonts w:ascii="Ubuntu" w:eastAsia="Times New Roman" w:hAnsi="Ubuntu" w:cs="Times New Roman"/>
        <w:color w:val="767171"/>
        <w:sz w:val="18"/>
        <w:szCs w:val="16"/>
      </w:rPr>
      <w:t>Wydział Nauk o Zdrowiu w Bytomiu</w:t>
    </w:r>
    <w:r w:rsidRPr="00530EB0">
      <w:rPr>
        <w:rFonts w:ascii="Ubuntu" w:eastAsia="Times New Roman" w:hAnsi="Ubuntu" w:cs="Times New Roman"/>
        <w:color w:val="767171"/>
        <w:sz w:val="18"/>
        <w:szCs w:val="16"/>
      </w:rPr>
      <w:tab/>
    </w:r>
    <w:r w:rsidRPr="00530EB0">
      <w:rPr>
        <w:rFonts w:ascii="Ubuntu" w:eastAsia="Times New Roman" w:hAnsi="Ubuntu" w:cs="Times New Roman"/>
        <w:color w:val="767171"/>
        <w:sz w:val="18"/>
        <w:szCs w:val="16"/>
      </w:rPr>
      <w:tab/>
    </w:r>
    <w:r w:rsidRPr="00530EB0">
      <w:rPr>
        <w:rFonts w:ascii="Ubuntu" w:eastAsia="Times New Roman" w:hAnsi="Ubuntu" w:cs="Times New Roman"/>
        <w:color w:val="767171"/>
        <w:sz w:val="18"/>
        <w:szCs w:val="16"/>
      </w:rPr>
      <w:tab/>
    </w:r>
    <w:r w:rsidRPr="00530EB0">
      <w:rPr>
        <w:rFonts w:ascii="Ubuntu" w:eastAsia="Times New Roman" w:hAnsi="Ubuntu" w:cs="Times New Roman"/>
        <w:color w:val="767171"/>
        <w:sz w:val="18"/>
        <w:szCs w:val="16"/>
      </w:rPr>
      <w:tab/>
    </w:r>
    <w:r w:rsidRPr="00530EB0">
      <w:rPr>
        <w:rFonts w:ascii="Ubuntu" w:eastAsia="Times New Roman" w:hAnsi="Ubuntu" w:cs="Times New Roman"/>
        <w:color w:val="767171"/>
        <w:sz w:val="18"/>
        <w:szCs w:val="16"/>
      </w:rPr>
      <w:tab/>
    </w:r>
    <w:r w:rsidRPr="00530EB0">
      <w:rPr>
        <w:rFonts w:ascii="Ubuntu" w:eastAsia="Times New Roman" w:hAnsi="Ubuntu" w:cs="Times New Roman"/>
        <w:color w:val="767171"/>
        <w:sz w:val="18"/>
        <w:szCs w:val="16"/>
      </w:rPr>
      <w:tab/>
    </w:r>
    <w:r w:rsidRPr="00530EB0">
      <w:rPr>
        <w:rFonts w:ascii="Ubuntu" w:eastAsia="Times New Roman" w:hAnsi="Ubuntu" w:cs="Times New Roman"/>
        <w:color w:val="767171"/>
        <w:sz w:val="18"/>
        <w:szCs w:val="16"/>
      </w:rPr>
      <w:tab/>
    </w:r>
    <w:r>
      <w:rPr>
        <w:rFonts w:ascii="Ubuntu" w:eastAsia="Times New Roman" w:hAnsi="Ubuntu" w:cs="Times New Roman"/>
        <w:color w:val="767171"/>
        <w:sz w:val="18"/>
        <w:szCs w:val="16"/>
      </w:rPr>
      <w:tab/>
    </w:r>
    <w:r w:rsidRPr="00530EB0">
      <w:rPr>
        <w:rFonts w:ascii="Ubuntu" w:eastAsia="Times New Roman" w:hAnsi="Ubuntu" w:cs="Times New Roman"/>
        <w:b/>
        <w:color w:val="767171"/>
        <w:sz w:val="18"/>
        <w:szCs w:val="16"/>
      </w:rPr>
      <w:t>P-WNoZB-2</w:t>
    </w:r>
  </w:p>
  <w:p w14:paraId="1CCAF10F" w14:textId="77777777" w:rsidR="00530EB0" w:rsidRPr="00530EB0" w:rsidRDefault="00530EB0" w:rsidP="00530EB0">
    <w:pPr>
      <w:spacing w:after="0" w:line="240" w:lineRule="auto"/>
      <w:jc w:val="both"/>
      <w:rPr>
        <w:rFonts w:ascii="Ubuntu" w:eastAsia="Times New Roman" w:hAnsi="Ubuntu" w:cs="Times New Roman"/>
        <w:color w:val="767171"/>
        <w:sz w:val="18"/>
        <w:szCs w:val="16"/>
      </w:rPr>
    </w:pPr>
    <w:r w:rsidRPr="00530EB0">
      <w:rPr>
        <w:rFonts w:ascii="Ubuntu" w:eastAsia="Times New Roman" w:hAnsi="Ubuntu" w:cs="Times New Roman"/>
        <w:color w:val="767171"/>
        <w:sz w:val="18"/>
        <w:szCs w:val="16"/>
      </w:rPr>
      <w:t>41-902 Bytom, ul. Piekarska 18</w:t>
    </w:r>
  </w:p>
  <w:p w14:paraId="308E7DAE" w14:textId="77777777" w:rsidR="00530EB0" w:rsidRPr="00530EB0" w:rsidRDefault="00530EB0" w:rsidP="00530EB0">
    <w:pPr>
      <w:spacing w:after="0" w:line="240" w:lineRule="auto"/>
      <w:jc w:val="both"/>
      <w:rPr>
        <w:rFonts w:ascii="Ubuntu" w:eastAsia="Times New Roman" w:hAnsi="Ubuntu" w:cs="Times New Roman"/>
        <w:color w:val="767171"/>
        <w:szCs w:val="20"/>
      </w:rPr>
    </w:pPr>
    <w:r w:rsidRPr="00530EB0">
      <w:rPr>
        <w:rFonts w:ascii="Ubuntu" w:eastAsia="Times New Roman" w:hAnsi="Ubuntu" w:cs="Times New Roman"/>
        <w:color w:val="767171"/>
        <w:sz w:val="18"/>
        <w:szCs w:val="16"/>
      </w:rPr>
      <w:t>tel.: (032) 397 65 26-36, fax. (032) 397 65 42</w:t>
    </w:r>
  </w:p>
  <w:p w14:paraId="14954226" w14:textId="77777777" w:rsidR="00CF75CF" w:rsidRDefault="00CF75CF" w:rsidP="006F4E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6AF2"/>
    <w:multiLevelType w:val="multilevel"/>
    <w:tmpl w:val="0F465B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05676CBA"/>
    <w:multiLevelType w:val="hybridMultilevel"/>
    <w:tmpl w:val="B136DA8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2B04CD"/>
    <w:multiLevelType w:val="hybridMultilevel"/>
    <w:tmpl w:val="A4003D1C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0D5057B4"/>
    <w:multiLevelType w:val="hybridMultilevel"/>
    <w:tmpl w:val="B7C8E20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565B49"/>
    <w:multiLevelType w:val="hybridMultilevel"/>
    <w:tmpl w:val="A5A4016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1A544564"/>
    <w:multiLevelType w:val="multilevel"/>
    <w:tmpl w:val="C9D0B2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 w15:restartNumberingAfterBreak="0">
    <w:nsid w:val="22097778"/>
    <w:multiLevelType w:val="hybridMultilevel"/>
    <w:tmpl w:val="0A3E42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2C80246"/>
    <w:multiLevelType w:val="hybridMultilevel"/>
    <w:tmpl w:val="BB7E793A"/>
    <w:lvl w:ilvl="0" w:tplc="0415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8" w15:restartNumberingAfterBreak="0">
    <w:nsid w:val="231465BE"/>
    <w:multiLevelType w:val="hybridMultilevel"/>
    <w:tmpl w:val="12FCAE3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4F91608"/>
    <w:multiLevelType w:val="hybridMultilevel"/>
    <w:tmpl w:val="E7B22C0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88A7F14"/>
    <w:multiLevelType w:val="multilevel"/>
    <w:tmpl w:val="C9D0B2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2895256A"/>
    <w:multiLevelType w:val="multilevel"/>
    <w:tmpl w:val="F68C0E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0B4267B"/>
    <w:multiLevelType w:val="hybridMultilevel"/>
    <w:tmpl w:val="1D9A1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94014"/>
    <w:multiLevelType w:val="multilevel"/>
    <w:tmpl w:val="191A6F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41F634E5"/>
    <w:multiLevelType w:val="multilevel"/>
    <w:tmpl w:val="C9D0B2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422B29F6"/>
    <w:multiLevelType w:val="hybridMultilevel"/>
    <w:tmpl w:val="DBBA16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B02939"/>
    <w:multiLevelType w:val="hybridMultilevel"/>
    <w:tmpl w:val="2E6E9E0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7990AA5"/>
    <w:multiLevelType w:val="hybridMultilevel"/>
    <w:tmpl w:val="53C65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17364"/>
    <w:multiLevelType w:val="hybridMultilevel"/>
    <w:tmpl w:val="4148CAD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3D733E6"/>
    <w:multiLevelType w:val="hybridMultilevel"/>
    <w:tmpl w:val="837E103C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 w15:restartNumberingAfterBreak="0">
    <w:nsid w:val="59CC21EF"/>
    <w:multiLevelType w:val="hybridMultilevel"/>
    <w:tmpl w:val="223EFBB2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 w15:restartNumberingAfterBreak="0">
    <w:nsid w:val="5AA957CB"/>
    <w:multiLevelType w:val="hybridMultilevel"/>
    <w:tmpl w:val="B2D89D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401A63"/>
    <w:multiLevelType w:val="multilevel"/>
    <w:tmpl w:val="63A29A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3" w15:restartNumberingAfterBreak="0">
    <w:nsid w:val="64097D28"/>
    <w:multiLevelType w:val="hybridMultilevel"/>
    <w:tmpl w:val="90FC7B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AD1B0E"/>
    <w:multiLevelType w:val="multilevel"/>
    <w:tmpl w:val="594626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5" w15:restartNumberingAfterBreak="0">
    <w:nsid w:val="70D4412E"/>
    <w:multiLevelType w:val="hybridMultilevel"/>
    <w:tmpl w:val="5B0E7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305BF"/>
    <w:multiLevelType w:val="hybridMultilevel"/>
    <w:tmpl w:val="2C10C0A8"/>
    <w:lvl w:ilvl="0" w:tplc="0415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7" w15:restartNumberingAfterBreak="0">
    <w:nsid w:val="7E6A7B11"/>
    <w:multiLevelType w:val="hybridMultilevel"/>
    <w:tmpl w:val="2F368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2"/>
  </w:num>
  <w:num w:numId="4">
    <w:abstractNumId w:val="19"/>
  </w:num>
  <w:num w:numId="5">
    <w:abstractNumId w:val="25"/>
  </w:num>
  <w:num w:numId="6">
    <w:abstractNumId w:val="1"/>
  </w:num>
  <w:num w:numId="7">
    <w:abstractNumId w:val="10"/>
  </w:num>
  <w:num w:numId="8">
    <w:abstractNumId w:val="8"/>
  </w:num>
  <w:num w:numId="9">
    <w:abstractNumId w:val="26"/>
  </w:num>
  <w:num w:numId="10">
    <w:abstractNumId w:val="14"/>
  </w:num>
  <w:num w:numId="11">
    <w:abstractNumId w:val="5"/>
  </w:num>
  <w:num w:numId="12">
    <w:abstractNumId w:val="6"/>
  </w:num>
  <w:num w:numId="13">
    <w:abstractNumId w:val="3"/>
  </w:num>
  <w:num w:numId="14">
    <w:abstractNumId w:val="22"/>
  </w:num>
  <w:num w:numId="15">
    <w:abstractNumId w:val="9"/>
  </w:num>
  <w:num w:numId="16">
    <w:abstractNumId w:val="21"/>
  </w:num>
  <w:num w:numId="17">
    <w:abstractNumId w:val="23"/>
  </w:num>
  <w:num w:numId="18">
    <w:abstractNumId w:val="12"/>
  </w:num>
  <w:num w:numId="19">
    <w:abstractNumId w:val="11"/>
  </w:num>
  <w:num w:numId="20">
    <w:abstractNumId w:val="13"/>
  </w:num>
  <w:num w:numId="21">
    <w:abstractNumId w:val="0"/>
  </w:num>
  <w:num w:numId="22">
    <w:abstractNumId w:val="7"/>
  </w:num>
  <w:num w:numId="23">
    <w:abstractNumId w:val="24"/>
  </w:num>
  <w:num w:numId="24">
    <w:abstractNumId w:val="18"/>
  </w:num>
  <w:num w:numId="25">
    <w:abstractNumId w:val="15"/>
  </w:num>
  <w:num w:numId="26">
    <w:abstractNumId w:val="17"/>
  </w:num>
  <w:num w:numId="27">
    <w:abstractNumId w:val="2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93"/>
    <w:rsid w:val="00000A11"/>
    <w:rsid w:val="00023165"/>
    <w:rsid w:val="00023BC8"/>
    <w:rsid w:val="00024710"/>
    <w:rsid w:val="00037B94"/>
    <w:rsid w:val="0004169C"/>
    <w:rsid w:val="00050990"/>
    <w:rsid w:val="000665D5"/>
    <w:rsid w:val="00066A5F"/>
    <w:rsid w:val="000705A0"/>
    <w:rsid w:val="00082D5F"/>
    <w:rsid w:val="000B1551"/>
    <w:rsid w:val="000B4CC3"/>
    <w:rsid w:val="000C1232"/>
    <w:rsid w:val="000C36E5"/>
    <w:rsid w:val="000D2786"/>
    <w:rsid w:val="000D521B"/>
    <w:rsid w:val="001002A6"/>
    <w:rsid w:val="001028EA"/>
    <w:rsid w:val="00121E41"/>
    <w:rsid w:val="00126A82"/>
    <w:rsid w:val="001302AD"/>
    <w:rsid w:val="00135581"/>
    <w:rsid w:val="001378CD"/>
    <w:rsid w:val="00153BB7"/>
    <w:rsid w:val="00154DAA"/>
    <w:rsid w:val="00155B3E"/>
    <w:rsid w:val="00163029"/>
    <w:rsid w:val="001665BE"/>
    <w:rsid w:val="00183BFB"/>
    <w:rsid w:val="001850D0"/>
    <w:rsid w:val="00195895"/>
    <w:rsid w:val="001B1C35"/>
    <w:rsid w:val="001E7F33"/>
    <w:rsid w:val="002227E8"/>
    <w:rsid w:val="00265CA2"/>
    <w:rsid w:val="00271568"/>
    <w:rsid w:val="00273D52"/>
    <w:rsid w:val="00274C12"/>
    <w:rsid w:val="00290869"/>
    <w:rsid w:val="002931EF"/>
    <w:rsid w:val="002C6680"/>
    <w:rsid w:val="002E0293"/>
    <w:rsid w:val="002E51D0"/>
    <w:rsid w:val="002E57BD"/>
    <w:rsid w:val="00301896"/>
    <w:rsid w:val="00345531"/>
    <w:rsid w:val="00352B76"/>
    <w:rsid w:val="00364C1A"/>
    <w:rsid w:val="00377923"/>
    <w:rsid w:val="003C0432"/>
    <w:rsid w:val="003C1454"/>
    <w:rsid w:val="003C7A4F"/>
    <w:rsid w:val="003F6EAE"/>
    <w:rsid w:val="00413493"/>
    <w:rsid w:val="00457162"/>
    <w:rsid w:val="00477980"/>
    <w:rsid w:val="004874BA"/>
    <w:rsid w:val="00491AF0"/>
    <w:rsid w:val="004A515C"/>
    <w:rsid w:val="004C19DD"/>
    <w:rsid w:val="004D35A6"/>
    <w:rsid w:val="004D3E8F"/>
    <w:rsid w:val="004E2629"/>
    <w:rsid w:val="004E3A1E"/>
    <w:rsid w:val="00507C7C"/>
    <w:rsid w:val="00530EB0"/>
    <w:rsid w:val="005444EC"/>
    <w:rsid w:val="00546B7F"/>
    <w:rsid w:val="00546BA3"/>
    <w:rsid w:val="005825AB"/>
    <w:rsid w:val="005A047A"/>
    <w:rsid w:val="005B6BCE"/>
    <w:rsid w:val="005F66D5"/>
    <w:rsid w:val="0060321B"/>
    <w:rsid w:val="006112E2"/>
    <w:rsid w:val="00614BF4"/>
    <w:rsid w:val="00621BB4"/>
    <w:rsid w:val="006256B1"/>
    <w:rsid w:val="00637B45"/>
    <w:rsid w:val="006552F4"/>
    <w:rsid w:val="006824A2"/>
    <w:rsid w:val="006B0C2E"/>
    <w:rsid w:val="006B4728"/>
    <w:rsid w:val="006B7434"/>
    <w:rsid w:val="006C2444"/>
    <w:rsid w:val="006E014F"/>
    <w:rsid w:val="006E2F39"/>
    <w:rsid w:val="006E4FE1"/>
    <w:rsid w:val="006F4E17"/>
    <w:rsid w:val="00704018"/>
    <w:rsid w:val="00722138"/>
    <w:rsid w:val="00730E1D"/>
    <w:rsid w:val="00734005"/>
    <w:rsid w:val="00737F46"/>
    <w:rsid w:val="00747DE5"/>
    <w:rsid w:val="00752F44"/>
    <w:rsid w:val="0075404A"/>
    <w:rsid w:val="007575AF"/>
    <w:rsid w:val="00762876"/>
    <w:rsid w:val="00777201"/>
    <w:rsid w:val="0079538D"/>
    <w:rsid w:val="007B02DD"/>
    <w:rsid w:val="007B28CD"/>
    <w:rsid w:val="007C439A"/>
    <w:rsid w:val="007D2A9E"/>
    <w:rsid w:val="007F1AFE"/>
    <w:rsid w:val="007F2C76"/>
    <w:rsid w:val="007F5A76"/>
    <w:rsid w:val="00800DFE"/>
    <w:rsid w:val="00802914"/>
    <w:rsid w:val="008104FF"/>
    <w:rsid w:val="0082060A"/>
    <w:rsid w:val="00823975"/>
    <w:rsid w:val="00847214"/>
    <w:rsid w:val="00847A58"/>
    <w:rsid w:val="008761EE"/>
    <w:rsid w:val="00884C5A"/>
    <w:rsid w:val="008A10B2"/>
    <w:rsid w:val="008B1D53"/>
    <w:rsid w:val="008B4703"/>
    <w:rsid w:val="008C2792"/>
    <w:rsid w:val="008D72F5"/>
    <w:rsid w:val="008E0A02"/>
    <w:rsid w:val="008E2368"/>
    <w:rsid w:val="008E3E39"/>
    <w:rsid w:val="008E7EFB"/>
    <w:rsid w:val="008F66F4"/>
    <w:rsid w:val="00900096"/>
    <w:rsid w:val="00915864"/>
    <w:rsid w:val="00916A99"/>
    <w:rsid w:val="0092689E"/>
    <w:rsid w:val="00937F76"/>
    <w:rsid w:val="009547B1"/>
    <w:rsid w:val="009630FC"/>
    <w:rsid w:val="00966B31"/>
    <w:rsid w:val="00973237"/>
    <w:rsid w:val="00973927"/>
    <w:rsid w:val="009770E4"/>
    <w:rsid w:val="009845B4"/>
    <w:rsid w:val="00992209"/>
    <w:rsid w:val="00997A3A"/>
    <w:rsid w:val="009B1D89"/>
    <w:rsid w:val="009C421C"/>
    <w:rsid w:val="00A00E09"/>
    <w:rsid w:val="00A01465"/>
    <w:rsid w:val="00A051C8"/>
    <w:rsid w:val="00A12024"/>
    <w:rsid w:val="00A31C88"/>
    <w:rsid w:val="00A34420"/>
    <w:rsid w:val="00A35F0D"/>
    <w:rsid w:val="00A4656F"/>
    <w:rsid w:val="00A808BC"/>
    <w:rsid w:val="00A9077D"/>
    <w:rsid w:val="00A93B16"/>
    <w:rsid w:val="00AC7F51"/>
    <w:rsid w:val="00B00934"/>
    <w:rsid w:val="00B0210C"/>
    <w:rsid w:val="00B02529"/>
    <w:rsid w:val="00B06413"/>
    <w:rsid w:val="00B2092E"/>
    <w:rsid w:val="00B274BE"/>
    <w:rsid w:val="00B343D9"/>
    <w:rsid w:val="00B356EA"/>
    <w:rsid w:val="00B53C8E"/>
    <w:rsid w:val="00B626DF"/>
    <w:rsid w:val="00B70831"/>
    <w:rsid w:val="00BB1B90"/>
    <w:rsid w:val="00BB1D7E"/>
    <w:rsid w:val="00BC0108"/>
    <w:rsid w:val="00BC1F98"/>
    <w:rsid w:val="00BC2FBE"/>
    <w:rsid w:val="00C063F4"/>
    <w:rsid w:val="00C378CD"/>
    <w:rsid w:val="00C400CF"/>
    <w:rsid w:val="00C43A8E"/>
    <w:rsid w:val="00C44639"/>
    <w:rsid w:val="00C51A99"/>
    <w:rsid w:val="00C54763"/>
    <w:rsid w:val="00C61459"/>
    <w:rsid w:val="00C71A74"/>
    <w:rsid w:val="00C814AC"/>
    <w:rsid w:val="00C83AE1"/>
    <w:rsid w:val="00CB132F"/>
    <w:rsid w:val="00CD2B51"/>
    <w:rsid w:val="00CD313E"/>
    <w:rsid w:val="00CF5753"/>
    <w:rsid w:val="00CF75CF"/>
    <w:rsid w:val="00D02D5F"/>
    <w:rsid w:val="00D47F73"/>
    <w:rsid w:val="00D47FCC"/>
    <w:rsid w:val="00D84EC8"/>
    <w:rsid w:val="00D857CD"/>
    <w:rsid w:val="00D94C18"/>
    <w:rsid w:val="00D96125"/>
    <w:rsid w:val="00DA004E"/>
    <w:rsid w:val="00DA34D4"/>
    <w:rsid w:val="00DB78D2"/>
    <w:rsid w:val="00DC099C"/>
    <w:rsid w:val="00DC73E3"/>
    <w:rsid w:val="00DD21D0"/>
    <w:rsid w:val="00DE405F"/>
    <w:rsid w:val="00DF52E1"/>
    <w:rsid w:val="00E04087"/>
    <w:rsid w:val="00E2744E"/>
    <w:rsid w:val="00E56250"/>
    <w:rsid w:val="00E61050"/>
    <w:rsid w:val="00E6255F"/>
    <w:rsid w:val="00E65D4B"/>
    <w:rsid w:val="00E7733F"/>
    <w:rsid w:val="00E77414"/>
    <w:rsid w:val="00E83368"/>
    <w:rsid w:val="00EA323D"/>
    <w:rsid w:val="00EA5900"/>
    <w:rsid w:val="00ED7BE4"/>
    <w:rsid w:val="00EE5ED3"/>
    <w:rsid w:val="00EE7196"/>
    <w:rsid w:val="00EF7517"/>
    <w:rsid w:val="00F00A3A"/>
    <w:rsid w:val="00F07E32"/>
    <w:rsid w:val="00F26462"/>
    <w:rsid w:val="00F2708E"/>
    <w:rsid w:val="00F338C6"/>
    <w:rsid w:val="00F647B0"/>
    <w:rsid w:val="00F64C29"/>
    <w:rsid w:val="00F77C9A"/>
    <w:rsid w:val="00F8714E"/>
    <w:rsid w:val="00F9271E"/>
    <w:rsid w:val="00FC36AF"/>
    <w:rsid w:val="00FC6C21"/>
    <w:rsid w:val="00FD09BA"/>
    <w:rsid w:val="00FD15AD"/>
    <w:rsid w:val="00FE0CBD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BC4F00"/>
  <w15:docId w15:val="{00DC8A1A-BFD5-4332-B9C4-07749F31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71E"/>
  </w:style>
  <w:style w:type="paragraph" w:styleId="Nagwek1">
    <w:name w:val="heading 1"/>
    <w:next w:val="Normalny"/>
    <w:link w:val="Nagwek1Znak"/>
    <w:uiPriority w:val="9"/>
    <w:unhideWhenUsed/>
    <w:qFormat/>
    <w:rsid w:val="00704018"/>
    <w:pPr>
      <w:keepNext/>
      <w:keepLines/>
      <w:spacing w:after="0" w:line="259" w:lineRule="auto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69C"/>
  </w:style>
  <w:style w:type="paragraph" w:styleId="Stopka">
    <w:name w:val="footer"/>
    <w:basedOn w:val="Normalny"/>
    <w:link w:val="StopkaZnak"/>
    <w:uiPriority w:val="99"/>
    <w:unhideWhenUsed/>
    <w:rsid w:val="00041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69C"/>
  </w:style>
  <w:style w:type="paragraph" w:styleId="Tekstdymka">
    <w:name w:val="Balloon Text"/>
    <w:basedOn w:val="Normalny"/>
    <w:link w:val="TekstdymkaZnak"/>
    <w:uiPriority w:val="99"/>
    <w:semiHidden/>
    <w:unhideWhenUsed/>
    <w:rsid w:val="00041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69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47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047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018"/>
    <w:rPr>
      <w:rFonts w:ascii="Times New Roman" w:eastAsia="Times New Roman" w:hAnsi="Times New Roman" w:cs="Times New Roman"/>
      <w:b/>
      <w:i/>
      <w:color w:val="000000"/>
      <w:sz w:val="20"/>
    </w:rPr>
  </w:style>
  <w:style w:type="table" w:customStyle="1" w:styleId="TableGrid">
    <w:name w:val="TableGrid"/>
    <w:rsid w:val="0070401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274C12"/>
    <w:rPr>
      <w:color w:val="808080"/>
    </w:rPr>
  </w:style>
  <w:style w:type="table" w:styleId="Tabela-Siatka">
    <w:name w:val="Table Grid"/>
    <w:basedOn w:val="Standardowy"/>
    <w:uiPriority w:val="59"/>
    <w:rsid w:val="00274C12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770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70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70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0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0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kolik\AppData\Local\Temp\jednostki_papi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jednostki_papier</Template>
  <TotalTime>26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Wydziałowa Komisja Jakosci Kształcenia WZP w Bytomiu</dc:creator>
  <cp:lastModifiedBy>Małgorzata Ćwieląg-Drabek</cp:lastModifiedBy>
  <cp:revision>14</cp:revision>
  <cp:lastPrinted>2017-11-16T10:57:00Z</cp:lastPrinted>
  <dcterms:created xsi:type="dcterms:W3CDTF">2020-12-03T20:59:00Z</dcterms:created>
  <dcterms:modified xsi:type="dcterms:W3CDTF">2021-03-17T10:01:00Z</dcterms:modified>
</cp:coreProperties>
</file>